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A373C0" w14:textId="77777777" w:rsidR="0063623D" w:rsidRPr="00934586" w:rsidRDefault="0063623D" w:rsidP="0063623D">
      <w:pPr>
        <w:ind w:right="-1620"/>
        <w:rPr>
          <w:sz w:val="18"/>
          <w:szCs w:val="18"/>
          <w:lang w:val="ro-RO"/>
        </w:rPr>
      </w:pPr>
      <w:r w:rsidRPr="00934586">
        <w:rPr>
          <w:sz w:val="18"/>
          <w:szCs w:val="18"/>
          <w:lang w:val="ro-RO"/>
        </w:rPr>
        <w:t xml:space="preserve">R O M Â N I A </w:t>
      </w:r>
    </w:p>
    <w:p w14:paraId="4B9C8396" w14:textId="77777777" w:rsidR="0063623D" w:rsidRPr="00934586" w:rsidRDefault="0063623D" w:rsidP="0063623D">
      <w:pPr>
        <w:ind w:right="-1620"/>
        <w:rPr>
          <w:sz w:val="18"/>
          <w:szCs w:val="18"/>
          <w:lang w:val="ro-RO"/>
        </w:rPr>
      </w:pPr>
      <w:r w:rsidRPr="00934586">
        <w:rPr>
          <w:sz w:val="18"/>
          <w:szCs w:val="18"/>
          <w:lang w:val="ro-RO"/>
        </w:rPr>
        <w:t xml:space="preserve">JUDEŢUL CONSTANŢA </w:t>
      </w:r>
    </w:p>
    <w:p w14:paraId="4E70EE7A" w14:textId="77777777" w:rsidR="0063623D" w:rsidRPr="00934586" w:rsidRDefault="00DC76FC" w:rsidP="0063623D">
      <w:pPr>
        <w:ind w:right="-1620"/>
        <w:rPr>
          <w:sz w:val="18"/>
          <w:szCs w:val="18"/>
          <w:lang w:val="ro-RO"/>
        </w:rPr>
      </w:pPr>
      <w:r w:rsidRPr="00934586">
        <w:rPr>
          <w:sz w:val="18"/>
          <w:szCs w:val="18"/>
          <w:lang w:val="ro-RO"/>
        </w:rPr>
        <w:t>COMUNA</w:t>
      </w:r>
      <w:r w:rsidR="0063623D" w:rsidRPr="00934586">
        <w:rPr>
          <w:sz w:val="18"/>
          <w:szCs w:val="18"/>
          <w:lang w:val="ro-RO"/>
        </w:rPr>
        <w:t xml:space="preserve">  BĂNEASA</w:t>
      </w:r>
    </w:p>
    <w:p w14:paraId="5D79A81E" w14:textId="77777777" w:rsidR="0063623D" w:rsidRPr="00934586" w:rsidRDefault="0063623D" w:rsidP="0063623D">
      <w:pPr>
        <w:ind w:right="-1620"/>
        <w:rPr>
          <w:sz w:val="18"/>
          <w:szCs w:val="18"/>
          <w:lang w:val="ro-RO"/>
        </w:rPr>
      </w:pPr>
      <w:r w:rsidRPr="00934586">
        <w:rPr>
          <w:sz w:val="18"/>
          <w:szCs w:val="18"/>
          <w:lang w:val="ro-RO"/>
        </w:rPr>
        <w:t xml:space="preserve">CONSILIUL LOCAL </w:t>
      </w:r>
    </w:p>
    <w:p w14:paraId="1F337306" w14:textId="312EDBD4" w:rsidR="0063623D" w:rsidRPr="00934586" w:rsidRDefault="0063623D" w:rsidP="0063623D">
      <w:pPr>
        <w:ind w:right="-1620"/>
        <w:rPr>
          <w:b/>
          <w:sz w:val="18"/>
          <w:szCs w:val="18"/>
          <w:lang w:val="fr-FR"/>
        </w:rPr>
      </w:pPr>
      <w:r w:rsidRPr="00934586">
        <w:rPr>
          <w:b/>
          <w:sz w:val="18"/>
          <w:szCs w:val="18"/>
          <w:lang w:val="fr-FR"/>
        </w:rPr>
        <w:t>Comisia de</w:t>
      </w:r>
      <w:r w:rsidR="00235076" w:rsidRPr="00934586">
        <w:rPr>
          <w:b/>
          <w:sz w:val="18"/>
          <w:szCs w:val="18"/>
          <w:lang w:val="fr-FR"/>
        </w:rPr>
        <w:t xml:space="preserve"> specialitate pentru învăţământ, sănătate şi familie, activităţi social – culturale, culte</w:t>
      </w:r>
      <w:r w:rsidRPr="00934586">
        <w:rPr>
          <w:b/>
          <w:sz w:val="18"/>
          <w:szCs w:val="18"/>
          <w:lang w:val="fr-FR"/>
        </w:rPr>
        <w:t>, protecţia mediului şi turism</w:t>
      </w:r>
    </w:p>
    <w:p w14:paraId="1F10C03D" w14:textId="614EFC02" w:rsidR="00934586" w:rsidRPr="00934586" w:rsidRDefault="00934586" w:rsidP="00934586">
      <w:pPr>
        <w:ind w:right="-716"/>
        <w:jc w:val="both"/>
        <w:rPr>
          <w:sz w:val="18"/>
          <w:szCs w:val="18"/>
          <w:lang w:val="ro-RO"/>
        </w:rPr>
      </w:pPr>
      <w:r w:rsidRPr="00934586">
        <w:rPr>
          <w:b/>
          <w:sz w:val="18"/>
          <w:szCs w:val="18"/>
          <w:lang w:val="ro-RO"/>
        </w:rPr>
        <w:t>NR..</w:t>
      </w:r>
      <w:r w:rsidR="000E52AE">
        <w:rPr>
          <w:b/>
          <w:sz w:val="18"/>
          <w:szCs w:val="18"/>
          <w:lang w:val="ro-RO"/>
        </w:rPr>
        <w:t>1244/13.02.</w:t>
      </w:r>
      <w:r w:rsidRPr="00934586">
        <w:rPr>
          <w:b/>
          <w:sz w:val="18"/>
          <w:szCs w:val="18"/>
          <w:lang w:val="ro-RO"/>
        </w:rPr>
        <w:t>2024</w:t>
      </w:r>
    </w:p>
    <w:p w14:paraId="60ABAF03" w14:textId="77777777" w:rsidR="00934586" w:rsidRPr="00934586" w:rsidRDefault="00934586" w:rsidP="00934586">
      <w:pPr>
        <w:ind w:right="-716"/>
        <w:jc w:val="center"/>
        <w:rPr>
          <w:b/>
          <w:sz w:val="28"/>
          <w:szCs w:val="28"/>
          <w:u w:val="single"/>
          <w:lang w:val="ro-RO"/>
        </w:rPr>
      </w:pPr>
      <w:r w:rsidRPr="00934586">
        <w:rPr>
          <w:b/>
          <w:sz w:val="28"/>
          <w:szCs w:val="28"/>
          <w:u w:val="single"/>
          <w:lang w:val="ro-RO"/>
        </w:rPr>
        <w:t xml:space="preserve">A V I Z </w:t>
      </w:r>
    </w:p>
    <w:p w14:paraId="3565F18A" w14:textId="77777777" w:rsidR="00934586" w:rsidRPr="00934586" w:rsidRDefault="00934586" w:rsidP="00934586">
      <w:pPr>
        <w:ind w:right="-716"/>
        <w:jc w:val="center"/>
        <w:rPr>
          <w:b/>
          <w:u w:val="single"/>
          <w:lang w:val="ro-RO"/>
        </w:rPr>
      </w:pPr>
      <w:r w:rsidRPr="00934586">
        <w:rPr>
          <w:sz w:val="28"/>
          <w:szCs w:val="28"/>
          <w:lang w:val="ro-RO"/>
        </w:rPr>
        <w:tab/>
      </w:r>
    </w:p>
    <w:p w14:paraId="22F000BE" w14:textId="77777777" w:rsidR="00934586" w:rsidRPr="00934586" w:rsidRDefault="00934586" w:rsidP="00934586">
      <w:pPr>
        <w:ind w:right="-1283"/>
        <w:rPr>
          <w:sz w:val="28"/>
          <w:szCs w:val="28"/>
          <w:lang w:val="ro-RO"/>
        </w:rPr>
      </w:pPr>
      <w:r w:rsidRPr="00934586">
        <w:rPr>
          <w:lang w:val="ro-RO"/>
        </w:rPr>
        <w:tab/>
      </w:r>
      <w:r w:rsidRPr="00934586">
        <w:rPr>
          <w:sz w:val="28"/>
          <w:szCs w:val="28"/>
          <w:lang w:val="ro-RO"/>
        </w:rPr>
        <w:t>Comisia întrunită în şedinţă astazi data de mai sus;</w:t>
      </w:r>
    </w:p>
    <w:p w14:paraId="6C59490B" w14:textId="77777777" w:rsidR="00934586" w:rsidRPr="00934586" w:rsidRDefault="00934586" w:rsidP="00934586">
      <w:pPr>
        <w:ind w:right="-1283" w:firstLine="720"/>
        <w:jc w:val="both"/>
        <w:rPr>
          <w:color w:val="000000"/>
          <w:lang w:val="fr-FR"/>
        </w:rPr>
      </w:pPr>
      <w:r w:rsidRPr="00934586">
        <w:rPr>
          <w:lang w:val="ro-RO"/>
        </w:rPr>
        <w:t xml:space="preserve">Având în vedere proiectul de hotarare privind modificarea și aprobarea tarifelor pentru serviciul public de salubrizare din comuna Băneasa prestat de către S.C. IRIDEX GROUP SALUBRIZARE SRL, începând cu anul 2024, iniţiat de primarul comunei  Băneasa, domnul Coliş Paul, comisia constată că acesta a fost întocmit cu respectarea </w:t>
      </w:r>
      <w:bookmarkStart w:id="0" w:name="_Hlk50194560"/>
      <w:r w:rsidRPr="00934586">
        <w:rPr>
          <w:color w:val="000000"/>
          <w:lang w:val="fr-FR"/>
        </w:rPr>
        <w:t>temeiurilor juridice, respectiv :</w:t>
      </w:r>
    </w:p>
    <w:p w14:paraId="38542AE6" w14:textId="77777777" w:rsidR="00934586" w:rsidRPr="00934586" w:rsidRDefault="00934586" w:rsidP="00934586">
      <w:pPr>
        <w:numPr>
          <w:ilvl w:val="0"/>
          <w:numId w:val="1"/>
        </w:numPr>
        <w:autoSpaceDE w:val="0"/>
        <w:autoSpaceDN w:val="0"/>
        <w:adjustRightInd w:val="0"/>
        <w:ind w:right="-1283"/>
        <w:contextualSpacing/>
        <w:jc w:val="both"/>
        <w:rPr>
          <w:rFonts w:eastAsia="Calibri"/>
          <w:bCs/>
          <w:color w:val="0F1213"/>
          <w:lang w:val="it-IT"/>
        </w:rPr>
      </w:pPr>
      <w:bookmarkStart w:id="1" w:name="_Hlk27485592"/>
      <w:bookmarkEnd w:id="0"/>
      <w:r w:rsidRPr="00934586">
        <w:rPr>
          <w:lang w:val="fr-FR"/>
        </w:rPr>
        <w:t xml:space="preserve">prevederile </w:t>
      </w:r>
      <w:r w:rsidRPr="00934586">
        <w:rPr>
          <w:rFonts w:eastAsia="Calibri"/>
          <w:bCs/>
          <w:color w:val="0F1213"/>
          <w:lang w:val="ro-RO"/>
        </w:rPr>
        <w:t xml:space="preserve">art. </w:t>
      </w:r>
      <w:r w:rsidRPr="00934586">
        <w:rPr>
          <w:rFonts w:eastAsia="Calibri"/>
          <w:bCs/>
          <w:color w:val="0F1213"/>
          <w:lang w:val="it-IT"/>
        </w:rPr>
        <w:t>9, alin. (2), lit. d) art. 43 alin. (5) din Legea serviciilor comunitare de utilităţi publice nr. 51/2006, cu modificările şi completările ulterioare;</w:t>
      </w:r>
    </w:p>
    <w:p w14:paraId="0FFE95CB" w14:textId="77777777" w:rsidR="00934586" w:rsidRPr="00934586" w:rsidRDefault="00934586" w:rsidP="00934586">
      <w:pPr>
        <w:numPr>
          <w:ilvl w:val="0"/>
          <w:numId w:val="1"/>
        </w:numPr>
        <w:autoSpaceDE w:val="0"/>
        <w:autoSpaceDN w:val="0"/>
        <w:adjustRightInd w:val="0"/>
        <w:ind w:right="-1283"/>
        <w:contextualSpacing/>
        <w:jc w:val="both"/>
        <w:rPr>
          <w:rFonts w:eastAsia="Calibri"/>
          <w:bCs/>
          <w:color w:val="0F1213"/>
          <w:lang w:val="it-IT"/>
        </w:rPr>
      </w:pPr>
      <w:r w:rsidRPr="00934586">
        <w:rPr>
          <w:rFonts w:eastAsia="Calibri"/>
          <w:bCs/>
          <w:color w:val="0F1213"/>
          <w:lang w:val="it-IT"/>
        </w:rPr>
        <w:t xml:space="preserve">prevederile art. 6, alin. (1), lit. k) din Legea nr. 101/2006 a serviciului de salubrizare a localităţilor, </w:t>
      </w:r>
      <w:r w:rsidRPr="00934586">
        <w:rPr>
          <w:rFonts w:eastAsia="Calibri"/>
          <w:bCs/>
          <w:color w:val="0F1213"/>
          <w:lang w:val="ro-RO"/>
        </w:rPr>
        <w:t xml:space="preserve">republicată, cu </w:t>
      </w:r>
      <w:r w:rsidRPr="00934586">
        <w:rPr>
          <w:rFonts w:eastAsia="Calibri"/>
          <w:bCs/>
          <w:color w:val="0F1213"/>
          <w:lang w:val="it-IT"/>
        </w:rPr>
        <w:t>modificările şi completările ulterioare;</w:t>
      </w:r>
    </w:p>
    <w:p w14:paraId="34C5573A" w14:textId="77777777" w:rsidR="00934586" w:rsidRPr="00934586" w:rsidRDefault="00934586" w:rsidP="00934586">
      <w:pPr>
        <w:numPr>
          <w:ilvl w:val="0"/>
          <w:numId w:val="1"/>
        </w:numPr>
        <w:autoSpaceDE w:val="0"/>
        <w:autoSpaceDN w:val="0"/>
        <w:adjustRightInd w:val="0"/>
        <w:ind w:right="-1283"/>
        <w:contextualSpacing/>
        <w:jc w:val="both"/>
        <w:rPr>
          <w:rFonts w:eastAsia="Calibri"/>
          <w:bCs/>
          <w:color w:val="0F1213"/>
          <w:lang w:val="it-IT"/>
        </w:rPr>
      </w:pPr>
      <w:r w:rsidRPr="00934586">
        <w:rPr>
          <w:rFonts w:eastAsia="Calibri"/>
          <w:bCs/>
          <w:color w:val="0F1213"/>
          <w:lang w:val="it-IT"/>
        </w:rPr>
        <w:t>prevederile ORDONANŢEI DE URGENŢĂ nr. 92 din 19 august 2021 privind regimul deşeurilor, cu mădificările și completările ulterioare;</w:t>
      </w:r>
    </w:p>
    <w:p w14:paraId="11B014AE" w14:textId="77777777" w:rsidR="00934586" w:rsidRPr="00934586" w:rsidRDefault="00934586" w:rsidP="00934586">
      <w:pPr>
        <w:numPr>
          <w:ilvl w:val="0"/>
          <w:numId w:val="1"/>
        </w:numPr>
        <w:autoSpaceDE w:val="0"/>
        <w:autoSpaceDN w:val="0"/>
        <w:adjustRightInd w:val="0"/>
        <w:ind w:right="-1283"/>
        <w:contextualSpacing/>
        <w:jc w:val="both"/>
        <w:rPr>
          <w:rFonts w:eastAsia="Calibri"/>
          <w:bCs/>
          <w:color w:val="0F1213"/>
          <w:lang w:val="it-IT"/>
        </w:rPr>
      </w:pPr>
      <w:r w:rsidRPr="00934586">
        <w:rPr>
          <w:rFonts w:eastAsia="Calibri"/>
          <w:bCs/>
          <w:color w:val="0F1213"/>
          <w:lang w:val="it-IT"/>
        </w:rPr>
        <w:t>prevederile ORDONANŢĂ DE URGENŢĂ nr. 133 din 29 septembrie 2022 pentru modificarea şi completarea Ordonanţei de urgenţă a Guvernului nr. 92/2021 privind regimul deşeurilor, precum şi a Legii serviciului de salubrizare a localităţilor nr. 101/2006;</w:t>
      </w:r>
    </w:p>
    <w:p w14:paraId="2B160B10" w14:textId="77777777" w:rsidR="00934586" w:rsidRPr="00934586" w:rsidRDefault="00934586" w:rsidP="00934586">
      <w:pPr>
        <w:numPr>
          <w:ilvl w:val="0"/>
          <w:numId w:val="1"/>
        </w:numPr>
        <w:autoSpaceDE w:val="0"/>
        <w:autoSpaceDN w:val="0"/>
        <w:adjustRightInd w:val="0"/>
        <w:ind w:right="-1283"/>
        <w:contextualSpacing/>
        <w:jc w:val="both"/>
        <w:rPr>
          <w:rFonts w:eastAsia="Calibri"/>
          <w:bCs/>
          <w:color w:val="0F1213"/>
          <w:lang w:val="it-IT"/>
        </w:rPr>
      </w:pPr>
      <w:r w:rsidRPr="00934586">
        <w:rPr>
          <w:rFonts w:eastAsia="Calibri"/>
          <w:bCs/>
          <w:color w:val="0F1213"/>
          <w:lang w:val="it-IT"/>
        </w:rPr>
        <w:t xml:space="preserve">prevederile </w:t>
      </w:r>
      <w:bookmarkStart w:id="2" w:name="_Hlk157764189"/>
      <w:r w:rsidRPr="00934586">
        <w:rPr>
          <w:rFonts w:eastAsia="Calibri"/>
          <w:bCs/>
          <w:color w:val="0F1213"/>
          <w:lang w:val="it-IT"/>
        </w:rPr>
        <w:t xml:space="preserve">ORDONANŢĂ DE URGENŢĂ nr. 30 din 26 aprilie 2023 privind modificarea art. V din Ordonanţa de urgenţă a Guvernului nr. 133/2022 pentru modificarea şi completarea Ordonanţei de urgenţă a Guvernului nr. 92/2021 privind regimul deşeurilor, precum şi a Legii serviciului de salubrizare a localităţilor nr. 101/2006; </w:t>
      </w:r>
    </w:p>
    <w:bookmarkEnd w:id="2"/>
    <w:p w14:paraId="07B332F7" w14:textId="77777777" w:rsidR="00934586" w:rsidRPr="00934586" w:rsidRDefault="00934586" w:rsidP="00934586">
      <w:pPr>
        <w:numPr>
          <w:ilvl w:val="0"/>
          <w:numId w:val="1"/>
        </w:numPr>
        <w:autoSpaceDE w:val="0"/>
        <w:autoSpaceDN w:val="0"/>
        <w:adjustRightInd w:val="0"/>
        <w:ind w:right="-1283"/>
        <w:contextualSpacing/>
        <w:jc w:val="both"/>
        <w:rPr>
          <w:rFonts w:eastAsia="Calibri"/>
          <w:bCs/>
          <w:color w:val="0F1213"/>
          <w:lang w:val="it-IT"/>
        </w:rPr>
      </w:pPr>
      <w:r w:rsidRPr="00934586">
        <w:rPr>
          <w:rFonts w:eastAsia="Calibri"/>
          <w:bCs/>
          <w:color w:val="0F1213"/>
          <w:lang w:val="it-IT"/>
        </w:rPr>
        <w:t xml:space="preserve">prevederile ORDIN </w:t>
      </w:r>
      <w:bookmarkStart w:id="3" w:name="_Hlk157763227"/>
      <w:r w:rsidRPr="00934586">
        <w:rPr>
          <w:rFonts w:eastAsia="Calibri"/>
          <w:bCs/>
          <w:color w:val="0F1213"/>
          <w:lang w:val="it-IT"/>
        </w:rPr>
        <w:t xml:space="preserve">A.N.R.S.C. </w:t>
      </w:r>
      <w:bookmarkEnd w:id="3"/>
      <w:r w:rsidRPr="00934586">
        <w:rPr>
          <w:rFonts w:eastAsia="Calibri"/>
          <w:bCs/>
          <w:color w:val="0F1213"/>
          <w:lang w:val="it-IT"/>
        </w:rPr>
        <w:t>nr. 640 din 30 septembrie 2022 privind aprobarea Normelor metodologice de stabilire, ajustare sau modificare a tarifelor pentru activităţile de salubrizare, precum şi de calculare a tarifelor/taxelor distincte pentru gestionarea deşeurilor şi a taxelor de salubrizare;</w:t>
      </w:r>
    </w:p>
    <w:p w14:paraId="00B6F285" w14:textId="77777777" w:rsidR="00934586" w:rsidRPr="00934586" w:rsidRDefault="00934586" w:rsidP="00934586">
      <w:pPr>
        <w:numPr>
          <w:ilvl w:val="0"/>
          <w:numId w:val="1"/>
        </w:numPr>
        <w:autoSpaceDE w:val="0"/>
        <w:autoSpaceDN w:val="0"/>
        <w:adjustRightInd w:val="0"/>
        <w:ind w:right="-1283"/>
        <w:contextualSpacing/>
        <w:jc w:val="both"/>
        <w:rPr>
          <w:rFonts w:eastAsia="Calibri"/>
          <w:bCs/>
          <w:color w:val="0F1213"/>
          <w:lang w:val="it-IT"/>
        </w:rPr>
      </w:pPr>
      <w:r w:rsidRPr="00934586">
        <w:rPr>
          <w:rFonts w:eastAsia="Calibri"/>
          <w:bCs/>
          <w:color w:val="0F1213"/>
          <w:lang w:val="it-IT"/>
        </w:rPr>
        <w:t xml:space="preserve">prevederile </w:t>
      </w:r>
      <w:bookmarkStart w:id="4" w:name="_Hlk157764145"/>
      <w:r w:rsidRPr="00934586">
        <w:rPr>
          <w:rFonts w:eastAsia="Calibri"/>
          <w:bCs/>
          <w:color w:val="0F1213"/>
          <w:lang w:val="it-IT"/>
        </w:rPr>
        <w:t>ORDIN A.N.R.S.C. nr. 201 din 10 martie 2023 pentru modificarea şi completarea Normelor metodologice de stabilire, ajustare sau modificare a tarifelor pentru activităţile de salubrizare, precum şi de calculare a tarifelor/taxelor distincte pentru gestionarea deşeurilor şi a taxelor de salubrizare, aprobate prin Ordinul preşedintelui Autorităţii Naţionale de Reglementare pentru Serviciile Comunitare de Utilităţi Publice nr. 640/2022</w:t>
      </w:r>
      <w:bookmarkEnd w:id="4"/>
      <w:r w:rsidRPr="00934586">
        <w:rPr>
          <w:rFonts w:eastAsia="Calibri"/>
          <w:bCs/>
          <w:color w:val="0F1213"/>
          <w:lang w:val="it-IT"/>
        </w:rPr>
        <w:t>;</w:t>
      </w:r>
    </w:p>
    <w:p w14:paraId="0582820E" w14:textId="77777777" w:rsidR="00934586" w:rsidRPr="00934586" w:rsidRDefault="00934586" w:rsidP="00934586">
      <w:pPr>
        <w:ind w:right="-1283" w:firstLine="426"/>
        <w:jc w:val="both"/>
        <w:rPr>
          <w:lang w:val="ro-RO"/>
        </w:rPr>
      </w:pPr>
      <w:r w:rsidRPr="00934586">
        <w:rPr>
          <w:lang w:val="ro-RO"/>
        </w:rPr>
        <w:t>Ținând cont de:</w:t>
      </w:r>
    </w:p>
    <w:p w14:paraId="7AC40D3A" w14:textId="77777777" w:rsidR="00934586" w:rsidRPr="00934586" w:rsidRDefault="00934586" w:rsidP="00934586">
      <w:pPr>
        <w:numPr>
          <w:ilvl w:val="0"/>
          <w:numId w:val="2"/>
        </w:numPr>
        <w:ind w:right="-1283"/>
        <w:contextualSpacing/>
        <w:jc w:val="both"/>
        <w:rPr>
          <w:lang w:val="ro-RO"/>
        </w:rPr>
      </w:pPr>
      <w:bookmarkStart w:id="5" w:name="_Hlk157764207"/>
      <w:r w:rsidRPr="00934586">
        <w:rPr>
          <w:lang w:val="ro-RO"/>
        </w:rPr>
        <w:t xml:space="preserve">prevederile Hotărârii Guvernului nr. 900/2023 pentru stabilirea salariului de bază minim brut pe țară garantat în plată </w:t>
      </w:r>
      <w:bookmarkEnd w:id="5"/>
      <w:r w:rsidRPr="00934586">
        <w:rPr>
          <w:lang w:val="ro-RO"/>
        </w:rPr>
        <w:t>;</w:t>
      </w:r>
    </w:p>
    <w:p w14:paraId="4E3C73F8" w14:textId="77777777" w:rsidR="00934586" w:rsidRPr="00934586" w:rsidRDefault="00934586" w:rsidP="00934586">
      <w:pPr>
        <w:numPr>
          <w:ilvl w:val="0"/>
          <w:numId w:val="2"/>
        </w:numPr>
        <w:ind w:right="-1283"/>
        <w:contextualSpacing/>
        <w:jc w:val="both"/>
        <w:rPr>
          <w:lang w:val="ro-RO"/>
        </w:rPr>
      </w:pPr>
      <w:r w:rsidRPr="00934586">
        <w:rPr>
          <w:lang w:val="ro-RO"/>
        </w:rPr>
        <w:t>prevederile O.G. nr. 1 din 11 august 2021 pentru modificarea şi completarea Legii nr. 249/2015 privind modalitatea de gestionare a ambalajelor şi a deşeurilor de ambalaje;</w:t>
      </w:r>
    </w:p>
    <w:p w14:paraId="0039E277" w14:textId="77777777" w:rsidR="00934586" w:rsidRPr="00934586" w:rsidRDefault="00934586" w:rsidP="00934586">
      <w:pPr>
        <w:numPr>
          <w:ilvl w:val="0"/>
          <w:numId w:val="2"/>
        </w:numPr>
        <w:ind w:right="-1283"/>
        <w:contextualSpacing/>
        <w:jc w:val="both"/>
        <w:rPr>
          <w:lang w:val="ro-RO"/>
        </w:rPr>
      </w:pPr>
      <w:r w:rsidRPr="00934586">
        <w:rPr>
          <w:color w:val="000000"/>
          <w:lang w:val="ro-RO"/>
        </w:rPr>
        <w:t xml:space="preserve">prevederile art. 87 alin. (3), ale art. 129 alin.(2), lit. ”b” lit. d) și alin. (4) lit. ”c”, alin. 7, lit. n), precum și a art. </w:t>
      </w:r>
      <w:bookmarkEnd w:id="1"/>
      <w:r w:rsidRPr="00934586">
        <w:rPr>
          <w:color w:val="000000"/>
          <w:lang w:val="ro-RO"/>
        </w:rPr>
        <w:t>139 alin. (1) și alin.(3) lit. c), art. 140 alin.(1) din O.U.G nr. 57/2019 privind Codul administrativ, cu modificările și completările ulterioare ;</w:t>
      </w:r>
    </w:p>
    <w:p w14:paraId="47B19BE3" w14:textId="77777777" w:rsidR="00934586" w:rsidRPr="00934586" w:rsidRDefault="00934586" w:rsidP="00934586">
      <w:pPr>
        <w:numPr>
          <w:ilvl w:val="0"/>
          <w:numId w:val="2"/>
        </w:numPr>
        <w:ind w:right="-1283"/>
        <w:contextualSpacing/>
        <w:jc w:val="both"/>
        <w:rPr>
          <w:lang w:val="ro-RO"/>
        </w:rPr>
      </w:pPr>
      <w:r w:rsidRPr="00934586">
        <w:rPr>
          <w:lang w:val="ro-RO"/>
        </w:rPr>
        <w:t>prevederile art.3 alin.2, art.42 alin.4, art.80 din Legea nr. 24/2000 privind normele de tehnică legislativă pentru elaborarea actelor normative, republicată, cu modificările și completările ulterioare;</w:t>
      </w:r>
    </w:p>
    <w:p w14:paraId="6F22899A" w14:textId="0C8ACAB7" w:rsidR="007928D6" w:rsidRPr="007928D6" w:rsidRDefault="007928D6" w:rsidP="00934586">
      <w:pPr>
        <w:ind w:right="-574"/>
        <w:rPr>
          <w:lang w:val="ro-RO"/>
        </w:rPr>
      </w:pPr>
      <w:r w:rsidRPr="007928D6">
        <w:rPr>
          <w:lang w:val="ro-RO"/>
        </w:rPr>
        <w:t>pentru care, în temeiul prevederilor art. 125 alin.(1) lit.b) și art. 136 alin.(6) din ORDONANŢĂ DE URGENŢĂ nr. 57 din 3 iulie 2019 privind Codul administrativ,</w:t>
      </w:r>
      <w:r w:rsidRPr="007928D6">
        <w:t xml:space="preserve"> </w:t>
      </w:r>
      <w:r w:rsidRPr="007928D6">
        <w:rPr>
          <w:lang w:val="ro-RO"/>
        </w:rPr>
        <w:t>cu modificările și completările ulterioare,</w:t>
      </w:r>
    </w:p>
    <w:p w14:paraId="4AF25258" w14:textId="438F810F" w:rsidR="007928D6" w:rsidRPr="007928D6" w:rsidRDefault="007928D6" w:rsidP="007928D6">
      <w:pPr>
        <w:ind w:right="-574"/>
        <w:jc w:val="both"/>
        <w:rPr>
          <w:b/>
          <w:lang w:val="ro-RO"/>
        </w:rPr>
      </w:pPr>
      <w:r w:rsidRPr="007928D6">
        <w:rPr>
          <w:b/>
          <w:lang w:val="ro-RO"/>
        </w:rPr>
        <w:t xml:space="preserve">AVIZEAZĂ  FAVORABIL PROIECTUL DE HOTARARE IN FORMA PREZENTATA </w:t>
      </w:r>
    </w:p>
    <w:p w14:paraId="02917DDD" w14:textId="7356E73A" w:rsidR="0063623D" w:rsidRPr="00934586" w:rsidRDefault="007928D6" w:rsidP="007928D6">
      <w:pPr>
        <w:ind w:right="-574"/>
        <w:jc w:val="both"/>
        <w:rPr>
          <w:lang w:val="ro-RO"/>
        </w:rPr>
      </w:pPr>
      <w:r w:rsidRPr="007928D6">
        <w:rPr>
          <w:lang w:val="ro-RO"/>
        </w:rPr>
        <w:t xml:space="preserve">Si propune consiliului local să-l analizeze si sa delibereze. </w:t>
      </w:r>
    </w:p>
    <w:p w14:paraId="22963CC9" w14:textId="77777777" w:rsidR="0063623D" w:rsidRDefault="0063623D" w:rsidP="0063623D">
      <w:pPr>
        <w:ind w:right="-1620"/>
        <w:rPr>
          <w:sz w:val="28"/>
          <w:szCs w:val="28"/>
          <w:lang w:val="ro-RO"/>
        </w:rPr>
      </w:pPr>
      <w:r>
        <w:rPr>
          <w:sz w:val="28"/>
          <w:szCs w:val="28"/>
          <w:lang w:val="ro-RO"/>
        </w:rPr>
        <w:tab/>
      </w:r>
      <w:r>
        <w:rPr>
          <w:sz w:val="28"/>
          <w:szCs w:val="28"/>
          <w:lang w:val="ro-RO"/>
        </w:rPr>
        <w:tab/>
        <w:t>PREŞEDINTE,</w:t>
      </w:r>
      <w:r>
        <w:rPr>
          <w:sz w:val="28"/>
          <w:szCs w:val="28"/>
          <w:lang w:val="ro-RO"/>
        </w:rPr>
        <w:tab/>
      </w:r>
      <w:r>
        <w:rPr>
          <w:sz w:val="28"/>
          <w:szCs w:val="28"/>
          <w:lang w:val="ro-RO"/>
        </w:rPr>
        <w:tab/>
      </w:r>
      <w:r>
        <w:rPr>
          <w:sz w:val="28"/>
          <w:szCs w:val="28"/>
          <w:lang w:val="ro-RO"/>
        </w:rPr>
        <w:tab/>
      </w:r>
      <w:r>
        <w:rPr>
          <w:sz w:val="28"/>
          <w:szCs w:val="28"/>
          <w:lang w:val="ro-RO"/>
        </w:rPr>
        <w:tab/>
      </w:r>
      <w:r>
        <w:rPr>
          <w:sz w:val="28"/>
          <w:szCs w:val="28"/>
          <w:lang w:val="ro-RO"/>
        </w:rPr>
        <w:tab/>
        <w:t>SECRETAR,</w:t>
      </w:r>
    </w:p>
    <w:p w14:paraId="78A6B905" w14:textId="77777777" w:rsidR="0063623D" w:rsidRDefault="0063623D" w:rsidP="0063623D">
      <w:pPr>
        <w:ind w:right="-1620"/>
        <w:rPr>
          <w:sz w:val="28"/>
          <w:szCs w:val="28"/>
          <w:lang w:val="ro-RO"/>
        </w:rPr>
      </w:pPr>
    </w:p>
    <w:p w14:paraId="41E9502A" w14:textId="2CCBE02D" w:rsidR="0063623D" w:rsidRDefault="0063623D" w:rsidP="009A6AD1">
      <w:pPr>
        <w:ind w:right="-1620"/>
      </w:pPr>
      <w:r>
        <w:rPr>
          <w:sz w:val="28"/>
          <w:szCs w:val="28"/>
          <w:lang w:val="ro-RO"/>
        </w:rPr>
        <w:tab/>
      </w:r>
      <w:r w:rsidR="006644ED">
        <w:rPr>
          <w:sz w:val="28"/>
          <w:szCs w:val="28"/>
          <w:lang w:val="ro-RO"/>
        </w:rPr>
        <w:t xml:space="preserve">          JURCĂ MIHAI </w:t>
      </w:r>
      <w:r w:rsidR="006644ED">
        <w:rPr>
          <w:sz w:val="28"/>
          <w:szCs w:val="28"/>
          <w:lang w:val="ro-RO"/>
        </w:rPr>
        <w:tab/>
      </w:r>
      <w:r w:rsidR="006644ED">
        <w:rPr>
          <w:sz w:val="28"/>
          <w:szCs w:val="28"/>
          <w:lang w:val="ro-RO"/>
        </w:rPr>
        <w:tab/>
      </w:r>
      <w:r w:rsidR="006644ED">
        <w:rPr>
          <w:sz w:val="28"/>
          <w:szCs w:val="28"/>
          <w:lang w:val="ro-RO"/>
        </w:rPr>
        <w:tab/>
      </w:r>
      <w:r w:rsidR="006644ED">
        <w:rPr>
          <w:sz w:val="28"/>
          <w:szCs w:val="28"/>
          <w:lang w:val="ro-RO"/>
        </w:rPr>
        <w:tab/>
        <w:t xml:space="preserve">      </w:t>
      </w:r>
      <w:r w:rsidR="007928D6">
        <w:rPr>
          <w:sz w:val="28"/>
          <w:szCs w:val="28"/>
          <w:lang w:val="ro-RO"/>
        </w:rPr>
        <w:t>HERȚEA LUIZA LUMINIȚA</w:t>
      </w:r>
    </w:p>
    <w:p w14:paraId="2EB53626" w14:textId="77777777" w:rsidR="0063623D" w:rsidRDefault="0063623D" w:rsidP="0063623D"/>
    <w:sectPr w:rsidR="0063623D" w:rsidSect="00920B90">
      <w:pgSz w:w="12240" w:h="15840"/>
      <w:pgMar w:top="568" w:right="1800" w:bottom="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5BD06D3"/>
    <w:multiLevelType w:val="hybridMultilevel"/>
    <w:tmpl w:val="3D0A3134"/>
    <w:lvl w:ilvl="0" w:tplc="386259D8">
      <w:start w:val="1"/>
      <w:numFmt w:val="lowerLetter"/>
      <w:lvlText w:val="%1)"/>
      <w:lvlJc w:val="left"/>
      <w:pPr>
        <w:ind w:left="786" w:hanging="360"/>
      </w:pPr>
      <w:rPr>
        <w:rFonts w:hint="default"/>
      </w:rPr>
    </w:lvl>
    <w:lvl w:ilvl="1" w:tplc="04180019" w:tentative="1">
      <w:start w:val="1"/>
      <w:numFmt w:val="lowerLetter"/>
      <w:lvlText w:val="%2."/>
      <w:lvlJc w:val="left"/>
      <w:pPr>
        <w:ind w:left="1506" w:hanging="360"/>
      </w:pPr>
    </w:lvl>
    <w:lvl w:ilvl="2" w:tplc="0418001B" w:tentative="1">
      <w:start w:val="1"/>
      <w:numFmt w:val="lowerRoman"/>
      <w:lvlText w:val="%3."/>
      <w:lvlJc w:val="right"/>
      <w:pPr>
        <w:ind w:left="2226" w:hanging="180"/>
      </w:pPr>
    </w:lvl>
    <w:lvl w:ilvl="3" w:tplc="0418000F" w:tentative="1">
      <w:start w:val="1"/>
      <w:numFmt w:val="decimal"/>
      <w:lvlText w:val="%4."/>
      <w:lvlJc w:val="left"/>
      <w:pPr>
        <w:ind w:left="2946" w:hanging="360"/>
      </w:pPr>
    </w:lvl>
    <w:lvl w:ilvl="4" w:tplc="04180019" w:tentative="1">
      <w:start w:val="1"/>
      <w:numFmt w:val="lowerLetter"/>
      <w:lvlText w:val="%5."/>
      <w:lvlJc w:val="left"/>
      <w:pPr>
        <w:ind w:left="3666" w:hanging="360"/>
      </w:pPr>
    </w:lvl>
    <w:lvl w:ilvl="5" w:tplc="0418001B" w:tentative="1">
      <w:start w:val="1"/>
      <w:numFmt w:val="lowerRoman"/>
      <w:lvlText w:val="%6."/>
      <w:lvlJc w:val="right"/>
      <w:pPr>
        <w:ind w:left="4386" w:hanging="180"/>
      </w:pPr>
    </w:lvl>
    <w:lvl w:ilvl="6" w:tplc="0418000F" w:tentative="1">
      <w:start w:val="1"/>
      <w:numFmt w:val="decimal"/>
      <w:lvlText w:val="%7."/>
      <w:lvlJc w:val="left"/>
      <w:pPr>
        <w:ind w:left="5106" w:hanging="360"/>
      </w:pPr>
    </w:lvl>
    <w:lvl w:ilvl="7" w:tplc="04180019" w:tentative="1">
      <w:start w:val="1"/>
      <w:numFmt w:val="lowerLetter"/>
      <w:lvlText w:val="%8."/>
      <w:lvlJc w:val="left"/>
      <w:pPr>
        <w:ind w:left="5826" w:hanging="360"/>
      </w:pPr>
    </w:lvl>
    <w:lvl w:ilvl="8" w:tplc="0418001B" w:tentative="1">
      <w:start w:val="1"/>
      <w:numFmt w:val="lowerRoman"/>
      <w:lvlText w:val="%9."/>
      <w:lvlJc w:val="right"/>
      <w:pPr>
        <w:ind w:left="6546" w:hanging="180"/>
      </w:pPr>
    </w:lvl>
  </w:abstractNum>
  <w:abstractNum w:abstractNumId="1" w15:restartNumberingAfterBreak="0">
    <w:nsid w:val="4AF012C7"/>
    <w:multiLevelType w:val="hybridMultilevel"/>
    <w:tmpl w:val="C23C06A4"/>
    <w:lvl w:ilvl="0" w:tplc="E62233C6">
      <w:start w:val="1"/>
      <w:numFmt w:val="lowerLetter"/>
      <w:lvlText w:val="%1)"/>
      <w:lvlJc w:val="left"/>
      <w:pPr>
        <w:ind w:left="1068" w:hanging="360"/>
      </w:pPr>
      <w:rPr>
        <w:rFonts w:eastAsia="Times New Roman" w:hint="default"/>
        <w:color w:val="auto"/>
      </w:rPr>
    </w:lvl>
    <w:lvl w:ilvl="1" w:tplc="04180019" w:tentative="1">
      <w:start w:val="1"/>
      <w:numFmt w:val="lowerLetter"/>
      <w:lvlText w:val="%2."/>
      <w:lvlJc w:val="left"/>
      <w:pPr>
        <w:ind w:left="1788" w:hanging="360"/>
      </w:pPr>
    </w:lvl>
    <w:lvl w:ilvl="2" w:tplc="0418001B" w:tentative="1">
      <w:start w:val="1"/>
      <w:numFmt w:val="lowerRoman"/>
      <w:lvlText w:val="%3."/>
      <w:lvlJc w:val="right"/>
      <w:pPr>
        <w:ind w:left="2508" w:hanging="180"/>
      </w:pPr>
    </w:lvl>
    <w:lvl w:ilvl="3" w:tplc="0418000F" w:tentative="1">
      <w:start w:val="1"/>
      <w:numFmt w:val="decimal"/>
      <w:lvlText w:val="%4."/>
      <w:lvlJc w:val="left"/>
      <w:pPr>
        <w:ind w:left="3228" w:hanging="360"/>
      </w:pPr>
    </w:lvl>
    <w:lvl w:ilvl="4" w:tplc="04180019" w:tentative="1">
      <w:start w:val="1"/>
      <w:numFmt w:val="lowerLetter"/>
      <w:lvlText w:val="%5."/>
      <w:lvlJc w:val="left"/>
      <w:pPr>
        <w:ind w:left="3948" w:hanging="360"/>
      </w:pPr>
    </w:lvl>
    <w:lvl w:ilvl="5" w:tplc="0418001B" w:tentative="1">
      <w:start w:val="1"/>
      <w:numFmt w:val="lowerRoman"/>
      <w:lvlText w:val="%6."/>
      <w:lvlJc w:val="right"/>
      <w:pPr>
        <w:ind w:left="4668" w:hanging="180"/>
      </w:pPr>
    </w:lvl>
    <w:lvl w:ilvl="6" w:tplc="0418000F" w:tentative="1">
      <w:start w:val="1"/>
      <w:numFmt w:val="decimal"/>
      <w:lvlText w:val="%7."/>
      <w:lvlJc w:val="left"/>
      <w:pPr>
        <w:ind w:left="5388" w:hanging="360"/>
      </w:pPr>
    </w:lvl>
    <w:lvl w:ilvl="7" w:tplc="04180019" w:tentative="1">
      <w:start w:val="1"/>
      <w:numFmt w:val="lowerLetter"/>
      <w:lvlText w:val="%8."/>
      <w:lvlJc w:val="left"/>
      <w:pPr>
        <w:ind w:left="6108" w:hanging="360"/>
      </w:pPr>
    </w:lvl>
    <w:lvl w:ilvl="8" w:tplc="0418001B" w:tentative="1">
      <w:start w:val="1"/>
      <w:numFmt w:val="lowerRoman"/>
      <w:lvlText w:val="%9."/>
      <w:lvlJc w:val="right"/>
      <w:pPr>
        <w:ind w:left="6828" w:hanging="180"/>
      </w:pPr>
    </w:lvl>
  </w:abstractNum>
  <w:num w:numId="1" w16cid:durableId="1582368282">
    <w:abstractNumId w:val="1"/>
  </w:num>
  <w:num w:numId="2" w16cid:durableId="109347303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drawingGridHorizontalSpacing w:val="110"/>
  <w:displayHorizontalDrawingGridEvery w:val="2"/>
  <w:displayVerticalDrawingGridEvery w:val="2"/>
  <w:characterSpacingControl w:val="doNotCompress"/>
  <w:compat>
    <w:compatSetting w:name="compatibilityMode" w:uri="http://schemas.microsoft.com/office/word" w:val="12"/>
    <w:compatSetting w:name="useWord2013TrackBottomHyphenation" w:uri="http://schemas.microsoft.com/office/word" w:val="1"/>
  </w:compat>
  <w:rsids>
    <w:rsidRoot w:val="0063623D"/>
    <w:rsid w:val="00067B69"/>
    <w:rsid w:val="000A79BC"/>
    <w:rsid w:val="000E52AE"/>
    <w:rsid w:val="00157486"/>
    <w:rsid w:val="001A76BE"/>
    <w:rsid w:val="00235076"/>
    <w:rsid w:val="00325BFA"/>
    <w:rsid w:val="00346A1D"/>
    <w:rsid w:val="00380064"/>
    <w:rsid w:val="0041154A"/>
    <w:rsid w:val="004146D0"/>
    <w:rsid w:val="00483B1E"/>
    <w:rsid w:val="00542E24"/>
    <w:rsid w:val="0063623D"/>
    <w:rsid w:val="00646016"/>
    <w:rsid w:val="006644ED"/>
    <w:rsid w:val="00670BFA"/>
    <w:rsid w:val="006D300D"/>
    <w:rsid w:val="006D41C4"/>
    <w:rsid w:val="007928D6"/>
    <w:rsid w:val="007C4149"/>
    <w:rsid w:val="007F6CFB"/>
    <w:rsid w:val="0080312F"/>
    <w:rsid w:val="0081550A"/>
    <w:rsid w:val="008252E5"/>
    <w:rsid w:val="00920B90"/>
    <w:rsid w:val="00931DDF"/>
    <w:rsid w:val="00934586"/>
    <w:rsid w:val="009358F1"/>
    <w:rsid w:val="00966E68"/>
    <w:rsid w:val="00971050"/>
    <w:rsid w:val="009812B7"/>
    <w:rsid w:val="009A6AD1"/>
    <w:rsid w:val="00A22F79"/>
    <w:rsid w:val="00B6113A"/>
    <w:rsid w:val="00C568F5"/>
    <w:rsid w:val="00C67F36"/>
    <w:rsid w:val="00D2500A"/>
    <w:rsid w:val="00D75FF9"/>
    <w:rsid w:val="00DC3713"/>
    <w:rsid w:val="00DC76F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CF7CF8"/>
  <w15:docId w15:val="{468CAC05-712F-4175-9BF0-8099B620BC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3623D"/>
    <w:pPr>
      <w:spacing w:after="0" w:line="240" w:lineRule="auto"/>
    </w:pPr>
    <w:rPr>
      <w:rFonts w:ascii="Times New Roman" w:eastAsia="Times New Roman" w:hAnsi="Times New Roman" w:cs="Times New Roman"/>
      <w:sz w:val="24"/>
      <w:szCs w:val="24"/>
      <w:lang w:val="en-US"/>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Pages>
  <Words>534</Words>
  <Characters>3101</Characters>
  <Application>Microsoft Office Word</Application>
  <DocSecurity>0</DocSecurity>
  <Lines>25</Lines>
  <Paragraphs>7</Paragraphs>
  <ScaleCrop>false</ScaleCrop>
  <Company>CtrlSoft</Company>
  <LinksUpToDate>false</LinksUpToDate>
  <CharactersWithSpaces>3628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secretar</dc:creator>
  <cp:lastModifiedBy>ORASUL BANEASA</cp:lastModifiedBy>
  <cp:revision>18</cp:revision>
  <dcterms:created xsi:type="dcterms:W3CDTF">2014-06-13T07:47:00Z</dcterms:created>
  <dcterms:modified xsi:type="dcterms:W3CDTF">2024-02-15T10:19:00Z</dcterms:modified>
</cp:coreProperties>
</file>