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10A5" w14:textId="77777777" w:rsidR="00982248" w:rsidRPr="00B14792" w:rsidRDefault="00982248" w:rsidP="00982248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6B249833" wp14:editId="75EFBBC2">
            <wp:simplePos x="0" y="0"/>
            <wp:positionH relativeFrom="margin">
              <wp:posOffset>-285560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0902FC96" wp14:editId="52A0CAC0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A3D3434" w14:textId="77777777" w:rsidR="00982248" w:rsidRPr="00B14792" w:rsidRDefault="00982248" w:rsidP="0098224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9087374" w14:textId="77777777" w:rsidR="00982248" w:rsidRPr="00D806E9" w:rsidRDefault="00982248" w:rsidP="00982248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1441F2B4" w14:textId="77777777" w:rsidR="00982248" w:rsidRPr="00B14792" w:rsidRDefault="00982248" w:rsidP="00982248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108ACF8" w14:textId="77777777" w:rsidR="00982248" w:rsidRPr="00B14792" w:rsidRDefault="00982248" w:rsidP="00982248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4E08E2C" w14:textId="77777777" w:rsidR="00982248" w:rsidRDefault="00982248" w:rsidP="00982248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35BAECED" w14:textId="77777777" w:rsidR="00982248" w:rsidRPr="00561BB5" w:rsidRDefault="00982248" w:rsidP="00982248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5F2009C0" w14:textId="081E3CC5" w:rsidR="00982248" w:rsidRPr="00D806E9" w:rsidRDefault="00982248" w:rsidP="00982248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Pr="00A37936">
        <w:rPr>
          <w:sz w:val="27"/>
          <w:szCs w:val="27"/>
          <w:shd w:val="clear" w:color="auto" w:fill="FFFFFF"/>
        </w:rPr>
        <w:t>10286/</w:t>
      </w:r>
      <w:r>
        <w:rPr>
          <w:sz w:val="27"/>
          <w:szCs w:val="27"/>
          <w:shd w:val="clear" w:color="auto" w:fill="FFFFFF"/>
        </w:rPr>
        <w:t>1/</w:t>
      </w:r>
      <w:r w:rsidRPr="00A37936">
        <w:rPr>
          <w:sz w:val="27"/>
          <w:szCs w:val="27"/>
          <w:shd w:val="clear" w:color="auto" w:fill="FFFFFF"/>
        </w:rPr>
        <w:t>24.08.2023</w:t>
      </w:r>
    </w:p>
    <w:p w14:paraId="524633CD" w14:textId="51912662" w:rsidR="00982248" w:rsidRPr="00A37936" w:rsidRDefault="00982248" w:rsidP="00982248">
      <w:pPr>
        <w:pStyle w:val="NoSpacing"/>
        <w:rPr>
          <w:color w:val="000000"/>
        </w:rPr>
      </w:pPr>
      <w:r>
        <w:rPr>
          <w:rFonts w:eastAsia="Calibri"/>
        </w:rPr>
        <w:t xml:space="preserve">                 </w:t>
      </w:r>
    </w:p>
    <w:p w14:paraId="6A3E2E4A" w14:textId="5A02A4EC" w:rsidR="00982248" w:rsidRDefault="00982248" w:rsidP="0098224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</w:t>
      </w:r>
      <w:r>
        <w:rPr>
          <w:b/>
          <w:sz w:val="28"/>
          <w:szCs w:val="28"/>
          <w:lang w:val="ro-RO"/>
        </w:rPr>
        <w:t>eferat de aprobare</w:t>
      </w:r>
    </w:p>
    <w:p w14:paraId="6E82BF85" w14:textId="77777777" w:rsidR="00982248" w:rsidRPr="00A37936" w:rsidRDefault="00982248" w:rsidP="00982248">
      <w:pPr>
        <w:jc w:val="center"/>
        <w:rPr>
          <w:b/>
          <w:lang w:val="ro-RO"/>
        </w:rPr>
      </w:pPr>
    </w:p>
    <w:p w14:paraId="28FA4E13" w14:textId="77777777" w:rsidR="00982248" w:rsidRDefault="00982248" w:rsidP="00982248">
      <w:pPr>
        <w:jc w:val="center"/>
        <w:rPr>
          <w:bCs/>
          <w:iCs/>
        </w:rPr>
      </w:pPr>
      <w:r w:rsidRPr="00A37936">
        <w:rPr>
          <w:bCs/>
          <w:lang w:val="ro-RO"/>
        </w:rPr>
        <w:t>privind avizarea Studiului de fundamentare, a Studiului de oportunitate, a Strategiei de contractare și a</w:t>
      </w:r>
      <w:r w:rsidRPr="00A37936">
        <w:rPr>
          <w:bCs/>
          <w:i/>
          <w:iCs/>
          <w:lang w:val="ro-RO"/>
        </w:rPr>
        <w:t xml:space="preserve"> </w:t>
      </w:r>
      <w:r w:rsidRPr="00A37936">
        <w:rPr>
          <w:bCs/>
          <w:lang w:val="ro-RO"/>
        </w:rPr>
        <w:t>Documentatiei de atribuire a ”</w:t>
      </w:r>
      <w:bookmarkStart w:id="0" w:name="_Hlk142032467"/>
      <w:r w:rsidRPr="00A37936">
        <w:rPr>
          <w:bCs/>
          <w:lang w:val="ro-RO"/>
        </w:rPr>
        <w:t>Contractului de delegare prin concesiune a gestiunii activității de depozitare a deșeurilor reziduale din Județul Sibiu</w:t>
      </w:r>
      <w:bookmarkEnd w:id="0"/>
      <w:r w:rsidRPr="00A37936">
        <w:rPr>
          <w:bCs/>
          <w:lang w:val="ro-RO"/>
        </w:rPr>
        <w:t>”, precum și</w:t>
      </w:r>
      <w:r w:rsidRPr="00A37936">
        <w:rPr>
          <w:bCs/>
          <w:i/>
          <w:lang w:val="ro-RO"/>
        </w:rPr>
        <w:t xml:space="preserve"> </w:t>
      </w:r>
      <w:proofErr w:type="spellStart"/>
      <w:r w:rsidRPr="00A37936">
        <w:rPr>
          <w:bCs/>
          <w:iCs/>
        </w:rPr>
        <w:t>mandatarea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reprezentantului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unităţii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administrativ-teritoriale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în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Adunarea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Generală</w:t>
      </w:r>
      <w:proofErr w:type="spellEnd"/>
      <w:r w:rsidRPr="00A37936">
        <w:rPr>
          <w:bCs/>
          <w:iCs/>
        </w:rPr>
        <w:t xml:space="preserve"> a </w:t>
      </w:r>
      <w:proofErr w:type="spellStart"/>
      <w:r w:rsidRPr="00A37936">
        <w:rPr>
          <w:bCs/>
          <w:iCs/>
        </w:rPr>
        <w:t>Asociaţiei</w:t>
      </w:r>
      <w:proofErr w:type="spellEnd"/>
      <w:r w:rsidRPr="00A37936">
        <w:rPr>
          <w:bCs/>
          <w:iCs/>
        </w:rPr>
        <w:t xml:space="preserve"> ADI „ECO” Sibiu </w:t>
      </w:r>
      <w:bookmarkStart w:id="1" w:name="_Hlk102120683"/>
      <w:proofErr w:type="spellStart"/>
      <w:r w:rsidRPr="00A37936">
        <w:rPr>
          <w:bCs/>
          <w:iCs/>
        </w:rPr>
        <w:t>să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voteze</w:t>
      </w:r>
      <w:proofErr w:type="spellEnd"/>
      <w:r w:rsidRPr="00A37936">
        <w:rPr>
          <w:bCs/>
          <w:iCs/>
        </w:rPr>
        <w:t xml:space="preserve"> “</w:t>
      </w:r>
      <w:proofErr w:type="spellStart"/>
      <w:r w:rsidRPr="00A37936">
        <w:rPr>
          <w:bCs/>
          <w:iCs/>
        </w:rPr>
        <w:t>pentru</w:t>
      </w:r>
      <w:proofErr w:type="spellEnd"/>
      <w:r w:rsidRPr="00A37936">
        <w:rPr>
          <w:bCs/>
          <w:iCs/>
        </w:rPr>
        <w:t xml:space="preserve">” </w:t>
      </w:r>
      <w:proofErr w:type="spellStart"/>
      <w:r w:rsidRPr="00A37936">
        <w:rPr>
          <w:bCs/>
          <w:iCs/>
        </w:rPr>
        <w:t>sau</w:t>
      </w:r>
      <w:proofErr w:type="spellEnd"/>
      <w:r w:rsidRPr="00A37936">
        <w:rPr>
          <w:bCs/>
          <w:iCs/>
        </w:rPr>
        <w:t xml:space="preserve"> “</w:t>
      </w:r>
      <w:proofErr w:type="spellStart"/>
      <w:r w:rsidRPr="00A37936">
        <w:rPr>
          <w:bCs/>
          <w:iCs/>
        </w:rPr>
        <w:t>împotriva</w:t>
      </w:r>
      <w:proofErr w:type="spellEnd"/>
      <w:r w:rsidRPr="00A37936">
        <w:rPr>
          <w:bCs/>
          <w:iCs/>
        </w:rPr>
        <w:t>”</w:t>
      </w:r>
      <w:bookmarkEnd w:id="1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aprobării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Studiului</w:t>
      </w:r>
      <w:proofErr w:type="spellEnd"/>
      <w:r w:rsidRPr="00A37936">
        <w:rPr>
          <w:bCs/>
          <w:iCs/>
        </w:rPr>
        <w:t xml:space="preserve"> de </w:t>
      </w:r>
      <w:proofErr w:type="spellStart"/>
      <w:r w:rsidRPr="00A37936">
        <w:rPr>
          <w:bCs/>
          <w:iCs/>
        </w:rPr>
        <w:t>fundamentare</w:t>
      </w:r>
      <w:proofErr w:type="spellEnd"/>
      <w:r w:rsidRPr="00A37936">
        <w:rPr>
          <w:bCs/>
          <w:iCs/>
        </w:rPr>
        <w:t xml:space="preserve">, </w:t>
      </w:r>
      <w:proofErr w:type="spellStart"/>
      <w:r w:rsidRPr="00A37936">
        <w:rPr>
          <w:bCs/>
          <w:iCs/>
        </w:rPr>
        <w:t>Studiului</w:t>
      </w:r>
      <w:proofErr w:type="spellEnd"/>
      <w:r w:rsidRPr="00A37936">
        <w:rPr>
          <w:bCs/>
          <w:iCs/>
        </w:rPr>
        <w:t xml:space="preserve"> de </w:t>
      </w:r>
      <w:proofErr w:type="spellStart"/>
      <w:r w:rsidRPr="00A37936">
        <w:rPr>
          <w:bCs/>
          <w:iCs/>
        </w:rPr>
        <w:t>Oportunitate</w:t>
      </w:r>
      <w:proofErr w:type="spellEnd"/>
      <w:r w:rsidRPr="00A37936">
        <w:rPr>
          <w:bCs/>
          <w:iCs/>
        </w:rPr>
        <w:t xml:space="preserve">, </w:t>
      </w:r>
      <w:proofErr w:type="spellStart"/>
      <w:r w:rsidRPr="00A37936">
        <w:rPr>
          <w:bCs/>
          <w:iCs/>
        </w:rPr>
        <w:t>Strategiei</w:t>
      </w:r>
      <w:proofErr w:type="spellEnd"/>
      <w:r w:rsidRPr="00A37936">
        <w:rPr>
          <w:bCs/>
          <w:iCs/>
        </w:rPr>
        <w:t xml:space="preserve"> de </w:t>
      </w:r>
      <w:proofErr w:type="spellStart"/>
      <w:r w:rsidRPr="00A37936">
        <w:rPr>
          <w:bCs/>
          <w:iCs/>
        </w:rPr>
        <w:t>contractare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si</w:t>
      </w:r>
      <w:proofErr w:type="spellEnd"/>
      <w:r w:rsidRPr="00A37936">
        <w:rPr>
          <w:bCs/>
          <w:iCs/>
        </w:rPr>
        <w:t xml:space="preserve"> a </w:t>
      </w:r>
      <w:proofErr w:type="spellStart"/>
      <w:r w:rsidRPr="00A37936">
        <w:rPr>
          <w:bCs/>
          <w:iCs/>
        </w:rPr>
        <w:t>Documentației</w:t>
      </w:r>
      <w:proofErr w:type="spellEnd"/>
      <w:r w:rsidRPr="00A37936">
        <w:rPr>
          <w:bCs/>
          <w:iCs/>
        </w:rPr>
        <w:t xml:space="preserve"> de </w:t>
      </w:r>
      <w:proofErr w:type="spellStart"/>
      <w:r w:rsidRPr="00A37936">
        <w:rPr>
          <w:bCs/>
          <w:iCs/>
        </w:rPr>
        <w:t>Atribuire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pentru</w:t>
      </w:r>
      <w:proofErr w:type="spellEnd"/>
      <w:r w:rsidRPr="00A37936">
        <w:rPr>
          <w:bCs/>
          <w:iCs/>
        </w:rPr>
        <w:t xml:space="preserve"> ”</w:t>
      </w:r>
      <w:proofErr w:type="spellStart"/>
      <w:r w:rsidRPr="00A37936">
        <w:rPr>
          <w:bCs/>
          <w:iCs/>
        </w:rPr>
        <w:t>delegarea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prin</w:t>
      </w:r>
      <w:proofErr w:type="spellEnd"/>
      <w:r w:rsidRPr="00A37936">
        <w:rPr>
          <w:bCs/>
          <w:iCs/>
        </w:rPr>
        <w:t xml:space="preserve"> </w:t>
      </w:r>
      <w:proofErr w:type="spellStart"/>
      <w:r w:rsidRPr="00A37936">
        <w:rPr>
          <w:bCs/>
          <w:iCs/>
        </w:rPr>
        <w:t>concesiune</w:t>
      </w:r>
      <w:proofErr w:type="spellEnd"/>
      <w:r w:rsidRPr="00A37936">
        <w:rPr>
          <w:bCs/>
          <w:iCs/>
        </w:rPr>
        <w:t xml:space="preserve"> a </w:t>
      </w:r>
      <w:r w:rsidRPr="00A37936">
        <w:rPr>
          <w:bCs/>
          <w:iCs/>
          <w:lang w:val="ro-RO"/>
        </w:rPr>
        <w:t>gestiunii activității de depozitare a deșeurilor reziduale din Județul Sibiu</w:t>
      </w:r>
      <w:r w:rsidRPr="00A37936">
        <w:rPr>
          <w:bCs/>
          <w:iCs/>
        </w:rPr>
        <w:t>”</w:t>
      </w:r>
    </w:p>
    <w:p w14:paraId="6FB71820" w14:textId="77777777" w:rsidR="00982248" w:rsidRDefault="00982248" w:rsidP="00982248">
      <w:pPr>
        <w:rPr>
          <w:bCs/>
          <w:iCs/>
        </w:rPr>
      </w:pPr>
    </w:p>
    <w:p w14:paraId="6072EB6F" w14:textId="29DD2B80" w:rsidR="00982248" w:rsidRPr="00982248" w:rsidRDefault="00982248" w:rsidP="00982248">
      <w:pPr>
        <w:ind w:firstLine="360"/>
        <w:rPr>
          <w:lang w:val="ro-RO" w:eastAsia="ro-RO"/>
        </w:rPr>
      </w:pPr>
      <w:r w:rsidRPr="00982248">
        <w:rPr>
          <w:lang w:val="ro-RO" w:eastAsia="ro-RO"/>
        </w:rPr>
        <w:t>Analizând raportul de specialitate al secretarului general</w:t>
      </w:r>
      <w:r w:rsidRPr="00982248">
        <w:rPr>
          <w:lang w:val="ro-RO" w:eastAsia="ro-RO"/>
        </w:rPr>
        <w:t>;</w:t>
      </w:r>
    </w:p>
    <w:p w14:paraId="75420A9D" w14:textId="15F5943E" w:rsidR="00982248" w:rsidRPr="00982248" w:rsidRDefault="00982248" w:rsidP="00982248">
      <w:pPr>
        <w:spacing w:after="160"/>
        <w:ind w:firstLine="360"/>
        <w:jc w:val="both"/>
        <w:rPr>
          <w:rFonts w:eastAsia="Calibri"/>
          <w:lang w:val="ro-RO"/>
        </w:rPr>
      </w:pPr>
      <w:r w:rsidRPr="00982248">
        <w:rPr>
          <w:rFonts w:eastAsia="Calibri"/>
          <w:lang w:val="ro-RO"/>
        </w:rPr>
        <w:t>Tinand cont de faptul ca d</w:t>
      </w:r>
      <w:r w:rsidRPr="00982248">
        <w:rPr>
          <w:rFonts w:eastAsia="Calibri"/>
          <w:lang w:val="ro-RO"/>
        </w:rPr>
        <w:t xml:space="preserve">elegarea gestiunii activității de depozitare a deșeurilor reziduale,  reprezintă o componentă importantă în implementarea  unui Sistem de Management Integrat al Deșeurilor în Județul Sibiu, în scopul diminuării impactului asupra mediului și a riscurilor asupra sănătății umane. </w:t>
      </w:r>
    </w:p>
    <w:p w14:paraId="019E2A97" w14:textId="77777777" w:rsidR="00982248" w:rsidRPr="00982248" w:rsidRDefault="00982248" w:rsidP="00982248">
      <w:pPr>
        <w:spacing w:after="160"/>
        <w:ind w:firstLine="360"/>
        <w:jc w:val="both"/>
        <w:rPr>
          <w:rFonts w:eastAsia="Calibri"/>
          <w:lang w:val="ro-RO"/>
        </w:rPr>
      </w:pPr>
      <w:r w:rsidRPr="00982248">
        <w:rPr>
          <w:rFonts w:eastAsia="Calibri"/>
          <w:lang w:val="ro-RO"/>
        </w:rPr>
        <w:t>În cadrul Sistemelor de Management Integrat al Deșeurilor se urmărește îndeplinirea următoarele obiective:</w:t>
      </w:r>
    </w:p>
    <w:p w14:paraId="2BD49895" w14:textId="77777777" w:rsidR="00982248" w:rsidRPr="00982248" w:rsidRDefault="00982248" w:rsidP="00982248">
      <w:pPr>
        <w:numPr>
          <w:ilvl w:val="0"/>
          <w:numId w:val="1"/>
        </w:numPr>
        <w:suppressAutoHyphens/>
        <w:autoSpaceDN w:val="0"/>
        <w:spacing w:after="200"/>
        <w:contextualSpacing/>
        <w:jc w:val="both"/>
        <w:textAlignment w:val="baseline"/>
        <w:rPr>
          <w:rFonts w:eastAsia="Calibri"/>
          <w:lang w:val="ro-RO"/>
        </w:rPr>
      </w:pPr>
      <w:r w:rsidRPr="00982248">
        <w:rPr>
          <w:rFonts w:eastAsia="Calibri"/>
          <w:lang w:val="ro-RO"/>
        </w:rPr>
        <w:t xml:space="preserve">Creșterea gradului de acoperire a populației care beneficiază de colectarea deșeurilor municipale și de </w:t>
      </w:r>
      <w:r w:rsidRPr="00982248">
        <w:rPr>
          <w:rFonts w:eastAsia="Calibri"/>
          <w:i/>
          <w:lang w:val="ro-RO"/>
        </w:rPr>
        <w:t>serviciile de management de calitate corespunzătoare și la tarife acceptabile;</w:t>
      </w:r>
    </w:p>
    <w:p w14:paraId="15EE48AD" w14:textId="77777777" w:rsidR="00982248" w:rsidRPr="00982248" w:rsidRDefault="00982248" w:rsidP="00982248">
      <w:pPr>
        <w:numPr>
          <w:ilvl w:val="0"/>
          <w:numId w:val="1"/>
        </w:numPr>
        <w:suppressAutoHyphens/>
        <w:autoSpaceDN w:val="0"/>
        <w:spacing w:after="200"/>
        <w:contextualSpacing/>
        <w:jc w:val="both"/>
        <w:textAlignment w:val="baseline"/>
        <w:rPr>
          <w:rFonts w:eastAsia="Calibri"/>
          <w:lang w:val="ro-RO"/>
        </w:rPr>
      </w:pPr>
      <w:r w:rsidRPr="00982248">
        <w:rPr>
          <w:rFonts w:eastAsia="Calibri"/>
          <w:lang w:val="ro-RO"/>
        </w:rPr>
        <w:t>Reducerea cantității de deșeuri depozitate și în special a cantității de deșeuri biodegradabile;</w:t>
      </w:r>
    </w:p>
    <w:p w14:paraId="7166CAD5" w14:textId="77777777" w:rsidR="00982248" w:rsidRPr="00982248" w:rsidRDefault="00982248" w:rsidP="00982248">
      <w:pPr>
        <w:numPr>
          <w:ilvl w:val="0"/>
          <w:numId w:val="1"/>
        </w:numPr>
        <w:suppressAutoHyphens/>
        <w:autoSpaceDN w:val="0"/>
        <w:spacing w:after="200"/>
        <w:contextualSpacing/>
        <w:jc w:val="both"/>
        <w:textAlignment w:val="baseline"/>
        <w:rPr>
          <w:rFonts w:eastAsia="Calibri"/>
          <w:lang w:val="ro-RO"/>
        </w:rPr>
      </w:pPr>
      <w:r w:rsidRPr="00982248">
        <w:rPr>
          <w:rFonts w:eastAsia="Calibri"/>
          <w:lang w:val="ro-RO"/>
        </w:rPr>
        <w:t>Creșterea cantității de deșeuri reciclate și valorificate;</w:t>
      </w:r>
    </w:p>
    <w:p w14:paraId="0F80357F" w14:textId="77777777" w:rsidR="00982248" w:rsidRPr="00982248" w:rsidRDefault="00982248" w:rsidP="00982248">
      <w:pPr>
        <w:numPr>
          <w:ilvl w:val="0"/>
          <w:numId w:val="1"/>
        </w:numPr>
        <w:suppressAutoHyphens/>
        <w:autoSpaceDN w:val="0"/>
        <w:spacing w:after="200"/>
        <w:contextualSpacing/>
        <w:jc w:val="both"/>
        <w:textAlignment w:val="baseline"/>
        <w:rPr>
          <w:rFonts w:eastAsia="Calibri"/>
          <w:lang w:val="ro-RO"/>
        </w:rPr>
      </w:pPr>
      <w:r w:rsidRPr="00982248">
        <w:rPr>
          <w:rFonts w:eastAsia="Calibri"/>
          <w:lang w:val="ro-RO"/>
        </w:rPr>
        <w:t>Înființarea unor structuri eficiente de management al deșeurilor;</w:t>
      </w:r>
    </w:p>
    <w:p w14:paraId="4490F86B" w14:textId="77777777" w:rsidR="00982248" w:rsidRPr="00982248" w:rsidRDefault="00982248" w:rsidP="00982248">
      <w:pPr>
        <w:numPr>
          <w:ilvl w:val="0"/>
          <w:numId w:val="1"/>
        </w:numPr>
        <w:suppressAutoHyphens/>
        <w:autoSpaceDN w:val="0"/>
        <w:spacing w:after="200"/>
        <w:contextualSpacing/>
        <w:jc w:val="both"/>
        <w:textAlignment w:val="baseline"/>
        <w:rPr>
          <w:rFonts w:eastAsia="Calibri"/>
          <w:lang w:val="ro-RO"/>
        </w:rPr>
      </w:pPr>
      <w:r w:rsidRPr="00982248">
        <w:rPr>
          <w:rFonts w:eastAsia="Calibri"/>
          <w:lang w:val="ro-RO"/>
        </w:rPr>
        <w:t>Reducerea numărului de situri contaminate istoric.</w:t>
      </w:r>
    </w:p>
    <w:p w14:paraId="728F0F12" w14:textId="2A05524D" w:rsidR="00982248" w:rsidRPr="00982248" w:rsidRDefault="00982248" w:rsidP="00982248">
      <w:pPr>
        <w:suppressAutoHyphens/>
        <w:ind w:left="360"/>
        <w:jc w:val="both"/>
        <w:rPr>
          <w:rFonts w:eastAsia="Calibri"/>
        </w:rPr>
      </w:pPr>
      <w:proofErr w:type="spellStart"/>
      <w:r w:rsidRPr="00982248">
        <w:rPr>
          <w:rFonts w:eastAsia="Calibri"/>
        </w:rPr>
        <w:t>În</w:t>
      </w:r>
      <w:proofErr w:type="spellEnd"/>
      <w:r w:rsidRPr="00982248">
        <w:rPr>
          <w:rFonts w:eastAsia="Calibri"/>
        </w:rPr>
        <w:t xml:space="preserve"> </w:t>
      </w:r>
      <w:proofErr w:type="spellStart"/>
      <w:r w:rsidRPr="00982248">
        <w:rPr>
          <w:rFonts w:eastAsia="Calibri"/>
        </w:rPr>
        <w:t>conformitate</w:t>
      </w:r>
      <w:proofErr w:type="spellEnd"/>
      <w:r w:rsidRPr="00982248">
        <w:rPr>
          <w:rFonts w:eastAsia="Calibri"/>
        </w:rPr>
        <w:t xml:space="preserve"> </w:t>
      </w:r>
      <w:proofErr w:type="gramStart"/>
      <w:r w:rsidRPr="00982248">
        <w:rPr>
          <w:rFonts w:eastAsia="Calibri"/>
        </w:rPr>
        <w:t>cu ”</w:t>
      </w:r>
      <w:proofErr w:type="spellStart"/>
      <w:r w:rsidRPr="00982248">
        <w:rPr>
          <w:rFonts w:eastAsia="Calibri"/>
        </w:rPr>
        <w:t>Planul</w:t>
      </w:r>
      <w:proofErr w:type="spellEnd"/>
      <w:proofErr w:type="gramEnd"/>
      <w:r w:rsidRPr="00982248">
        <w:rPr>
          <w:rFonts w:eastAsia="Calibri"/>
        </w:rPr>
        <w:t xml:space="preserve"> </w:t>
      </w:r>
      <w:proofErr w:type="spellStart"/>
      <w:r w:rsidRPr="00982248">
        <w:rPr>
          <w:rFonts w:eastAsia="Calibri"/>
        </w:rPr>
        <w:t>Județean</w:t>
      </w:r>
      <w:proofErr w:type="spellEnd"/>
      <w:r w:rsidRPr="00982248">
        <w:rPr>
          <w:rFonts w:eastAsia="Calibri"/>
        </w:rPr>
        <w:t xml:space="preserve"> de </w:t>
      </w:r>
      <w:proofErr w:type="spellStart"/>
      <w:r w:rsidRPr="00982248">
        <w:rPr>
          <w:rFonts w:eastAsia="Calibri"/>
        </w:rPr>
        <w:t>Gestionare</w:t>
      </w:r>
      <w:proofErr w:type="spellEnd"/>
      <w:r w:rsidRPr="00982248">
        <w:rPr>
          <w:rFonts w:eastAsia="Calibri"/>
        </w:rPr>
        <w:t xml:space="preserve"> a </w:t>
      </w:r>
      <w:proofErr w:type="spellStart"/>
      <w:r w:rsidRPr="00982248">
        <w:rPr>
          <w:rFonts w:eastAsia="Calibri"/>
        </w:rPr>
        <w:t>Deșeurilor</w:t>
      </w:r>
      <w:proofErr w:type="spellEnd"/>
      <w:r w:rsidRPr="00982248">
        <w:rPr>
          <w:rFonts w:eastAsia="Calibri"/>
        </w:rPr>
        <w:t xml:space="preserve"> </w:t>
      </w:r>
      <w:proofErr w:type="spellStart"/>
      <w:r w:rsidRPr="00982248">
        <w:rPr>
          <w:rFonts w:eastAsia="Calibri"/>
        </w:rPr>
        <w:t>în</w:t>
      </w:r>
      <w:proofErr w:type="spellEnd"/>
      <w:r w:rsidRPr="00982248">
        <w:rPr>
          <w:rFonts w:eastAsia="Calibri"/>
        </w:rPr>
        <w:t xml:space="preserve"> </w:t>
      </w:r>
      <w:proofErr w:type="spellStart"/>
      <w:r w:rsidRPr="00982248">
        <w:rPr>
          <w:rFonts w:eastAsia="Calibri"/>
        </w:rPr>
        <w:t>Județul</w:t>
      </w:r>
      <w:proofErr w:type="spellEnd"/>
      <w:r w:rsidRPr="00982248">
        <w:rPr>
          <w:rFonts w:eastAsia="Calibri"/>
        </w:rPr>
        <w:t xml:space="preserve"> Sibiu (2019-2025):</w:t>
      </w:r>
    </w:p>
    <w:p w14:paraId="47A2D98C" w14:textId="34B049AF" w:rsidR="00982248" w:rsidRPr="00982248" w:rsidRDefault="00982248" w:rsidP="00982248">
      <w:pPr>
        <w:pStyle w:val="NoSpacing"/>
        <w:ind w:firstLine="360"/>
        <w:jc w:val="both"/>
        <w:rPr>
          <w:rFonts w:eastAsia="Calibri"/>
          <w:lang w:val="ro-RO"/>
        </w:rPr>
      </w:pPr>
      <w:proofErr w:type="spellStart"/>
      <w:r w:rsidRPr="00982248">
        <w:t>În</w:t>
      </w:r>
      <w:proofErr w:type="spellEnd"/>
      <w:r w:rsidRPr="00982248">
        <w:t xml:space="preserve"> </w:t>
      </w:r>
      <w:proofErr w:type="spellStart"/>
      <w:r w:rsidRPr="00982248">
        <w:t>temeiul</w:t>
      </w:r>
      <w:proofErr w:type="spellEnd"/>
      <w:r w:rsidRPr="00982248">
        <w:t xml:space="preserve"> art. 89 </w:t>
      </w:r>
      <w:proofErr w:type="spellStart"/>
      <w:r w:rsidRPr="00982248">
        <w:t>alin</w:t>
      </w:r>
      <w:proofErr w:type="spellEnd"/>
      <w:r w:rsidRPr="00982248">
        <w:t xml:space="preserve">. (1) </w:t>
      </w:r>
      <w:proofErr w:type="spellStart"/>
      <w:r w:rsidRPr="00982248">
        <w:t>și</w:t>
      </w:r>
      <w:proofErr w:type="spellEnd"/>
      <w:r w:rsidRPr="00982248">
        <w:t xml:space="preserve"> </w:t>
      </w:r>
      <w:proofErr w:type="spellStart"/>
      <w:r w:rsidRPr="00982248">
        <w:t>alin</w:t>
      </w:r>
      <w:proofErr w:type="spellEnd"/>
      <w:r w:rsidRPr="00982248">
        <w:t xml:space="preserve">. (2), art. 129 </w:t>
      </w:r>
      <w:proofErr w:type="spellStart"/>
      <w:r w:rsidRPr="00982248">
        <w:t>alin</w:t>
      </w:r>
      <w:proofErr w:type="spellEnd"/>
      <w:r w:rsidRPr="00982248">
        <w:t xml:space="preserve">. (1), </w:t>
      </w:r>
      <w:proofErr w:type="spellStart"/>
      <w:r w:rsidRPr="00982248">
        <w:t>alin</w:t>
      </w:r>
      <w:proofErr w:type="spellEnd"/>
      <w:r w:rsidRPr="00982248">
        <w:t xml:space="preserve">. (2)  lit. d), </w:t>
      </w:r>
      <w:proofErr w:type="spellStart"/>
      <w:r w:rsidRPr="00982248">
        <w:t>alin</w:t>
      </w:r>
      <w:proofErr w:type="spellEnd"/>
      <w:r w:rsidRPr="00982248">
        <w:t xml:space="preserve">. (7) lit. n), art. 132, art. 139 </w:t>
      </w:r>
      <w:proofErr w:type="spellStart"/>
      <w:r w:rsidRPr="00982248">
        <w:t>și</w:t>
      </w:r>
      <w:proofErr w:type="spellEnd"/>
      <w:r w:rsidRPr="00982248">
        <w:t xml:space="preserve"> art. 140 din OUG nr. 57/2019, </w:t>
      </w:r>
      <w:proofErr w:type="spellStart"/>
      <w:r w:rsidRPr="00982248">
        <w:t>privind</w:t>
      </w:r>
      <w:proofErr w:type="spellEnd"/>
      <w:r w:rsidRPr="00982248">
        <w:t xml:space="preserve"> </w:t>
      </w:r>
      <w:proofErr w:type="spellStart"/>
      <w:r w:rsidRPr="00982248">
        <w:t>Codul</w:t>
      </w:r>
      <w:proofErr w:type="spellEnd"/>
      <w:r w:rsidRPr="00982248">
        <w:t xml:space="preserve"> </w:t>
      </w:r>
      <w:proofErr w:type="spellStart"/>
      <w:r w:rsidRPr="00982248">
        <w:t>Administrativ</w:t>
      </w:r>
      <w:proofErr w:type="spellEnd"/>
      <w:r w:rsidRPr="00982248">
        <w:t xml:space="preserve">, cu </w:t>
      </w:r>
      <w:proofErr w:type="spellStart"/>
      <w:r w:rsidRPr="00982248">
        <w:t>modificările</w:t>
      </w:r>
      <w:proofErr w:type="spellEnd"/>
      <w:r w:rsidRPr="00982248">
        <w:t xml:space="preserve"> </w:t>
      </w:r>
      <w:proofErr w:type="spellStart"/>
      <w:r w:rsidRPr="00982248">
        <w:t>și</w:t>
      </w:r>
      <w:proofErr w:type="spellEnd"/>
      <w:r w:rsidRPr="00982248">
        <w:t xml:space="preserve"> </w:t>
      </w:r>
      <w:proofErr w:type="spellStart"/>
      <w:r w:rsidRPr="00982248">
        <w:t>completările</w:t>
      </w:r>
      <w:proofErr w:type="spellEnd"/>
      <w:r w:rsidRPr="00982248">
        <w:t xml:space="preserve"> </w:t>
      </w:r>
      <w:proofErr w:type="spellStart"/>
      <w:r w:rsidRPr="00982248">
        <w:t>ulterioare</w:t>
      </w:r>
      <w:proofErr w:type="spellEnd"/>
      <w:r w:rsidRPr="00982248">
        <w:t xml:space="preserve">, </w:t>
      </w:r>
      <w:proofErr w:type="spellStart"/>
      <w:r w:rsidRPr="00982248">
        <w:t>supunem</w:t>
      </w:r>
      <w:proofErr w:type="spellEnd"/>
      <w:r w:rsidRPr="00982248">
        <w:t xml:space="preserve"> </w:t>
      </w:r>
      <w:proofErr w:type="spellStart"/>
      <w:r w:rsidRPr="00982248">
        <w:t>spre</w:t>
      </w:r>
      <w:proofErr w:type="spellEnd"/>
      <w:r w:rsidRPr="00982248">
        <w:t xml:space="preserve"> </w:t>
      </w:r>
      <w:proofErr w:type="spellStart"/>
      <w:r w:rsidRPr="00982248">
        <w:t>aprobarea</w:t>
      </w:r>
      <w:proofErr w:type="spellEnd"/>
      <w:r w:rsidRPr="00982248">
        <w:t xml:space="preserve"> </w:t>
      </w:r>
      <w:proofErr w:type="spellStart"/>
      <w:r w:rsidRPr="00982248">
        <w:t>Consiliului</w:t>
      </w:r>
      <w:proofErr w:type="spellEnd"/>
      <w:r w:rsidRPr="00982248">
        <w:t xml:space="preserve"> Local al </w:t>
      </w:r>
      <w:proofErr w:type="spellStart"/>
      <w:r w:rsidRPr="00982248">
        <w:t>Comunei</w:t>
      </w:r>
      <w:proofErr w:type="spellEnd"/>
      <w:r w:rsidRPr="00982248">
        <w:t xml:space="preserve"> Sadu </w:t>
      </w:r>
      <w:proofErr w:type="spellStart"/>
      <w:r w:rsidRPr="00982248">
        <w:t>proiectul</w:t>
      </w:r>
      <w:proofErr w:type="spellEnd"/>
      <w:r w:rsidRPr="00982248">
        <w:t xml:space="preserve"> de </w:t>
      </w:r>
      <w:proofErr w:type="spellStart"/>
      <w:r w:rsidRPr="00982248">
        <w:t>hotărâre</w:t>
      </w:r>
      <w:proofErr w:type="spellEnd"/>
      <w:r w:rsidRPr="00982248">
        <w:t xml:space="preserve"> </w:t>
      </w:r>
      <w:proofErr w:type="spellStart"/>
      <w:r w:rsidRPr="00982248">
        <w:t>având</w:t>
      </w:r>
      <w:proofErr w:type="spellEnd"/>
      <w:r w:rsidRPr="00982248">
        <w:t xml:space="preserve"> ca </w:t>
      </w:r>
      <w:proofErr w:type="spellStart"/>
      <w:r w:rsidRPr="00982248">
        <w:t>obiect</w:t>
      </w:r>
      <w:proofErr w:type="spellEnd"/>
      <w:r w:rsidRPr="00982248">
        <w:t xml:space="preserve"> </w:t>
      </w:r>
      <w:proofErr w:type="spellStart"/>
      <w:r w:rsidRPr="00982248">
        <w:rPr>
          <w:u w:val="single"/>
          <w:lang w:eastAsia="x-none"/>
        </w:rPr>
        <w:t>avizarea</w:t>
      </w:r>
      <w:proofErr w:type="spellEnd"/>
      <w:r w:rsidRPr="00982248">
        <w:rPr>
          <w:u w:val="single"/>
          <w:lang w:eastAsia="x-none"/>
        </w:rPr>
        <w:t xml:space="preserve"> </w:t>
      </w:r>
      <w:proofErr w:type="spellStart"/>
      <w:r w:rsidRPr="00982248">
        <w:rPr>
          <w:u w:val="single"/>
          <w:lang w:eastAsia="x-none"/>
        </w:rPr>
        <w:t>Studiului</w:t>
      </w:r>
      <w:proofErr w:type="spellEnd"/>
      <w:r w:rsidRPr="00982248">
        <w:rPr>
          <w:u w:val="single"/>
          <w:lang w:eastAsia="x-none"/>
        </w:rPr>
        <w:t xml:space="preserve"> de </w:t>
      </w:r>
      <w:proofErr w:type="spellStart"/>
      <w:r w:rsidRPr="00982248">
        <w:rPr>
          <w:u w:val="single"/>
          <w:lang w:eastAsia="x-none"/>
        </w:rPr>
        <w:t>fundamentare</w:t>
      </w:r>
      <w:proofErr w:type="spellEnd"/>
      <w:r w:rsidRPr="00982248">
        <w:rPr>
          <w:u w:val="single"/>
          <w:lang w:eastAsia="x-none"/>
        </w:rPr>
        <w:t xml:space="preserve">, </w:t>
      </w:r>
      <w:proofErr w:type="spellStart"/>
      <w:r w:rsidRPr="00982248">
        <w:rPr>
          <w:u w:val="single"/>
          <w:lang w:eastAsia="x-none"/>
        </w:rPr>
        <w:t>Studiului</w:t>
      </w:r>
      <w:proofErr w:type="spellEnd"/>
      <w:r w:rsidRPr="00982248">
        <w:rPr>
          <w:u w:val="single"/>
          <w:lang w:eastAsia="x-none"/>
        </w:rPr>
        <w:t xml:space="preserve"> de </w:t>
      </w:r>
      <w:proofErr w:type="spellStart"/>
      <w:r w:rsidRPr="00982248">
        <w:rPr>
          <w:u w:val="single"/>
          <w:lang w:eastAsia="x-none"/>
        </w:rPr>
        <w:t>oportunitate</w:t>
      </w:r>
      <w:proofErr w:type="spellEnd"/>
      <w:r w:rsidRPr="00982248">
        <w:rPr>
          <w:u w:val="single"/>
          <w:lang w:eastAsia="x-none"/>
        </w:rPr>
        <w:t xml:space="preserve">, </w:t>
      </w:r>
      <w:proofErr w:type="spellStart"/>
      <w:r w:rsidRPr="00982248">
        <w:rPr>
          <w:u w:val="single"/>
          <w:lang w:eastAsia="x-none"/>
        </w:rPr>
        <w:t>Strategiei</w:t>
      </w:r>
      <w:proofErr w:type="spellEnd"/>
      <w:r w:rsidRPr="00982248">
        <w:rPr>
          <w:u w:val="single"/>
          <w:lang w:eastAsia="x-none"/>
        </w:rPr>
        <w:t xml:space="preserve"> de </w:t>
      </w:r>
      <w:proofErr w:type="spellStart"/>
      <w:r w:rsidRPr="00982248">
        <w:rPr>
          <w:u w:val="single"/>
          <w:lang w:eastAsia="x-none"/>
        </w:rPr>
        <w:t>contractare</w:t>
      </w:r>
      <w:proofErr w:type="spellEnd"/>
      <w:r w:rsidRPr="00982248">
        <w:rPr>
          <w:u w:val="single"/>
          <w:lang w:eastAsia="x-none"/>
        </w:rPr>
        <w:t xml:space="preserve"> </w:t>
      </w:r>
      <w:proofErr w:type="spellStart"/>
      <w:r w:rsidRPr="00982248">
        <w:rPr>
          <w:u w:val="single"/>
          <w:lang w:eastAsia="x-none"/>
        </w:rPr>
        <w:t>și</w:t>
      </w:r>
      <w:proofErr w:type="spellEnd"/>
      <w:r w:rsidRPr="00982248">
        <w:rPr>
          <w:u w:val="single"/>
          <w:lang w:eastAsia="x-none"/>
        </w:rPr>
        <w:t xml:space="preserve"> a </w:t>
      </w:r>
      <w:proofErr w:type="spellStart"/>
      <w:r w:rsidRPr="00982248">
        <w:rPr>
          <w:u w:val="single"/>
          <w:lang w:eastAsia="x-none"/>
        </w:rPr>
        <w:t>documentatiei</w:t>
      </w:r>
      <w:proofErr w:type="spellEnd"/>
      <w:r w:rsidRPr="00982248">
        <w:rPr>
          <w:u w:val="single"/>
          <w:lang w:eastAsia="x-none"/>
        </w:rPr>
        <w:t xml:space="preserve"> de </w:t>
      </w:r>
      <w:proofErr w:type="spellStart"/>
      <w:r w:rsidRPr="00982248">
        <w:rPr>
          <w:u w:val="single"/>
          <w:lang w:eastAsia="x-none"/>
        </w:rPr>
        <w:t>atribuire</w:t>
      </w:r>
      <w:proofErr w:type="spellEnd"/>
      <w:r w:rsidRPr="00982248">
        <w:rPr>
          <w:u w:val="single"/>
          <w:lang w:eastAsia="x-none"/>
        </w:rPr>
        <w:t xml:space="preserve"> a </w:t>
      </w:r>
      <w:r w:rsidRPr="00982248">
        <w:rPr>
          <w:rFonts w:eastAsia="Calibri"/>
          <w:lang w:val="ro-RO"/>
        </w:rPr>
        <w:t>”</w:t>
      </w:r>
      <w:r w:rsidRPr="00982248">
        <w:rPr>
          <w:lang w:val="ro-RO"/>
        </w:rPr>
        <w:t xml:space="preserve"> </w:t>
      </w:r>
      <w:r w:rsidRPr="00982248">
        <w:rPr>
          <w:rFonts w:eastAsia="Calibri"/>
          <w:lang w:val="ro-RO"/>
        </w:rPr>
        <w:t>Contractului de delegare prin concesiune a gestiunii activității de depozitare a deșeurilor reziduale din Județul Sibiu”,</w:t>
      </w:r>
      <w:r w:rsidRPr="00982248">
        <w:rPr>
          <w:lang w:eastAsia="x-none"/>
        </w:rPr>
        <w:t xml:space="preserve"> </w:t>
      </w:r>
      <w:proofErr w:type="spellStart"/>
      <w:r w:rsidRPr="00982248">
        <w:rPr>
          <w:lang w:eastAsia="x-none"/>
        </w:rPr>
        <w:t>în</w:t>
      </w:r>
      <w:proofErr w:type="spellEnd"/>
      <w:r w:rsidRPr="00982248">
        <w:rPr>
          <w:lang w:eastAsia="x-none"/>
        </w:rPr>
        <w:t xml:space="preserve"> </w:t>
      </w:r>
      <w:proofErr w:type="spellStart"/>
      <w:r w:rsidRPr="00982248">
        <w:rPr>
          <w:lang w:eastAsia="x-none"/>
        </w:rPr>
        <w:t>vederea</w:t>
      </w:r>
      <w:proofErr w:type="spellEnd"/>
      <w:r w:rsidRPr="00982248">
        <w:rPr>
          <w:lang w:eastAsia="x-none"/>
        </w:rPr>
        <w:t xml:space="preserve"> </w:t>
      </w:r>
      <w:proofErr w:type="spellStart"/>
      <w:r w:rsidRPr="00982248">
        <w:rPr>
          <w:lang w:eastAsia="x-none"/>
        </w:rPr>
        <w:t>demarării</w:t>
      </w:r>
      <w:proofErr w:type="spellEnd"/>
      <w:r w:rsidRPr="00982248">
        <w:rPr>
          <w:lang w:eastAsia="x-none"/>
        </w:rPr>
        <w:t xml:space="preserve"> </w:t>
      </w:r>
      <w:proofErr w:type="spellStart"/>
      <w:r w:rsidRPr="00982248">
        <w:rPr>
          <w:lang w:eastAsia="x-none"/>
        </w:rPr>
        <w:t>procedurii</w:t>
      </w:r>
      <w:proofErr w:type="spellEnd"/>
      <w:r w:rsidRPr="00982248">
        <w:rPr>
          <w:lang w:eastAsia="x-none"/>
        </w:rPr>
        <w:t xml:space="preserve"> de </w:t>
      </w:r>
      <w:proofErr w:type="spellStart"/>
      <w:r w:rsidRPr="00982248">
        <w:rPr>
          <w:lang w:eastAsia="x-none"/>
        </w:rPr>
        <w:t>negociere</w:t>
      </w:r>
      <w:proofErr w:type="spellEnd"/>
      <w:r w:rsidRPr="00982248">
        <w:rPr>
          <w:lang w:eastAsia="x-none"/>
        </w:rPr>
        <w:t xml:space="preserve"> f</w:t>
      </w:r>
      <w:r w:rsidRPr="00982248">
        <w:rPr>
          <w:lang w:val="ro-RO" w:eastAsia="x-none"/>
        </w:rPr>
        <w:t>ără publicarea prealabilă a unui anunț de concesionare</w:t>
      </w:r>
      <w:r w:rsidRPr="00982248">
        <w:rPr>
          <w:lang w:eastAsia="x-none"/>
        </w:rPr>
        <w:t xml:space="preserve"> </w:t>
      </w:r>
      <w:proofErr w:type="spellStart"/>
      <w:r w:rsidRPr="00982248">
        <w:rPr>
          <w:lang w:eastAsia="x-none"/>
        </w:rPr>
        <w:t>în</w:t>
      </w:r>
      <w:proofErr w:type="spellEnd"/>
      <w:r w:rsidRPr="00982248">
        <w:rPr>
          <w:lang w:eastAsia="x-none"/>
        </w:rPr>
        <w:t xml:space="preserve"> </w:t>
      </w:r>
      <w:proofErr w:type="spellStart"/>
      <w:r w:rsidRPr="00982248">
        <w:rPr>
          <w:lang w:eastAsia="x-none"/>
        </w:rPr>
        <w:t>baza</w:t>
      </w:r>
      <w:proofErr w:type="spellEnd"/>
      <w:r w:rsidRPr="00982248">
        <w:rPr>
          <w:lang w:eastAsia="x-none"/>
        </w:rPr>
        <w:t xml:space="preserve"> </w:t>
      </w:r>
      <w:r w:rsidRPr="00982248">
        <w:rPr>
          <w:rFonts w:eastAsia="Calibri"/>
          <w:lang w:val="ro-RO"/>
        </w:rPr>
        <w:t xml:space="preserve">art. 64 alin. (1) lit. b) din Legea nr. 100/2016, privind concesiunile de lucrări și concesiunile de servicii, precum și mandatarea reprezentantului unităţii administrativ-teritoriale în Adunarea Generală a Asociaţiei ADI „ECO” Sibiu să voteze </w:t>
      </w:r>
      <w:r w:rsidRPr="00982248">
        <w:rPr>
          <w:rFonts w:eastAsia="Calibri"/>
          <w:i/>
          <w:iCs/>
          <w:lang w:val="ro-RO"/>
        </w:rPr>
        <w:t xml:space="preserve">“pentru” </w:t>
      </w:r>
      <w:r w:rsidRPr="00982248">
        <w:rPr>
          <w:rFonts w:eastAsia="Calibri"/>
          <w:lang w:val="ro-RO"/>
        </w:rPr>
        <w:t>aprobarea Studiului de fundamentare, Studiului de Oportunitate, Strategiei de contractare si a Documentației de Atribuire pentru ”delegarea prin concesiune a gestiunii activității de depozitare a deșeurilor reziduale din Județul Sibiu”</w:t>
      </w:r>
      <w:r>
        <w:rPr>
          <w:rFonts w:eastAsia="Calibri"/>
          <w:lang w:val="ro-RO"/>
        </w:rPr>
        <w:t>.</w:t>
      </w:r>
    </w:p>
    <w:p w14:paraId="5BA1EDB5" w14:textId="77777777" w:rsidR="00982248" w:rsidRPr="00A37936" w:rsidRDefault="00982248" w:rsidP="00982248">
      <w:pPr>
        <w:jc w:val="center"/>
        <w:rPr>
          <w:bCs/>
          <w:iCs/>
          <w:lang w:val="ro-RO"/>
        </w:rPr>
      </w:pPr>
    </w:p>
    <w:p w14:paraId="2591F304" w14:textId="77777777" w:rsidR="00982248" w:rsidRDefault="00982248" w:rsidP="00982248">
      <w:pPr>
        <w:pStyle w:val="Default"/>
        <w:tabs>
          <w:tab w:val="left" w:pos="720"/>
          <w:tab w:val="left" w:pos="1440"/>
          <w:tab w:val="left" w:pos="4350"/>
        </w:tabs>
        <w:jc w:val="both"/>
        <w:rPr>
          <w:rFonts w:eastAsia="Calibri"/>
          <w:b/>
          <w:bCs/>
          <w:i/>
          <w:iCs/>
          <w:u w:val="single"/>
        </w:rPr>
      </w:pPr>
    </w:p>
    <w:p w14:paraId="47D52CBF" w14:textId="77777777" w:rsidR="00982248" w:rsidRDefault="00982248" w:rsidP="00982248">
      <w:pPr>
        <w:pStyle w:val="NoSpacing"/>
        <w:jc w:val="center"/>
        <w:rPr>
          <w:rFonts w:eastAsia="Calibri"/>
        </w:rPr>
      </w:pPr>
      <w:r w:rsidRPr="00F54C31">
        <w:rPr>
          <w:rFonts w:eastAsia="Calibri"/>
        </w:rPr>
        <w:t>PRIMAR</w:t>
      </w:r>
    </w:p>
    <w:p w14:paraId="169F55FD" w14:textId="4C21CD7E" w:rsidR="00982248" w:rsidRPr="00982248" w:rsidRDefault="00982248" w:rsidP="00982248">
      <w:pPr>
        <w:pStyle w:val="NoSpacing"/>
        <w:jc w:val="center"/>
        <w:rPr>
          <w:rFonts w:eastAsia="Calibri"/>
        </w:rPr>
      </w:pPr>
      <w:r w:rsidRPr="00F54C31">
        <w:rPr>
          <w:color w:val="000000"/>
        </w:rPr>
        <w:t>Valentin-Dumitru-Ioan IVAN</w:t>
      </w:r>
    </w:p>
    <w:p w14:paraId="4B3434BF" w14:textId="77777777" w:rsidR="00C85DF7" w:rsidRDefault="00C85DF7"/>
    <w:sectPr w:rsidR="00C85DF7" w:rsidSect="00982248">
      <w:pgSz w:w="12240" w:h="15840"/>
      <w:pgMar w:top="426" w:right="616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C7BB9"/>
    <w:multiLevelType w:val="hybridMultilevel"/>
    <w:tmpl w:val="411E7906"/>
    <w:lvl w:ilvl="0" w:tplc="E1E6B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48"/>
    <w:rsid w:val="006F3DD9"/>
    <w:rsid w:val="00982248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F5B4"/>
  <w15:chartTrackingRefBased/>
  <w15:docId w15:val="{3A2A61B6-DE14-4BBF-86BA-27C139AF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2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82248"/>
    <w:rPr>
      <w:color w:val="0000FF"/>
      <w:u w:val="single"/>
    </w:rPr>
  </w:style>
  <w:style w:type="paragraph" w:styleId="NoSpacing">
    <w:name w:val="No Spacing"/>
    <w:qFormat/>
    <w:rsid w:val="009822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982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982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2023-08-29T09:27:00Z</dcterms:created>
  <dcterms:modified xsi:type="dcterms:W3CDTF">2023-08-29T09:36:00Z</dcterms:modified>
</cp:coreProperties>
</file>