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AFC1" w14:textId="2DBDC9D3" w:rsidR="00053A1C" w:rsidRDefault="000E2E56" w:rsidP="00D15823">
      <w:pPr>
        <w:autoSpaceDE w:val="0"/>
        <w:autoSpaceDN w:val="0"/>
        <w:adjustRightInd w:val="0"/>
        <w:spacing w:after="0" w:line="240" w:lineRule="auto"/>
        <w:ind w:firstLine="720"/>
        <w:jc w:val="both"/>
        <w:rPr>
          <w:rFonts w:ascii="Arial" w:hAnsi="Arial" w:cs="Arial"/>
          <w:bCs/>
          <w:lang w:val="ro-RO"/>
        </w:rPr>
      </w:pPr>
      <w:r w:rsidRPr="00053A1C">
        <w:rPr>
          <w:rFonts w:eastAsia="Calibri" w:cs="Times New Roman"/>
          <w:noProof/>
          <w:sz w:val="24"/>
          <w:szCs w:val="24"/>
        </w:rPr>
        <w:drawing>
          <wp:anchor distT="0" distB="0" distL="114300" distR="114300" simplePos="0" relativeHeight="251659264" behindDoc="0" locked="0" layoutInCell="1" allowOverlap="1" wp14:anchorId="65F5CAB0" wp14:editId="15976DF7">
            <wp:simplePos x="0" y="0"/>
            <wp:positionH relativeFrom="margin">
              <wp:posOffset>18415</wp:posOffset>
            </wp:positionH>
            <wp:positionV relativeFrom="paragraph">
              <wp:posOffset>-635</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3A1C">
        <w:rPr>
          <w:rFonts w:eastAsia="Calibri" w:cs="Times New Roman"/>
          <w:noProof/>
          <w:lang w:val="ro-RO"/>
        </w:rPr>
        <w:drawing>
          <wp:anchor distT="0" distB="0" distL="114300" distR="114300" simplePos="0" relativeHeight="251660288" behindDoc="0" locked="0" layoutInCell="1" allowOverlap="1" wp14:anchorId="5933A5BF" wp14:editId="1A465884">
            <wp:simplePos x="0" y="0"/>
            <wp:positionH relativeFrom="column">
              <wp:posOffset>5847715</wp:posOffset>
            </wp:positionH>
            <wp:positionV relativeFrom="paragraph">
              <wp:posOffset>0</wp:posOffset>
            </wp:positionV>
            <wp:extent cx="885825" cy="1392555"/>
            <wp:effectExtent l="0" t="0" r="9525"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p>
    <w:p w14:paraId="6103A257" w14:textId="733B45C4" w:rsidR="00053A1C" w:rsidRPr="00053A1C" w:rsidRDefault="00053A1C" w:rsidP="00053A1C">
      <w:pPr>
        <w:spacing w:after="0" w:line="360" w:lineRule="auto"/>
        <w:jc w:val="center"/>
        <w:rPr>
          <w:rFonts w:ascii="Arial" w:eastAsia="Calibri" w:hAnsi="Arial" w:cs="Arial"/>
          <w:sz w:val="20"/>
          <w:szCs w:val="20"/>
          <w:lang w:val="ro-RO"/>
        </w:rPr>
      </w:pPr>
      <w:r w:rsidRPr="00053A1C">
        <w:rPr>
          <w:rFonts w:ascii="Arial" w:eastAsia="Calibri" w:hAnsi="Arial" w:cs="Arial"/>
          <w:b/>
          <w:bCs/>
          <w:sz w:val="20"/>
          <w:szCs w:val="20"/>
          <w:lang w:val="ro-RO"/>
        </w:rPr>
        <w:t xml:space="preserve">                               COMUNA SADU – JUDEŢUL SIBIU</w:t>
      </w:r>
    </w:p>
    <w:p w14:paraId="6377DBB7" w14:textId="77777777" w:rsidR="00053A1C" w:rsidRPr="00053A1C" w:rsidRDefault="00053A1C" w:rsidP="00053A1C">
      <w:pPr>
        <w:autoSpaceDE w:val="0"/>
        <w:autoSpaceDN w:val="0"/>
        <w:adjustRightInd w:val="0"/>
        <w:spacing w:after="0" w:line="360" w:lineRule="auto"/>
        <w:rPr>
          <w:rFonts w:ascii="Arial" w:eastAsiaTheme="minorHAnsi" w:hAnsi="Arial" w:cs="Arial"/>
          <w:b/>
          <w:sz w:val="20"/>
          <w:szCs w:val="20"/>
          <w:lang w:val="pt-BR"/>
        </w:rPr>
      </w:pPr>
      <w:r w:rsidRPr="00053A1C">
        <w:rPr>
          <w:rFonts w:ascii="Arial" w:eastAsiaTheme="minorHAnsi" w:hAnsi="Arial" w:cs="Arial"/>
          <w:b/>
          <w:sz w:val="20"/>
          <w:szCs w:val="20"/>
          <w:lang w:val="pt-BR"/>
        </w:rPr>
        <w:t xml:space="preserve">                                                                      PRIMĂRIA  COMUNEI  SADU</w:t>
      </w:r>
    </w:p>
    <w:p w14:paraId="0834DBD8" w14:textId="77777777" w:rsidR="00053A1C" w:rsidRPr="00053A1C" w:rsidRDefault="00053A1C" w:rsidP="00053A1C">
      <w:pPr>
        <w:tabs>
          <w:tab w:val="left" w:pos="270"/>
          <w:tab w:val="center" w:pos="5040"/>
        </w:tabs>
        <w:spacing w:after="0" w:line="360" w:lineRule="auto"/>
        <w:rPr>
          <w:rFonts w:ascii="Tahoma" w:eastAsiaTheme="minorHAnsi" w:hAnsi="Tahoma" w:cs="Tahoma"/>
          <w:b/>
          <w:sz w:val="20"/>
          <w:szCs w:val="20"/>
          <w:lang w:val="ro-RO"/>
        </w:rPr>
      </w:pPr>
      <w:r w:rsidRPr="00053A1C">
        <w:rPr>
          <w:rFonts w:ascii="Tahoma" w:eastAsiaTheme="minorHAnsi" w:hAnsi="Tahoma" w:cs="Tahoma"/>
          <w:b/>
          <w:sz w:val="20"/>
          <w:szCs w:val="20"/>
          <w:lang w:val="pt-BR"/>
        </w:rPr>
        <w:tab/>
        <w:t xml:space="preserve">                                 Comuna Sadu, Str. Inocențiu Micu Klein, Nr. 36, Județul</w:t>
      </w:r>
      <w:r w:rsidRPr="00053A1C">
        <w:rPr>
          <w:rFonts w:ascii="Tahoma" w:eastAsiaTheme="minorHAnsi" w:hAnsi="Tahoma" w:cs="Tahoma"/>
          <w:b/>
          <w:sz w:val="20"/>
          <w:szCs w:val="20"/>
          <w:lang w:val="ro-RO"/>
        </w:rPr>
        <w:t xml:space="preserve"> Sibiu           </w:t>
      </w:r>
    </w:p>
    <w:p w14:paraId="6EE29135" w14:textId="77777777" w:rsidR="00053A1C" w:rsidRPr="00053A1C" w:rsidRDefault="00053A1C" w:rsidP="00053A1C">
      <w:pPr>
        <w:spacing w:after="0" w:line="360" w:lineRule="auto"/>
        <w:jc w:val="center"/>
        <w:rPr>
          <w:rFonts w:ascii="Tahoma" w:eastAsiaTheme="minorHAnsi" w:hAnsi="Tahoma" w:cs="Tahoma"/>
          <w:b/>
          <w:sz w:val="20"/>
          <w:szCs w:val="20"/>
          <w:lang w:val="it-IT"/>
        </w:rPr>
      </w:pPr>
      <w:r w:rsidRPr="00053A1C">
        <w:rPr>
          <w:rFonts w:ascii="Tahoma" w:eastAsiaTheme="minorHAnsi" w:hAnsi="Tahoma" w:cs="Tahoma"/>
          <w:b/>
          <w:sz w:val="20"/>
          <w:szCs w:val="20"/>
          <w:lang w:val="it-IT"/>
        </w:rPr>
        <w:t xml:space="preserve">                               Tel.  0269-568119, Fax. 0269-568027</w:t>
      </w:r>
    </w:p>
    <w:p w14:paraId="04E990C0" w14:textId="77777777" w:rsidR="00053A1C" w:rsidRPr="00053A1C" w:rsidRDefault="00053A1C" w:rsidP="00053A1C">
      <w:pPr>
        <w:spacing w:after="0" w:line="360" w:lineRule="auto"/>
        <w:jc w:val="center"/>
        <w:rPr>
          <w:rFonts w:ascii="Tahoma" w:eastAsiaTheme="minorHAnsi" w:hAnsi="Tahoma" w:cs="Tahoma"/>
          <w:b/>
          <w:sz w:val="20"/>
          <w:szCs w:val="20"/>
          <w:lang w:val="it-IT"/>
        </w:rPr>
      </w:pPr>
      <w:r w:rsidRPr="00053A1C">
        <w:rPr>
          <w:rFonts w:ascii="Tahoma" w:eastAsiaTheme="minorHAnsi" w:hAnsi="Tahoma" w:cs="Tahoma"/>
          <w:b/>
          <w:sz w:val="20"/>
          <w:szCs w:val="20"/>
          <w:lang w:val="it-IT"/>
        </w:rPr>
        <w:t xml:space="preserve">                             CUI 4241222</w:t>
      </w:r>
    </w:p>
    <w:p w14:paraId="0F62B7D8" w14:textId="77777777" w:rsidR="00053A1C" w:rsidRPr="00053A1C" w:rsidRDefault="00053A1C" w:rsidP="00CA437E">
      <w:pPr>
        <w:spacing w:after="0" w:line="360" w:lineRule="auto"/>
        <w:ind w:left="284" w:hanging="284"/>
        <w:jc w:val="center"/>
        <w:rPr>
          <w:rFonts w:ascii="Tahoma" w:eastAsia="Calibri" w:hAnsi="Tahoma" w:cs="Tahoma"/>
          <w:b/>
          <w:bCs/>
          <w:color w:val="0000FF"/>
          <w:sz w:val="20"/>
          <w:szCs w:val="20"/>
          <w:u w:val="single"/>
          <w:lang w:val="ro-RO"/>
        </w:rPr>
      </w:pPr>
      <w:r w:rsidRPr="00053A1C">
        <w:rPr>
          <w:rFonts w:ascii="Tahoma" w:eastAsia="Calibri" w:hAnsi="Tahoma" w:cs="Tahoma"/>
          <w:b/>
          <w:bCs/>
          <w:sz w:val="20"/>
          <w:szCs w:val="20"/>
          <w:lang w:val="ro-RO"/>
        </w:rPr>
        <w:t xml:space="preserve">                            www.sadu.ro -- </w:t>
      </w:r>
      <w:r>
        <w:fldChar w:fldCharType="begin"/>
      </w:r>
      <w:r w:rsidRPr="001C3EBA">
        <w:rPr>
          <w:lang w:val="ro-RO"/>
        </w:rPr>
        <w:instrText>HYPERLINK "mailto:contact@sadu.ro"</w:instrText>
      </w:r>
      <w:r>
        <w:fldChar w:fldCharType="separate"/>
      </w:r>
      <w:r w:rsidRPr="00053A1C">
        <w:rPr>
          <w:rFonts w:ascii="Tahoma" w:eastAsia="Calibri" w:hAnsi="Tahoma" w:cs="Tahoma"/>
          <w:b/>
          <w:bCs/>
          <w:color w:val="0000FF"/>
          <w:sz w:val="20"/>
          <w:szCs w:val="20"/>
          <w:u w:val="single"/>
          <w:lang w:val="ro-RO"/>
        </w:rPr>
        <w:t>contact@sadu.ro</w:t>
      </w:r>
      <w:r>
        <w:rPr>
          <w:rFonts w:ascii="Tahoma" w:eastAsia="Calibri" w:hAnsi="Tahoma" w:cs="Tahoma"/>
          <w:b/>
          <w:bCs/>
          <w:color w:val="0000FF"/>
          <w:sz w:val="20"/>
          <w:szCs w:val="20"/>
          <w:u w:val="single"/>
          <w:lang w:val="ro-RO"/>
        </w:rPr>
        <w:fldChar w:fldCharType="end"/>
      </w:r>
    </w:p>
    <w:p w14:paraId="25E55727" w14:textId="77777777" w:rsidR="00053A1C" w:rsidRDefault="00053A1C" w:rsidP="00D15823">
      <w:pPr>
        <w:autoSpaceDE w:val="0"/>
        <w:autoSpaceDN w:val="0"/>
        <w:adjustRightInd w:val="0"/>
        <w:spacing w:after="0" w:line="240" w:lineRule="auto"/>
        <w:ind w:firstLine="720"/>
        <w:jc w:val="both"/>
        <w:rPr>
          <w:rFonts w:ascii="Arial" w:hAnsi="Arial" w:cs="Arial"/>
          <w:bCs/>
          <w:lang w:val="ro-RO"/>
        </w:rPr>
      </w:pPr>
    </w:p>
    <w:p w14:paraId="203AC34C" w14:textId="056FBD2B" w:rsidR="001E1DB1" w:rsidRPr="00CA437E" w:rsidRDefault="001E1DB1" w:rsidP="001E1DB1">
      <w:pPr>
        <w:autoSpaceDE w:val="0"/>
        <w:autoSpaceDN w:val="0"/>
        <w:adjustRightInd w:val="0"/>
        <w:spacing w:after="0" w:line="240" w:lineRule="auto"/>
        <w:ind w:firstLine="720"/>
        <w:jc w:val="both"/>
        <w:rPr>
          <w:rFonts w:ascii="Arial" w:hAnsi="Arial" w:cs="Arial"/>
          <w:bCs/>
          <w:u w:val="single"/>
          <w:lang w:val="ro-RO"/>
        </w:rPr>
      </w:pPr>
      <w:r w:rsidRPr="00CA437E">
        <w:rPr>
          <w:rFonts w:ascii="Arial" w:hAnsi="Arial" w:cs="Arial"/>
          <w:bCs/>
          <w:u w:val="single"/>
          <w:lang w:val="ro-RO"/>
        </w:rPr>
        <w:t>Nr.</w:t>
      </w:r>
      <w:r w:rsidR="00CA437E" w:rsidRPr="00CA437E">
        <w:rPr>
          <w:rFonts w:ascii="Arial" w:hAnsi="Arial" w:cs="Arial"/>
          <w:bCs/>
          <w:u w:val="single"/>
          <w:lang w:val="ro-RO"/>
        </w:rPr>
        <w:t xml:space="preserve"> </w:t>
      </w:r>
      <w:r w:rsidR="009872EA" w:rsidRPr="00CA437E">
        <w:rPr>
          <w:rFonts w:ascii="Arial" w:hAnsi="Arial" w:cs="Arial"/>
          <w:bCs/>
          <w:u w:val="single"/>
          <w:lang w:val="ro-RO"/>
        </w:rPr>
        <w:t>8716/</w:t>
      </w:r>
      <w:r w:rsidR="001C3EBA">
        <w:rPr>
          <w:rFonts w:ascii="Arial" w:hAnsi="Arial" w:cs="Arial"/>
          <w:bCs/>
          <w:u w:val="single"/>
          <w:lang w:val="ro-RO"/>
        </w:rPr>
        <w:t>1/</w:t>
      </w:r>
      <w:r w:rsidR="009872EA" w:rsidRPr="00CA437E">
        <w:rPr>
          <w:rFonts w:ascii="Arial" w:hAnsi="Arial" w:cs="Arial"/>
          <w:bCs/>
          <w:u w:val="single"/>
          <w:lang w:val="ro-RO"/>
        </w:rPr>
        <w:t>20.06.2023</w:t>
      </w:r>
    </w:p>
    <w:p w14:paraId="7B87A39A" w14:textId="6209F0D0" w:rsidR="00053A1C" w:rsidRDefault="00053A1C" w:rsidP="00D15823">
      <w:pPr>
        <w:autoSpaceDE w:val="0"/>
        <w:autoSpaceDN w:val="0"/>
        <w:adjustRightInd w:val="0"/>
        <w:spacing w:after="0" w:line="240" w:lineRule="auto"/>
        <w:ind w:firstLine="720"/>
        <w:jc w:val="both"/>
        <w:rPr>
          <w:rFonts w:ascii="Arial" w:hAnsi="Arial" w:cs="Arial"/>
          <w:bCs/>
          <w:lang w:val="ro-RO"/>
        </w:rPr>
      </w:pPr>
    </w:p>
    <w:p w14:paraId="326844D7" w14:textId="2A46C7F6" w:rsidR="007F30E3" w:rsidRPr="00D61C26" w:rsidRDefault="007F30E3" w:rsidP="00D15823">
      <w:pPr>
        <w:autoSpaceDE w:val="0"/>
        <w:autoSpaceDN w:val="0"/>
        <w:adjustRightInd w:val="0"/>
        <w:spacing w:after="0" w:line="240" w:lineRule="auto"/>
        <w:ind w:firstLine="720"/>
        <w:jc w:val="both"/>
        <w:rPr>
          <w:rFonts w:ascii="Times New Roman" w:hAnsi="Times New Roman" w:cs="Times New Roman"/>
          <w:bCs/>
          <w:sz w:val="24"/>
          <w:szCs w:val="24"/>
          <w:lang w:val="ro-RO"/>
        </w:rPr>
      </w:pPr>
    </w:p>
    <w:p w14:paraId="7871FBD6" w14:textId="16A92153" w:rsidR="009A1431" w:rsidRPr="00D61C26" w:rsidRDefault="009A1431" w:rsidP="009A1431">
      <w:pPr>
        <w:autoSpaceDE w:val="0"/>
        <w:autoSpaceDN w:val="0"/>
        <w:adjustRightInd w:val="0"/>
        <w:spacing w:after="0" w:line="240" w:lineRule="auto"/>
        <w:ind w:firstLine="720"/>
        <w:jc w:val="center"/>
        <w:rPr>
          <w:rFonts w:ascii="Times New Roman" w:hAnsi="Times New Roman" w:cs="Times New Roman"/>
          <w:b/>
          <w:sz w:val="24"/>
          <w:szCs w:val="24"/>
          <w:lang w:val="ro-RO"/>
        </w:rPr>
      </w:pPr>
      <w:r w:rsidRPr="00D61C26">
        <w:rPr>
          <w:rFonts w:ascii="Times New Roman" w:hAnsi="Times New Roman" w:cs="Times New Roman"/>
          <w:b/>
          <w:sz w:val="24"/>
          <w:szCs w:val="24"/>
          <w:lang w:val="ro-RO"/>
        </w:rPr>
        <w:t xml:space="preserve">REFERAT DE </w:t>
      </w:r>
      <w:r w:rsidR="00CA437E">
        <w:rPr>
          <w:rFonts w:ascii="Times New Roman" w:hAnsi="Times New Roman" w:cs="Times New Roman"/>
          <w:b/>
          <w:sz w:val="24"/>
          <w:szCs w:val="24"/>
          <w:lang w:val="ro-RO"/>
        </w:rPr>
        <w:t>APROBARE</w:t>
      </w:r>
    </w:p>
    <w:p w14:paraId="242340DC" w14:textId="777BED45" w:rsidR="009A1431" w:rsidRPr="00D61C26" w:rsidRDefault="009A1431" w:rsidP="00D15823">
      <w:pPr>
        <w:autoSpaceDE w:val="0"/>
        <w:autoSpaceDN w:val="0"/>
        <w:adjustRightInd w:val="0"/>
        <w:spacing w:after="0" w:line="240" w:lineRule="auto"/>
        <w:ind w:firstLine="720"/>
        <w:jc w:val="both"/>
        <w:rPr>
          <w:rFonts w:ascii="Times New Roman" w:hAnsi="Times New Roman" w:cs="Times New Roman"/>
          <w:bCs/>
          <w:sz w:val="24"/>
          <w:szCs w:val="24"/>
          <w:lang w:val="ro-RO"/>
        </w:rPr>
      </w:pPr>
    </w:p>
    <w:p w14:paraId="684A567E" w14:textId="70ACEDAE" w:rsidR="009A1431" w:rsidRPr="00CA437E" w:rsidRDefault="00CA437E" w:rsidP="00CA437E">
      <w:pPr>
        <w:autoSpaceDE w:val="0"/>
        <w:autoSpaceDN w:val="0"/>
        <w:adjustRightInd w:val="0"/>
        <w:spacing w:after="0"/>
        <w:ind w:firstLine="720"/>
        <w:jc w:val="both"/>
        <w:rPr>
          <w:rFonts w:ascii="Times New Roman" w:hAnsi="Times New Roman" w:cs="Times New Roman"/>
          <w:bCs/>
          <w:sz w:val="24"/>
          <w:szCs w:val="24"/>
          <w:lang w:val="ro-RO"/>
        </w:rPr>
      </w:pPr>
      <w:proofErr w:type="spellStart"/>
      <w:r w:rsidRPr="00CA437E">
        <w:rPr>
          <w:rFonts w:ascii="Times New Roman" w:hAnsi="Times New Roman" w:cs="Times New Roman"/>
          <w:sz w:val="24"/>
          <w:szCs w:val="24"/>
          <w:shd w:val="clear" w:color="auto" w:fill="FFFFFF"/>
        </w:rPr>
        <w:t>În</w:t>
      </w:r>
      <w:proofErr w:type="spellEnd"/>
      <w:r w:rsidRPr="00CA437E">
        <w:rPr>
          <w:rFonts w:ascii="Times New Roman" w:hAnsi="Times New Roman" w:cs="Times New Roman"/>
          <w:sz w:val="24"/>
          <w:szCs w:val="24"/>
          <w:shd w:val="clear" w:color="auto" w:fill="FFFFFF"/>
        </w:rPr>
        <w:t xml:space="preserve"> </w:t>
      </w:r>
      <w:proofErr w:type="spellStart"/>
      <w:r w:rsidRPr="00CA437E">
        <w:rPr>
          <w:rFonts w:ascii="Times New Roman" w:hAnsi="Times New Roman" w:cs="Times New Roman"/>
          <w:sz w:val="24"/>
          <w:szCs w:val="24"/>
          <w:shd w:val="clear" w:color="auto" w:fill="FFFFFF"/>
        </w:rPr>
        <w:t>baza</w:t>
      </w:r>
      <w:proofErr w:type="spellEnd"/>
      <w:r w:rsidRPr="00CA437E">
        <w:rPr>
          <w:rFonts w:ascii="Times New Roman" w:hAnsi="Times New Roman" w:cs="Times New Roman"/>
          <w:sz w:val="24"/>
          <w:szCs w:val="24"/>
          <w:shd w:val="clear" w:color="auto" w:fill="FFFFFF"/>
        </w:rPr>
        <w:t xml:space="preserve"> </w:t>
      </w:r>
      <w:proofErr w:type="spellStart"/>
      <w:r w:rsidRPr="00CA437E">
        <w:rPr>
          <w:rFonts w:ascii="Times New Roman" w:hAnsi="Times New Roman" w:cs="Times New Roman"/>
          <w:sz w:val="24"/>
          <w:szCs w:val="24"/>
          <w:shd w:val="clear" w:color="auto" w:fill="FFFFFF"/>
        </w:rPr>
        <w:t>prevederilor</w:t>
      </w:r>
      <w:proofErr w:type="spellEnd"/>
      <w:r w:rsidRPr="00CA437E">
        <w:rPr>
          <w:rFonts w:ascii="Times New Roman" w:hAnsi="Times New Roman" w:cs="Times New Roman"/>
          <w:sz w:val="24"/>
          <w:szCs w:val="24"/>
          <w:shd w:val="clear" w:color="auto" w:fill="FFFFFF"/>
        </w:rPr>
        <w:t xml:space="preserve"> art. 136 </w:t>
      </w:r>
      <w:proofErr w:type="spellStart"/>
      <w:r w:rsidRPr="00CA437E">
        <w:rPr>
          <w:rFonts w:ascii="Times New Roman" w:hAnsi="Times New Roman" w:cs="Times New Roman"/>
          <w:sz w:val="24"/>
          <w:szCs w:val="24"/>
          <w:shd w:val="clear" w:color="auto" w:fill="FFFFFF"/>
        </w:rPr>
        <w:t>alin</w:t>
      </w:r>
      <w:proofErr w:type="spellEnd"/>
      <w:r w:rsidRPr="00CA437E">
        <w:rPr>
          <w:rFonts w:ascii="Times New Roman" w:hAnsi="Times New Roman" w:cs="Times New Roman"/>
          <w:sz w:val="24"/>
          <w:szCs w:val="24"/>
          <w:shd w:val="clear" w:color="auto" w:fill="FFFFFF"/>
        </w:rPr>
        <w:t xml:space="preserve">. (1) ale </w:t>
      </w:r>
      <w:proofErr w:type="spellStart"/>
      <w:r w:rsidRPr="00CA437E">
        <w:rPr>
          <w:rFonts w:ascii="Times New Roman" w:hAnsi="Times New Roman" w:cs="Times New Roman"/>
          <w:sz w:val="24"/>
          <w:szCs w:val="24"/>
          <w:shd w:val="clear" w:color="auto" w:fill="FFFFFF"/>
        </w:rPr>
        <w:t>Ordonanței</w:t>
      </w:r>
      <w:proofErr w:type="spellEnd"/>
      <w:r w:rsidRPr="00CA437E">
        <w:rPr>
          <w:rFonts w:ascii="Times New Roman" w:hAnsi="Times New Roman" w:cs="Times New Roman"/>
          <w:sz w:val="24"/>
          <w:szCs w:val="24"/>
          <w:shd w:val="clear" w:color="auto" w:fill="FFFFFF"/>
        </w:rPr>
        <w:t xml:space="preserve"> de </w:t>
      </w:r>
      <w:proofErr w:type="spellStart"/>
      <w:r w:rsidRPr="00CA437E">
        <w:rPr>
          <w:rFonts w:ascii="Times New Roman" w:hAnsi="Times New Roman" w:cs="Times New Roman"/>
          <w:sz w:val="24"/>
          <w:szCs w:val="24"/>
          <w:shd w:val="clear" w:color="auto" w:fill="FFFFFF"/>
        </w:rPr>
        <w:t>Urgență</w:t>
      </w:r>
      <w:proofErr w:type="spellEnd"/>
      <w:r w:rsidRPr="00CA437E">
        <w:rPr>
          <w:rFonts w:ascii="Times New Roman" w:hAnsi="Times New Roman" w:cs="Times New Roman"/>
          <w:sz w:val="24"/>
          <w:szCs w:val="24"/>
          <w:shd w:val="clear" w:color="auto" w:fill="FFFFFF"/>
        </w:rPr>
        <w:t xml:space="preserve"> nr. 57/2019, </w:t>
      </w:r>
      <w:proofErr w:type="spellStart"/>
      <w:r w:rsidRPr="00CA437E">
        <w:rPr>
          <w:rFonts w:ascii="Times New Roman" w:hAnsi="Times New Roman" w:cs="Times New Roman"/>
          <w:sz w:val="24"/>
          <w:szCs w:val="24"/>
          <w:shd w:val="clear" w:color="auto" w:fill="FFFFFF"/>
        </w:rPr>
        <w:t>privind</w:t>
      </w:r>
      <w:proofErr w:type="spellEnd"/>
      <w:r w:rsidRPr="00CA437E">
        <w:rPr>
          <w:rFonts w:ascii="Times New Roman" w:hAnsi="Times New Roman" w:cs="Times New Roman"/>
          <w:sz w:val="24"/>
          <w:szCs w:val="24"/>
          <w:shd w:val="clear" w:color="auto" w:fill="FFFFFF"/>
        </w:rPr>
        <w:t xml:space="preserve"> </w:t>
      </w:r>
      <w:proofErr w:type="spellStart"/>
      <w:r w:rsidRPr="00CA437E">
        <w:rPr>
          <w:rFonts w:ascii="Times New Roman" w:hAnsi="Times New Roman" w:cs="Times New Roman"/>
          <w:sz w:val="24"/>
          <w:szCs w:val="24"/>
          <w:shd w:val="clear" w:color="auto" w:fill="FFFFFF"/>
        </w:rPr>
        <w:t>Codul</w:t>
      </w:r>
      <w:proofErr w:type="spellEnd"/>
      <w:r w:rsidRPr="00CA437E">
        <w:rPr>
          <w:rFonts w:ascii="Times New Roman" w:hAnsi="Times New Roman" w:cs="Times New Roman"/>
          <w:sz w:val="24"/>
          <w:szCs w:val="24"/>
          <w:shd w:val="clear" w:color="auto" w:fill="FFFFFF"/>
        </w:rPr>
        <w:t xml:space="preserve"> </w:t>
      </w:r>
      <w:proofErr w:type="spellStart"/>
      <w:r w:rsidRPr="00CA437E">
        <w:rPr>
          <w:rFonts w:ascii="Times New Roman" w:hAnsi="Times New Roman" w:cs="Times New Roman"/>
          <w:sz w:val="24"/>
          <w:szCs w:val="24"/>
          <w:shd w:val="clear" w:color="auto" w:fill="FFFFFF"/>
        </w:rPr>
        <w:t>administrativ</w:t>
      </w:r>
      <w:proofErr w:type="spellEnd"/>
      <w:r w:rsidRPr="00CA437E">
        <w:rPr>
          <w:rFonts w:ascii="Times New Roman" w:hAnsi="Times New Roman" w:cs="Times New Roman"/>
          <w:sz w:val="24"/>
          <w:szCs w:val="24"/>
          <w:shd w:val="clear" w:color="auto" w:fill="FFFFFF"/>
        </w:rPr>
        <w:t xml:space="preserve">, </w:t>
      </w:r>
      <w:proofErr w:type="spellStart"/>
      <w:r w:rsidRPr="00CA437E">
        <w:rPr>
          <w:rFonts w:ascii="Times New Roman" w:hAnsi="Times New Roman" w:cs="Times New Roman"/>
          <w:sz w:val="24"/>
          <w:szCs w:val="24"/>
          <w:shd w:val="clear" w:color="auto" w:fill="FFFFFF"/>
        </w:rPr>
        <w:t>initiez</w:t>
      </w:r>
      <w:proofErr w:type="spellEnd"/>
      <w:r w:rsidRPr="00CA437E">
        <w:rPr>
          <w:rFonts w:ascii="Times New Roman" w:hAnsi="Times New Roman" w:cs="Times New Roman"/>
          <w:sz w:val="24"/>
          <w:szCs w:val="24"/>
          <w:shd w:val="clear" w:color="auto" w:fill="FFFFFF"/>
        </w:rPr>
        <w:t xml:space="preserve"> un </w:t>
      </w:r>
      <w:proofErr w:type="spellStart"/>
      <w:r w:rsidRPr="00CA437E">
        <w:rPr>
          <w:rFonts w:ascii="Times New Roman" w:hAnsi="Times New Roman" w:cs="Times New Roman"/>
          <w:sz w:val="24"/>
          <w:szCs w:val="24"/>
          <w:shd w:val="clear" w:color="auto" w:fill="FFFFFF"/>
        </w:rPr>
        <w:t>proiect</w:t>
      </w:r>
      <w:proofErr w:type="spellEnd"/>
      <w:r w:rsidRPr="00CA437E">
        <w:rPr>
          <w:rFonts w:ascii="Times New Roman" w:hAnsi="Times New Roman" w:cs="Times New Roman"/>
          <w:sz w:val="24"/>
          <w:szCs w:val="24"/>
          <w:shd w:val="clear" w:color="auto" w:fill="FFFFFF"/>
        </w:rPr>
        <w:t xml:space="preserve"> de </w:t>
      </w:r>
      <w:proofErr w:type="spellStart"/>
      <w:r w:rsidRPr="00CA437E">
        <w:rPr>
          <w:rFonts w:ascii="Times New Roman" w:hAnsi="Times New Roman" w:cs="Times New Roman"/>
          <w:sz w:val="24"/>
          <w:szCs w:val="24"/>
          <w:shd w:val="clear" w:color="auto" w:fill="FFFFFF"/>
        </w:rPr>
        <w:t>hotărâre</w:t>
      </w:r>
      <w:proofErr w:type="spellEnd"/>
      <w:r w:rsidRPr="00CA437E">
        <w:rPr>
          <w:rFonts w:ascii="Times New Roman" w:hAnsi="Times New Roman" w:cs="Times New Roman"/>
          <w:sz w:val="24"/>
          <w:szCs w:val="24"/>
          <w:shd w:val="clear" w:color="auto" w:fill="FFFFFF"/>
        </w:rPr>
        <w:t xml:space="preserve"> </w:t>
      </w:r>
      <w:r w:rsidRPr="00CA437E">
        <w:rPr>
          <w:rFonts w:ascii="Times New Roman" w:hAnsi="Times New Roman" w:cs="Times New Roman"/>
          <w:sz w:val="24"/>
          <w:szCs w:val="24"/>
          <w:lang w:val="ro-RO"/>
        </w:rPr>
        <w:t>privind aprobarea Regulamentului privind circulația ATV-urilor, motocicletelor, mopedelor și mașinilor off-road pe raza comunei Sadu.</w:t>
      </w:r>
    </w:p>
    <w:p w14:paraId="446DF97E" w14:textId="37410FA7" w:rsidR="00B71DCD" w:rsidRPr="00CA437E" w:rsidRDefault="008A3F27" w:rsidP="00CA437E">
      <w:pPr>
        <w:spacing w:after="0"/>
        <w:ind w:firstLine="708"/>
        <w:jc w:val="both"/>
        <w:rPr>
          <w:rFonts w:ascii="Times New Roman" w:eastAsiaTheme="minorHAnsi" w:hAnsi="Times New Roman" w:cs="Times New Roman"/>
          <w:color w:val="000000" w:themeColor="text1"/>
          <w:sz w:val="24"/>
          <w:szCs w:val="24"/>
          <w:shd w:val="clear" w:color="auto" w:fill="FFFFFF"/>
          <w:lang w:val="ro-RO"/>
        </w:rPr>
      </w:pPr>
      <w:bookmarkStart w:id="0" w:name="_Hlk138243310"/>
      <w:r w:rsidRPr="00CA437E">
        <w:rPr>
          <w:rFonts w:ascii="Times New Roman" w:eastAsiaTheme="minorHAnsi" w:hAnsi="Times New Roman" w:cs="Times New Roman"/>
          <w:color w:val="000000" w:themeColor="text1"/>
          <w:sz w:val="24"/>
          <w:szCs w:val="24"/>
          <w:shd w:val="clear" w:color="auto" w:fill="FFFFFF"/>
          <w:lang w:val="ro-RO"/>
        </w:rPr>
        <w:t>Dispozițiile prevăzute de Regulament au ca scop asigurarea desfășurării fluente si în siguranță a circulației pe drumurile de utilitate privată,  de interes local deschise circulației publice, pe poteci, precum și ocrotirea vieții, integrității corporale și a sănătății cetățenilor şi turiștilor și în zona drumurilor de utilitate privată sau potecilor, protecția drepturilor și intereselor legitime ale persoanelor respective, a proprietății publice și private, cât și a mediului din raza UAT Sadu.</w:t>
      </w:r>
    </w:p>
    <w:p w14:paraId="1F29D68D" w14:textId="0FB23E1E" w:rsidR="008A3F27" w:rsidRPr="00CA437E" w:rsidRDefault="00F23120" w:rsidP="00CA437E">
      <w:pPr>
        <w:spacing w:after="0"/>
        <w:ind w:firstLine="708"/>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t>Prevederile Regulamentului se aplică tuturor participanților la trafic, precum și autorităților, instituțiilor, organizațiilor și asociaților care au atribuții în domeniul circulației și siguranței pe drumurile de utilitate privată sau potecile de pe raza UAT Sadu.</w:t>
      </w:r>
    </w:p>
    <w:p w14:paraId="5D2AADC0" w14:textId="1E7AF32F" w:rsidR="00B71DCD" w:rsidRPr="00CA437E" w:rsidRDefault="00C971A6" w:rsidP="00CA437E">
      <w:pPr>
        <w:spacing w:after="0"/>
        <w:ind w:firstLine="708"/>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t>Îndrumarea, supravegherea și controlul respectării Regulament</w:t>
      </w:r>
      <w:r w:rsidR="00994802" w:rsidRPr="00CA437E">
        <w:rPr>
          <w:rFonts w:ascii="Times New Roman" w:eastAsiaTheme="minorHAnsi" w:hAnsi="Times New Roman" w:cs="Times New Roman"/>
          <w:color w:val="000000" w:themeColor="text1"/>
          <w:sz w:val="24"/>
          <w:szCs w:val="24"/>
          <w:shd w:val="clear" w:color="auto" w:fill="FFFFFF"/>
          <w:lang w:val="ro-RO"/>
        </w:rPr>
        <w:t>ului</w:t>
      </w:r>
      <w:r w:rsidRPr="00CA437E">
        <w:rPr>
          <w:rFonts w:ascii="Times New Roman" w:eastAsiaTheme="minorHAnsi" w:hAnsi="Times New Roman" w:cs="Times New Roman"/>
          <w:color w:val="000000" w:themeColor="text1"/>
          <w:sz w:val="24"/>
          <w:szCs w:val="24"/>
          <w:shd w:val="clear" w:color="auto" w:fill="FFFFFF"/>
          <w:lang w:val="ro-RO"/>
        </w:rPr>
        <w:t xml:space="preserve"> se fac de către Administrația Publică Locală a UAT Sadu prin personal desemnat, care are obligația să ia măsurile legale în cazul în care constată încălcări ale acestora, si/sau in colaborare cu  reprezentantii altor institutii care au calitatea de agenti constatatori conform legii</w:t>
      </w:r>
      <w:r w:rsidR="00AF1110" w:rsidRPr="00CA437E">
        <w:rPr>
          <w:rFonts w:ascii="Times New Roman" w:eastAsiaTheme="minorHAnsi" w:hAnsi="Times New Roman" w:cs="Times New Roman"/>
          <w:color w:val="000000" w:themeColor="text1"/>
          <w:sz w:val="24"/>
          <w:szCs w:val="24"/>
          <w:shd w:val="clear" w:color="auto" w:fill="FFFFFF"/>
          <w:lang w:val="ro-RO"/>
        </w:rPr>
        <w:t>. Circulația pe drumurile de interes local, de utilitate privată, deschise circulaţiei publice, este reglementată conform O.G 43/1997 privind regimul drumurilor, precum și in fondul forestier şi pe poteci, pe terenurile private, rețeaua de ape de pe raza UAT Sadu a: motocicletelor , ATV-urilor si masinilor off-road  dupa caz, săniilor cu motoare, drepturile, obligațiile și răspunderile care revin persoanelor fizice și juridice, precum și atribuțiile unor autorități ale administrației publice locale, instituții, organizații și asociații sunt supuse dispozițiilor prevăzute în prezenta Hotărâre, numită în continuare „Regulament”.</w:t>
      </w:r>
    </w:p>
    <w:p w14:paraId="631C9EC2" w14:textId="3B2506FB" w:rsidR="00B71DCD" w:rsidRPr="00CA437E" w:rsidRDefault="009925EF" w:rsidP="00CA437E">
      <w:pPr>
        <w:spacing w:after="0"/>
        <w:ind w:firstLine="706"/>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t xml:space="preserve">Grupurile de turiști de aventură organizate (moto, ATV, masini off-road, etc.) pot parcurge traseele prevăzute în Anexa 1 doar însoțite de persoane înscrise în„ Registrul îndrumătorilor de turism de aventură” deschis de Asociația ProAdventure Transilvania, care trebuie sa cunoasca topografia imprejurimilor, sa aiba cunostinte despre flora si fauna zonei, de prim </w:t>
      </w:r>
      <w:r w:rsidR="009872EA" w:rsidRPr="00CA437E">
        <w:rPr>
          <w:rFonts w:ascii="Times New Roman" w:eastAsiaTheme="minorHAnsi" w:hAnsi="Times New Roman" w:cs="Times New Roman"/>
          <w:color w:val="000000" w:themeColor="text1"/>
          <w:sz w:val="24"/>
          <w:szCs w:val="24"/>
          <w:shd w:val="clear" w:color="auto" w:fill="FFFFFF"/>
          <w:lang w:val="ro-RO"/>
        </w:rPr>
        <w:t>–</w:t>
      </w:r>
      <w:r w:rsidRPr="00CA437E">
        <w:rPr>
          <w:rFonts w:ascii="Times New Roman" w:eastAsiaTheme="minorHAnsi" w:hAnsi="Times New Roman" w:cs="Times New Roman"/>
          <w:color w:val="000000" w:themeColor="text1"/>
          <w:sz w:val="24"/>
          <w:szCs w:val="24"/>
          <w:shd w:val="clear" w:color="auto" w:fill="FFFFFF"/>
          <w:lang w:val="ro-RO"/>
        </w:rPr>
        <w:t xml:space="preserve"> ajutor in caz de accidentare si de mecanica. Modelul Registrului se regăsește în Anexa 2 la Regulament.</w:t>
      </w:r>
    </w:p>
    <w:p w14:paraId="07B31101" w14:textId="04333766" w:rsidR="00B71DCD" w:rsidRPr="00CA437E" w:rsidRDefault="00490CD9" w:rsidP="00CA437E">
      <w:pPr>
        <w:spacing w:after="0"/>
        <w:ind w:firstLine="706"/>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t>Înscrierea în „Registrul îndrumătorilor de turism de aventură” se va face pe baza unei documentații, care va cuprinde: Cerere, copie după CI, copie permis de conducere corespunzător categoriei pentru care face îndrumare.</w:t>
      </w:r>
    </w:p>
    <w:p w14:paraId="3BE0FCC7" w14:textId="50B54233" w:rsidR="008E7771" w:rsidRPr="00CA437E" w:rsidRDefault="008E7771" w:rsidP="00CA437E">
      <w:pPr>
        <w:spacing w:after="0"/>
        <w:ind w:firstLine="706"/>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t xml:space="preserve">În cadrul regulamentului sunt prevăzute </w:t>
      </w:r>
      <w:r w:rsidR="005F1C22" w:rsidRPr="00CA437E">
        <w:rPr>
          <w:rFonts w:ascii="Times New Roman" w:eastAsiaTheme="minorHAnsi" w:hAnsi="Times New Roman" w:cs="Times New Roman"/>
          <w:color w:val="000000" w:themeColor="text1"/>
          <w:sz w:val="24"/>
          <w:szCs w:val="24"/>
          <w:shd w:val="clear" w:color="auto" w:fill="FFFFFF"/>
          <w:lang w:val="ro-RO"/>
        </w:rPr>
        <w:t xml:space="preserve">regulile de circulație, </w:t>
      </w:r>
      <w:r w:rsidR="00301C99" w:rsidRPr="00CA437E">
        <w:rPr>
          <w:rFonts w:ascii="Times New Roman" w:eastAsiaTheme="minorHAnsi" w:hAnsi="Times New Roman" w:cs="Times New Roman"/>
          <w:color w:val="000000" w:themeColor="text1"/>
          <w:sz w:val="24"/>
          <w:szCs w:val="24"/>
          <w:shd w:val="clear" w:color="auto" w:fill="FFFFFF"/>
          <w:lang w:val="ro-RO"/>
        </w:rPr>
        <w:t>procedura de constatare a contravențiilor</w:t>
      </w:r>
      <w:r w:rsidR="00424807" w:rsidRPr="00CA437E">
        <w:rPr>
          <w:rFonts w:ascii="Times New Roman" w:eastAsiaTheme="minorHAnsi" w:hAnsi="Times New Roman" w:cs="Times New Roman"/>
          <w:color w:val="000000" w:themeColor="text1"/>
          <w:sz w:val="24"/>
          <w:szCs w:val="24"/>
          <w:shd w:val="clear" w:color="auto" w:fill="FFFFFF"/>
          <w:lang w:val="ro-RO"/>
        </w:rPr>
        <w:t>, precum și sancțiunile aplicabile.</w:t>
      </w:r>
    </w:p>
    <w:p w14:paraId="77D1B145" w14:textId="77777777" w:rsidR="00D355D1" w:rsidRPr="00CA437E" w:rsidRDefault="00071722" w:rsidP="00CA437E">
      <w:pPr>
        <w:spacing w:after="0"/>
        <w:ind w:firstLine="706"/>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lastRenderedPageBreak/>
        <w:t>Conform prevederilor este interzis accesul neautorizat cu motociclete, ATV-uri , masini off-road, sănii cu motor, autoturisme sau alte tipuri de autovehicule pe suprafaţa ariilor naturale protejate, in afara drumurilor publice, a drumurilor forestiere pe care accesul nu este interzis prin semne sau bariere şi a terenurilor special amenajate în acest scop.</w:t>
      </w:r>
    </w:p>
    <w:p w14:paraId="7266F17B" w14:textId="2F57A5B8" w:rsidR="00071722" w:rsidRPr="00CA437E" w:rsidRDefault="001F4B2E" w:rsidP="00CA437E">
      <w:pPr>
        <w:spacing w:after="0"/>
        <w:ind w:firstLine="706"/>
        <w:jc w:val="both"/>
        <w:rPr>
          <w:rFonts w:ascii="Times New Roman" w:eastAsiaTheme="minorHAnsi" w:hAnsi="Times New Roman" w:cs="Times New Roman"/>
          <w:color w:val="000000" w:themeColor="text1"/>
          <w:sz w:val="24"/>
          <w:szCs w:val="24"/>
          <w:shd w:val="clear" w:color="auto" w:fill="FFFFFF"/>
          <w:lang w:val="ro-RO"/>
        </w:rPr>
      </w:pPr>
      <w:r w:rsidRPr="00CA437E">
        <w:rPr>
          <w:rFonts w:ascii="Times New Roman" w:eastAsiaTheme="minorHAnsi" w:hAnsi="Times New Roman" w:cs="Times New Roman"/>
          <w:color w:val="000000" w:themeColor="text1"/>
          <w:sz w:val="24"/>
          <w:szCs w:val="24"/>
          <w:shd w:val="clear" w:color="auto" w:fill="FFFFFF"/>
          <w:lang w:val="ro-RO"/>
        </w:rPr>
        <w:t xml:space="preserve">Regulamentul </w:t>
      </w:r>
      <w:r w:rsidR="00D355D1" w:rsidRPr="00CA437E">
        <w:rPr>
          <w:rFonts w:ascii="Times New Roman" w:eastAsiaTheme="minorHAnsi" w:hAnsi="Times New Roman" w:cs="Times New Roman"/>
          <w:color w:val="000000" w:themeColor="text1"/>
          <w:sz w:val="24"/>
          <w:szCs w:val="24"/>
          <w:shd w:val="clear" w:color="auto" w:fill="FFFFFF"/>
          <w:lang w:val="ro-RO"/>
        </w:rPr>
        <w:t xml:space="preserve">privind conservarea ecosistemului si reglementari privind circulația motocicletelor, ATV-urilor si mașinilor off-road  pe raza UAT Sadu – județul Sibiu a fost supus dezbaterii publice prin postarea </w:t>
      </w:r>
      <w:r w:rsidR="003645E5" w:rsidRPr="00CA437E">
        <w:rPr>
          <w:rFonts w:ascii="Times New Roman" w:eastAsiaTheme="minorHAnsi" w:hAnsi="Times New Roman" w:cs="Times New Roman"/>
          <w:color w:val="000000" w:themeColor="text1"/>
          <w:sz w:val="24"/>
          <w:szCs w:val="24"/>
          <w:shd w:val="clear" w:color="auto" w:fill="FFFFFF"/>
          <w:lang w:val="ro-RO"/>
        </w:rPr>
        <w:t xml:space="preserve">pe rețelele publice de socializare, fiind completat </w:t>
      </w:r>
      <w:r w:rsidR="00C90811" w:rsidRPr="00CA437E">
        <w:rPr>
          <w:rFonts w:ascii="Times New Roman" w:eastAsiaTheme="minorHAnsi" w:hAnsi="Times New Roman" w:cs="Times New Roman"/>
          <w:color w:val="000000" w:themeColor="text1"/>
          <w:sz w:val="24"/>
          <w:szCs w:val="24"/>
          <w:shd w:val="clear" w:color="auto" w:fill="FFFFFF"/>
          <w:lang w:val="ro-RO"/>
        </w:rPr>
        <w:t>conform intervențiilor opiniei publice.</w:t>
      </w:r>
    </w:p>
    <w:p w14:paraId="37E1EBB1" w14:textId="23B8C223" w:rsidR="00C40E32" w:rsidRPr="00CA437E" w:rsidRDefault="00A9173A" w:rsidP="00CA437E">
      <w:pPr>
        <w:spacing w:after="0"/>
        <w:ind w:firstLine="706"/>
        <w:jc w:val="both"/>
        <w:rPr>
          <w:rFonts w:ascii="Times New Roman" w:hAnsi="Times New Roman" w:cs="Times New Roman"/>
          <w:noProof/>
          <w:color w:val="000000" w:themeColor="text1"/>
          <w:sz w:val="24"/>
          <w:szCs w:val="24"/>
        </w:rPr>
      </w:pPr>
      <w:r w:rsidRPr="00CA437E">
        <w:rPr>
          <w:rFonts w:ascii="Times New Roman" w:eastAsiaTheme="minorHAnsi" w:hAnsi="Times New Roman" w:cs="Times New Roman"/>
          <w:color w:val="000000" w:themeColor="text1"/>
          <w:sz w:val="24"/>
          <w:szCs w:val="24"/>
          <w:shd w:val="clear" w:color="auto" w:fill="FFFFFF"/>
          <w:lang w:val="ro-RO"/>
        </w:rPr>
        <w:t>Î</w:t>
      </w:r>
      <w:r w:rsidR="0053597C" w:rsidRPr="00CA437E">
        <w:rPr>
          <w:rFonts w:ascii="Times New Roman" w:eastAsiaTheme="minorHAnsi" w:hAnsi="Times New Roman" w:cs="Times New Roman"/>
          <w:color w:val="000000" w:themeColor="text1"/>
          <w:sz w:val="24"/>
          <w:szCs w:val="24"/>
          <w:shd w:val="clear" w:color="auto" w:fill="FFFFFF"/>
          <w:lang w:val="ro-RO"/>
        </w:rPr>
        <w:t>n conformitate cu art. 129 alin. (1) din Ordonan</w:t>
      </w:r>
      <w:r w:rsidRPr="00CA437E">
        <w:rPr>
          <w:rFonts w:ascii="Times New Roman" w:eastAsiaTheme="minorHAnsi" w:hAnsi="Times New Roman" w:cs="Times New Roman"/>
          <w:color w:val="000000" w:themeColor="text1"/>
          <w:sz w:val="24"/>
          <w:szCs w:val="24"/>
          <w:shd w:val="clear" w:color="auto" w:fill="FFFFFF"/>
          <w:lang w:val="ro-RO"/>
        </w:rPr>
        <w:t>ț</w:t>
      </w:r>
      <w:r w:rsidR="0053597C" w:rsidRPr="00CA437E">
        <w:rPr>
          <w:rFonts w:ascii="Times New Roman" w:eastAsiaTheme="minorHAnsi" w:hAnsi="Times New Roman" w:cs="Times New Roman"/>
          <w:color w:val="000000" w:themeColor="text1"/>
          <w:sz w:val="24"/>
          <w:szCs w:val="24"/>
          <w:shd w:val="clear" w:color="auto" w:fill="FFFFFF"/>
          <w:lang w:val="ro-RO"/>
        </w:rPr>
        <w:t>a de urgen</w:t>
      </w:r>
      <w:r w:rsidRPr="00CA437E">
        <w:rPr>
          <w:rFonts w:ascii="Times New Roman" w:eastAsiaTheme="minorHAnsi" w:hAnsi="Times New Roman" w:cs="Times New Roman"/>
          <w:color w:val="000000" w:themeColor="text1"/>
          <w:sz w:val="24"/>
          <w:szCs w:val="24"/>
          <w:shd w:val="clear" w:color="auto" w:fill="FFFFFF"/>
          <w:lang w:val="ro-RO"/>
        </w:rPr>
        <w:t>ț</w:t>
      </w:r>
      <w:r w:rsidR="0053597C" w:rsidRPr="00CA437E">
        <w:rPr>
          <w:rFonts w:ascii="Times New Roman" w:eastAsiaTheme="minorHAnsi" w:hAnsi="Times New Roman" w:cs="Times New Roman"/>
          <w:color w:val="000000" w:themeColor="text1"/>
          <w:sz w:val="24"/>
          <w:szCs w:val="24"/>
          <w:shd w:val="clear" w:color="auto" w:fill="FFFFFF"/>
          <w:lang w:val="ro-RO"/>
        </w:rPr>
        <w:t xml:space="preserve">ă a Guvernului nr. 57/2019 privind Codul administrativ, cu modificările şi completările ulterioare, </w:t>
      </w:r>
      <w:r w:rsidR="00C40E32" w:rsidRPr="00CA437E">
        <w:rPr>
          <w:rFonts w:ascii="Times New Roman" w:eastAsiaTheme="minorHAnsi" w:hAnsi="Times New Roman" w:cs="Times New Roman"/>
          <w:color w:val="000000" w:themeColor="text1"/>
          <w:sz w:val="24"/>
          <w:szCs w:val="24"/>
          <w:shd w:val="clear" w:color="auto" w:fill="FFFFFF"/>
          <w:lang w:val="ro-RO"/>
        </w:rPr>
        <w:t xml:space="preserve">care reglementează faptul că </w:t>
      </w:r>
      <w:r w:rsidR="0053597C" w:rsidRPr="00CA437E">
        <w:rPr>
          <w:rFonts w:ascii="Times New Roman" w:hAnsi="Times New Roman" w:cs="Times New Roman"/>
          <w:color w:val="000000" w:themeColor="text1"/>
          <w:sz w:val="24"/>
          <w:szCs w:val="24"/>
        </w:rPr>
        <w:t>(</w:t>
      </w:r>
      <w:r w:rsidR="0053597C" w:rsidRPr="00CA437E">
        <w:rPr>
          <w:rFonts w:ascii="Times New Roman" w:hAnsi="Times New Roman" w:cs="Times New Roman"/>
          <w:i/>
          <w:iCs/>
          <w:color w:val="000000" w:themeColor="text1"/>
          <w:sz w:val="24"/>
          <w:szCs w:val="24"/>
        </w:rPr>
        <w:t xml:space="preserve">1) </w:t>
      </w:r>
      <w:r w:rsidR="0053597C" w:rsidRPr="00CA437E">
        <w:rPr>
          <w:rFonts w:ascii="Times New Roman" w:hAnsi="Times New Roman" w:cs="Times New Roman"/>
          <w:i/>
          <w:iCs/>
          <w:noProof/>
          <w:color w:val="000000" w:themeColor="text1"/>
          <w:sz w:val="24"/>
          <w:szCs w:val="24"/>
        </w:rPr>
        <w:t>Consiliul local are iniţiativă şi hotărăşte, în condiţiile legii, în toate problemele de interes local, cu excepţia celor care sunt date prin lege în competenţa altor autorităţi ale administraţiei publice locale sau centrale</w:t>
      </w:r>
      <w:r w:rsidR="006306AE" w:rsidRPr="00CA437E">
        <w:rPr>
          <w:rFonts w:ascii="Times New Roman" w:hAnsi="Times New Roman" w:cs="Times New Roman"/>
          <w:noProof/>
          <w:color w:val="000000" w:themeColor="text1"/>
          <w:sz w:val="24"/>
          <w:szCs w:val="24"/>
        </w:rPr>
        <w:t>.</w:t>
      </w:r>
    </w:p>
    <w:p w14:paraId="4B99C33C" w14:textId="77777777" w:rsidR="006306AE" w:rsidRPr="00CA437E" w:rsidRDefault="006306AE" w:rsidP="00CA437E">
      <w:pPr>
        <w:spacing w:after="0"/>
        <w:ind w:firstLine="706"/>
        <w:jc w:val="both"/>
        <w:rPr>
          <w:rFonts w:ascii="Times New Roman" w:hAnsi="Times New Roman" w:cs="Times New Roman"/>
          <w:noProof/>
          <w:color w:val="000000" w:themeColor="text1"/>
          <w:sz w:val="24"/>
          <w:szCs w:val="24"/>
        </w:rPr>
      </w:pPr>
    </w:p>
    <w:p w14:paraId="34DD8A3A" w14:textId="5CB8DA03" w:rsidR="006306AE" w:rsidRPr="00CA437E" w:rsidRDefault="006306AE" w:rsidP="00CA437E">
      <w:pPr>
        <w:spacing w:after="0"/>
        <w:ind w:firstLine="706"/>
        <w:jc w:val="both"/>
        <w:rPr>
          <w:rFonts w:ascii="Times New Roman" w:hAnsi="Times New Roman" w:cs="Times New Roman"/>
          <w:noProof/>
          <w:color w:val="000000" w:themeColor="text1"/>
          <w:sz w:val="24"/>
          <w:szCs w:val="24"/>
        </w:rPr>
      </w:pPr>
      <w:r w:rsidRPr="00CA437E">
        <w:rPr>
          <w:rFonts w:ascii="Times New Roman" w:hAnsi="Times New Roman" w:cs="Times New Roman"/>
          <w:sz w:val="24"/>
          <w:szCs w:val="24"/>
          <w:lang w:val="ro-RO"/>
        </w:rPr>
        <w:t xml:space="preserve">Ținând cont de cele expuse mai sus și cu respectarea  prevederilor legale în vigoare, </w:t>
      </w:r>
      <w:r w:rsidR="00CA437E" w:rsidRPr="00CA437E">
        <w:rPr>
          <w:rFonts w:ascii="Times New Roman" w:hAnsi="Times New Roman" w:cs="Times New Roman"/>
          <w:sz w:val="24"/>
          <w:szCs w:val="24"/>
          <w:lang w:val="ro-RO"/>
        </w:rPr>
        <w:t xml:space="preserve">supun analizei și aprobării Consiliului Local al comunei Sadu </w:t>
      </w:r>
      <w:r w:rsidRPr="00CA437E">
        <w:rPr>
          <w:rFonts w:ascii="Times New Roman" w:hAnsi="Times New Roman" w:cs="Times New Roman"/>
          <w:sz w:val="24"/>
          <w:szCs w:val="24"/>
          <w:lang w:val="ro-RO"/>
        </w:rPr>
        <w:t>proiect</w:t>
      </w:r>
      <w:r w:rsidR="00CA437E" w:rsidRPr="00CA437E">
        <w:rPr>
          <w:rFonts w:ascii="Times New Roman" w:hAnsi="Times New Roman" w:cs="Times New Roman"/>
          <w:sz w:val="24"/>
          <w:szCs w:val="24"/>
          <w:lang w:val="ro-RO"/>
        </w:rPr>
        <w:t>ul</w:t>
      </w:r>
      <w:r w:rsidRPr="00CA437E">
        <w:rPr>
          <w:rFonts w:ascii="Times New Roman" w:hAnsi="Times New Roman" w:cs="Times New Roman"/>
          <w:sz w:val="24"/>
          <w:szCs w:val="24"/>
          <w:lang w:val="ro-RO"/>
        </w:rPr>
        <w:t xml:space="preserve"> de hotărâre privind</w:t>
      </w:r>
      <w:r w:rsidR="00CA437E" w:rsidRPr="00CA437E">
        <w:rPr>
          <w:rFonts w:ascii="Times New Roman" w:hAnsi="Times New Roman" w:cs="Times New Roman"/>
          <w:sz w:val="24"/>
          <w:szCs w:val="24"/>
          <w:lang w:val="ro-RO"/>
        </w:rPr>
        <w:t xml:space="preserve"> aprobarea Regulamentului privind circulația ATV-urilor, motocicletelor, mopedelor și mașinilor off-road pe raza comunei Sadu, jud. Sibiu.</w:t>
      </w:r>
    </w:p>
    <w:bookmarkEnd w:id="0"/>
    <w:p w14:paraId="008AEB38" w14:textId="259B27FA" w:rsidR="00433C4F" w:rsidRPr="00CA437E" w:rsidRDefault="00433C4F" w:rsidP="00CA437E">
      <w:pPr>
        <w:autoSpaceDE w:val="0"/>
        <w:autoSpaceDN w:val="0"/>
        <w:adjustRightInd w:val="0"/>
        <w:spacing w:after="0"/>
        <w:ind w:firstLine="720"/>
        <w:jc w:val="center"/>
        <w:rPr>
          <w:rFonts w:ascii="Times New Roman" w:hAnsi="Times New Roman" w:cs="Times New Roman"/>
          <w:sz w:val="24"/>
          <w:szCs w:val="24"/>
          <w:lang w:val="ro-RO"/>
        </w:rPr>
      </w:pPr>
    </w:p>
    <w:p w14:paraId="322BF2AD" w14:textId="77777777" w:rsidR="009872EA" w:rsidRPr="00CA437E" w:rsidRDefault="009872EA" w:rsidP="00CA437E">
      <w:pPr>
        <w:autoSpaceDE w:val="0"/>
        <w:autoSpaceDN w:val="0"/>
        <w:adjustRightInd w:val="0"/>
        <w:spacing w:after="0"/>
        <w:ind w:firstLine="720"/>
        <w:jc w:val="center"/>
        <w:rPr>
          <w:rFonts w:ascii="Times New Roman" w:hAnsi="Times New Roman" w:cs="Times New Roman"/>
          <w:sz w:val="24"/>
          <w:szCs w:val="24"/>
          <w:lang w:val="ro-RO"/>
        </w:rPr>
      </w:pPr>
    </w:p>
    <w:p w14:paraId="6FE1110B" w14:textId="7B6BF2D7" w:rsidR="009872EA" w:rsidRPr="00CA437E" w:rsidRDefault="009872EA" w:rsidP="00CA437E">
      <w:pPr>
        <w:autoSpaceDE w:val="0"/>
        <w:autoSpaceDN w:val="0"/>
        <w:adjustRightInd w:val="0"/>
        <w:spacing w:after="0"/>
        <w:ind w:firstLine="720"/>
        <w:jc w:val="center"/>
        <w:rPr>
          <w:rFonts w:ascii="Times New Roman" w:hAnsi="Times New Roman" w:cs="Times New Roman"/>
          <w:sz w:val="24"/>
          <w:szCs w:val="24"/>
          <w:lang w:val="ro-RO"/>
        </w:rPr>
      </w:pPr>
      <w:r w:rsidRPr="00CA437E">
        <w:rPr>
          <w:rFonts w:ascii="Times New Roman" w:hAnsi="Times New Roman" w:cs="Times New Roman"/>
          <w:sz w:val="24"/>
          <w:szCs w:val="24"/>
          <w:lang w:val="ro-RO"/>
        </w:rPr>
        <w:t>Primar</w:t>
      </w:r>
    </w:p>
    <w:p w14:paraId="5915B8E0" w14:textId="579C48C7" w:rsidR="009872EA" w:rsidRPr="00CA437E" w:rsidRDefault="009872EA" w:rsidP="00CA437E">
      <w:pPr>
        <w:autoSpaceDE w:val="0"/>
        <w:autoSpaceDN w:val="0"/>
        <w:adjustRightInd w:val="0"/>
        <w:spacing w:after="0"/>
        <w:ind w:firstLine="720"/>
        <w:jc w:val="center"/>
        <w:rPr>
          <w:rFonts w:ascii="Times New Roman" w:hAnsi="Times New Roman" w:cs="Times New Roman"/>
          <w:sz w:val="24"/>
          <w:szCs w:val="24"/>
          <w:lang w:val="ro-RO"/>
        </w:rPr>
      </w:pPr>
      <w:r w:rsidRPr="00CA437E">
        <w:rPr>
          <w:rFonts w:ascii="Times New Roman" w:hAnsi="Times New Roman" w:cs="Times New Roman"/>
          <w:sz w:val="24"/>
          <w:szCs w:val="24"/>
          <w:lang w:val="ro-RO"/>
        </w:rPr>
        <w:t>Valentin-Dumitru-Ioan IVAN</w:t>
      </w:r>
    </w:p>
    <w:sectPr w:rsidR="009872EA" w:rsidRPr="00CA437E" w:rsidSect="00CA437E">
      <w:pgSz w:w="12240" w:h="15840"/>
      <w:pgMar w:top="1008" w:right="864" w:bottom="1008"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masis MT Pro">
    <w:altName w:val="Cambria"/>
    <w:charset w:val="00"/>
    <w:family w:val="roman"/>
    <w:pitch w:val="variable"/>
    <w:sig w:usb0="A00000A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319B2"/>
    <w:multiLevelType w:val="hybridMultilevel"/>
    <w:tmpl w:val="D356237A"/>
    <w:lvl w:ilvl="0" w:tplc="E318B678">
      <w:numFmt w:val="bullet"/>
      <w:lvlText w:val="•"/>
      <w:lvlJc w:val="left"/>
      <w:pPr>
        <w:ind w:left="420" w:hanging="360"/>
      </w:pPr>
      <w:rPr>
        <w:rFonts w:ascii="Amasis MT Pro" w:eastAsia="Times New Roman" w:hAnsi="Amasis MT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8A3653"/>
    <w:multiLevelType w:val="hybridMultilevel"/>
    <w:tmpl w:val="3B4EB368"/>
    <w:lvl w:ilvl="0" w:tplc="E318B678">
      <w:numFmt w:val="bullet"/>
      <w:lvlText w:val="•"/>
      <w:lvlJc w:val="left"/>
      <w:pPr>
        <w:ind w:left="483" w:hanging="360"/>
      </w:pPr>
      <w:rPr>
        <w:rFonts w:ascii="Amasis MT Pro" w:eastAsia="Times New Roman" w:hAnsi="Amasis MT Pro"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16cid:durableId="1328435490">
    <w:abstractNumId w:val="1"/>
  </w:num>
  <w:num w:numId="2" w16cid:durableId="1085152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366"/>
    <w:rsid w:val="00041839"/>
    <w:rsid w:val="00053A1C"/>
    <w:rsid w:val="00071722"/>
    <w:rsid w:val="000E2E56"/>
    <w:rsid w:val="000F486E"/>
    <w:rsid w:val="0013386D"/>
    <w:rsid w:val="001549C8"/>
    <w:rsid w:val="00181F1D"/>
    <w:rsid w:val="001C3EBA"/>
    <w:rsid w:val="001E1DB1"/>
    <w:rsid w:val="001F4B2E"/>
    <w:rsid w:val="00252933"/>
    <w:rsid w:val="002C552E"/>
    <w:rsid w:val="002D60E9"/>
    <w:rsid w:val="00301C99"/>
    <w:rsid w:val="003502CB"/>
    <w:rsid w:val="003645E5"/>
    <w:rsid w:val="00402807"/>
    <w:rsid w:val="00424807"/>
    <w:rsid w:val="00433C4F"/>
    <w:rsid w:val="00451AB1"/>
    <w:rsid w:val="004721A1"/>
    <w:rsid w:val="00490CD9"/>
    <w:rsid w:val="004B7A86"/>
    <w:rsid w:val="0053597C"/>
    <w:rsid w:val="005564BC"/>
    <w:rsid w:val="00566289"/>
    <w:rsid w:val="005A5730"/>
    <w:rsid w:val="005F1C22"/>
    <w:rsid w:val="006306AE"/>
    <w:rsid w:val="006F1A66"/>
    <w:rsid w:val="00745B8E"/>
    <w:rsid w:val="007A7507"/>
    <w:rsid w:val="007F30E3"/>
    <w:rsid w:val="008A3F27"/>
    <w:rsid w:val="008E7771"/>
    <w:rsid w:val="0092771F"/>
    <w:rsid w:val="00963C4C"/>
    <w:rsid w:val="009872EA"/>
    <w:rsid w:val="009925EF"/>
    <w:rsid w:val="00994802"/>
    <w:rsid w:val="009A1431"/>
    <w:rsid w:val="00A9173A"/>
    <w:rsid w:val="00AA5C31"/>
    <w:rsid w:val="00AB15B2"/>
    <w:rsid w:val="00AC3FEF"/>
    <w:rsid w:val="00AD11CF"/>
    <w:rsid w:val="00AE5BA8"/>
    <w:rsid w:val="00AF1110"/>
    <w:rsid w:val="00B32154"/>
    <w:rsid w:val="00B33B49"/>
    <w:rsid w:val="00B71DCD"/>
    <w:rsid w:val="00BD59CC"/>
    <w:rsid w:val="00C40E32"/>
    <w:rsid w:val="00C65216"/>
    <w:rsid w:val="00C90811"/>
    <w:rsid w:val="00C971A6"/>
    <w:rsid w:val="00CA437E"/>
    <w:rsid w:val="00CB252A"/>
    <w:rsid w:val="00D12D63"/>
    <w:rsid w:val="00D15823"/>
    <w:rsid w:val="00D355D1"/>
    <w:rsid w:val="00D36366"/>
    <w:rsid w:val="00D46738"/>
    <w:rsid w:val="00D61C26"/>
    <w:rsid w:val="00DA5FB3"/>
    <w:rsid w:val="00DB7E3D"/>
    <w:rsid w:val="00DC065B"/>
    <w:rsid w:val="00DC5167"/>
    <w:rsid w:val="00E865DD"/>
    <w:rsid w:val="00EE5568"/>
    <w:rsid w:val="00F23120"/>
    <w:rsid w:val="00F70F82"/>
    <w:rsid w:val="00F9433D"/>
    <w:rsid w:val="00FC249E"/>
    <w:rsid w:val="00FC3F57"/>
    <w:rsid w:val="00FD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4B550"/>
  <w15:chartTrackingRefBased/>
  <w15:docId w15:val="{946F550C-1B46-45A1-A994-1847CAC1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823"/>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64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337C1.057B516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716</Words>
  <Characters>4087</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 Sadu</dc:creator>
  <cp:keywords/>
  <dc:description/>
  <cp:lastModifiedBy>Delia Savoiu</cp:lastModifiedBy>
  <cp:revision>4</cp:revision>
  <cp:lastPrinted>2023-07-05T05:33:00Z</cp:lastPrinted>
  <dcterms:created xsi:type="dcterms:W3CDTF">2023-06-23T06:07:00Z</dcterms:created>
  <dcterms:modified xsi:type="dcterms:W3CDTF">2023-07-05T05:34:00Z</dcterms:modified>
</cp:coreProperties>
</file>