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3E95A" w14:textId="77777777" w:rsidR="000377AB" w:rsidRDefault="00C8612E" w:rsidP="002433C0">
      <w:pPr>
        <w:rPr>
          <w:sz w:val="28"/>
          <w:szCs w:val="28"/>
        </w:rPr>
      </w:pPr>
      <w:r>
        <w:rPr>
          <w:sz w:val="28"/>
          <w:szCs w:val="28"/>
        </w:rPr>
        <w:t xml:space="preserve">     </w:t>
      </w:r>
      <w:r>
        <w:rPr>
          <w:b/>
          <w:sz w:val="28"/>
          <w:szCs w:val="28"/>
        </w:rPr>
        <w:t xml:space="preserve">  </w:t>
      </w:r>
      <w:r>
        <w:rPr>
          <w:b/>
        </w:rPr>
        <w:t xml:space="preserve">  </w:t>
      </w:r>
    </w:p>
    <w:p w14:paraId="140C0607" w14:textId="77777777" w:rsidR="000377AB" w:rsidRDefault="00177D4F">
      <w:pPr>
        <w:jc w:val="both"/>
        <w:rPr>
          <w:b/>
          <w:sz w:val="28"/>
          <w:szCs w:val="28"/>
        </w:rPr>
      </w:pPr>
      <w:r>
        <w:rPr>
          <w:b/>
          <w:sz w:val="28"/>
          <w:szCs w:val="28"/>
        </w:rPr>
        <w:t xml:space="preserve">       </w:t>
      </w:r>
      <w:r w:rsidR="00C8612E">
        <w:rPr>
          <w:b/>
          <w:sz w:val="28"/>
          <w:szCs w:val="28"/>
        </w:rPr>
        <w:t xml:space="preserve">  R O M Â N I A</w:t>
      </w:r>
    </w:p>
    <w:p w14:paraId="2C4FF656" w14:textId="77777777" w:rsidR="000377AB" w:rsidRDefault="00C8612E">
      <w:pPr>
        <w:jc w:val="both"/>
        <w:rPr>
          <w:b/>
          <w:sz w:val="28"/>
          <w:szCs w:val="28"/>
        </w:rPr>
      </w:pPr>
      <w:r>
        <w:rPr>
          <w:b/>
          <w:sz w:val="28"/>
          <w:szCs w:val="28"/>
        </w:rPr>
        <w:t>JUDEŢUL HUNEDOARA</w:t>
      </w:r>
    </w:p>
    <w:p w14:paraId="12AA1923" w14:textId="77777777" w:rsidR="000377AB" w:rsidRDefault="00C8612E">
      <w:pPr>
        <w:jc w:val="both"/>
        <w:rPr>
          <w:b/>
          <w:sz w:val="28"/>
          <w:szCs w:val="28"/>
        </w:rPr>
      </w:pPr>
      <w:r>
        <w:rPr>
          <w:b/>
          <w:sz w:val="28"/>
          <w:szCs w:val="28"/>
        </w:rPr>
        <w:t xml:space="preserve">   MUNICIPIUL BRAD</w:t>
      </w:r>
    </w:p>
    <w:p w14:paraId="229309AA" w14:textId="77777777" w:rsidR="000377AB" w:rsidRDefault="00DF0B4F">
      <w:pPr>
        <w:jc w:val="both"/>
        <w:rPr>
          <w:b/>
          <w:sz w:val="28"/>
          <w:szCs w:val="28"/>
        </w:rPr>
      </w:pPr>
      <w:r>
        <w:rPr>
          <w:b/>
          <w:sz w:val="28"/>
          <w:szCs w:val="28"/>
        </w:rPr>
        <w:t xml:space="preserve">     </w:t>
      </w:r>
      <w:r w:rsidR="00177D4F">
        <w:rPr>
          <w:b/>
          <w:sz w:val="28"/>
          <w:szCs w:val="28"/>
        </w:rPr>
        <w:t xml:space="preserve">   </w:t>
      </w:r>
      <w:r w:rsidR="00C8612E">
        <w:rPr>
          <w:b/>
          <w:sz w:val="28"/>
          <w:szCs w:val="28"/>
        </w:rPr>
        <w:t>P</w:t>
      </w:r>
      <w:r w:rsidR="00A468C6">
        <w:rPr>
          <w:b/>
          <w:sz w:val="28"/>
          <w:szCs w:val="28"/>
        </w:rPr>
        <w:t xml:space="preserve"> </w:t>
      </w:r>
      <w:r w:rsidR="00C8612E">
        <w:rPr>
          <w:b/>
          <w:sz w:val="28"/>
          <w:szCs w:val="28"/>
        </w:rPr>
        <w:t>R</w:t>
      </w:r>
      <w:r w:rsidR="00A468C6">
        <w:rPr>
          <w:b/>
          <w:sz w:val="28"/>
          <w:szCs w:val="28"/>
        </w:rPr>
        <w:t xml:space="preserve"> </w:t>
      </w:r>
      <w:r w:rsidR="00C8612E">
        <w:rPr>
          <w:b/>
          <w:sz w:val="28"/>
          <w:szCs w:val="28"/>
        </w:rPr>
        <w:t>I</w:t>
      </w:r>
      <w:r w:rsidR="00A468C6">
        <w:rPr>
          <w:b/>
          <w:sz w:val="28"/>
          <w:szCs w:val="28"/>
        </w:rPr>
        <w:t xml:space="preserve"> </w:t>
      </w:r>
      <w:r w:rsidR="00C8612E">
        <w:rPr>
          <w:b/>
          <w:sz w:val="28"/>
          <w:szCs w:val="28"/>
        </w:rPr>
        <w:t>M</w:t>
      </w:r>
      <w:r w:rsidR="00A468C6">
        <w:rPr>
          <w:b/>
          <w:sz w:val="28"/>
          <w:szCs w:val="28"/>
        </w:rPr>
        <w:t xml:space="preserve"> </w:t>
      </w:r>
      <w:r w:rsidR="00C8612E">
        <w:rPr>
          <w:b/>
          <w:sz w:val="28"/>
          <w:szCs w:val="28"/>
        </w:rPr>
        <w:t>A</w:t>
      </w:r>
      <w:r w:rsidR="00A468C6">
        <w:rPr>
          <w:b/>
          <w:sz w:val="28"/>
          <w:szCs w:val="28"/>
        </w:rPr>
        <w:t xml:space="preserve"> </w:t>
      </w:r>
      <w:r w:rsidR="00C8612E">
        <w:rPr>
          <w:b/>
          <w:sz w:val="28"/>
          <w:szCs w:val="28"/>
        </w:rPr>
        <w:t>R</w:t>
      </w:r>
      <w:r w:rsidR="00A468C6">
        <w:rPr>
          <w:b/>
          <w:sz w:val="28"/>
          <w:szCs w:val="28"/>
        </w:rPr>
        <w:t xml:space="preserve"> </w:t>
      </w:r>
      <w:r w:rsidR="00FC6BAB">
        <w:rPr>
          <w:b/>
          <w:sz w:val="28"/>
          <w:szCs w:val="28"/>
        </w:rPr>
        <w:t>U</w:t>
      </w:r>
      <w:r w:rsidR="00A468C6">
        <w:rPr>
          <w:b/>
          <w:sz w:val="28"/>
          <w:szCs w:val="28"/>
        </w:rPr>
        <w:t xml:space="preserve"> </w:t>
      </w:r>
      <w:r w:rsidR="00FC6BAB">
        <w:rPr>
          <w:b/>
          <w:sz w:val="28"/>
          <w:szCs w:val="28"/>
        </w:rPr>
        <w:t>L</w:t>
      </w:r>
    </w:p>
    <w:p w14:paraId="7DE69034" w14:textId="61F09128" w:rsidR="000377AB" w:rsidRDefault="00C8612E">
      <w:r>
        <w:rPr>
          <w:b/>
          <w:sz w:val="28"/>
          <w:szCs w:val="28"/>
        </w:rPr>
        <w:t xml:space="preserve">  Nr. </w:t>
      </w:r>
      <w:r w:rsidR="009E6372">
        <w:rPr>
          <w:b/>
          <w:sz w:val="28"/>
          <w:szCs w:val="28"/>
        </w:rPr>
        <w:t>3</w:t>
      </w:r>
      <w:r w:rsidR="00B94A1E">
        <w:rPr>
          <w:b/>
          <w:sz w:val="28"/>
          <w:szCs w:val="28"/>
        </w:rPr>
        <w:t>8</w:t>
      </w:r>
      <w:r w:rsidR="007644F9">
        <w:rPr>
          <w:b/>
          <w:sz w:val="28"/>
          <w:szCs w:val="28"/>
        </w:rPr>
        <w:t>/1</w:t>
      </w:r>
      <w:r w:rsidR="009E6372">
        <w:rPr>
          <w:b/>
          <w:sz w:val="28"/>
          <w:szCs w:val="28"/>
        </w:rPr>
        <w:t>2077</w:t>
      </w:r>
      <w:r w:rsidR="007E74ED">
        <w:rPr>
          <w:b/>
          <w:sz w:val="28"/>
          <w:szCs w:val="28"/>
        </w:rPr>
        <w:t>/</w:t>
      </w:r>
      <w:r w:rsidR="001D785B">
        <w:rPr>
          <w:b/>
          <w:sz w:val="28"/>
          <w:szCs w:val="28"/>
        </w:rPr>
        <w:t>2</w:t>
      </w:r>
      <w:r w:rsidR="00B94A1E">
        <w:rPr>
          <w:b/>
          <w:sz w:val="28"/>
          <w:szCs w:val="28"/>
        </w:rPr>
        <w:t>2</w:t>
      </w:r>
      <w:r w:rsidR="009E6372">
        <w:rPr>
          <w:b/>
          <w:sz w:val="28"/>
          <w:szCs w:val="28"/>
        </w:rPr>
        <w:t>.02.2024</w:t>
      </w:r>
    </w:p>
    <w:p w14:paraId="113705BE" w14:textId="77777777" w:rsidR="000377AB" w:rsidRDefault="000377AB">
      <w:pPr>
        <w:jc w:val="both"/>
        <w:rPr>
          <w:sz w:val="28"/>
          <w:szCs w:val="28"/>
        </w:rPr>
      </w:pPr>
    </w:p>
    <w:p w14:paraId="73A3679E" w14:textId="77777777" w:rsidR="00C900D2" w:rsidRDefault="00C900D2">
      <w:pPr>
        <w:jc w:val="both"/>
        <w:rPr>
          <w:sz w:val="28"/>
          <w:szCs w:val="28"/>
        </w:rPr>
      </w:pPr>
    </w:p>
    <w:p w14:paraId="5ECB0D0F" w14:textId="77777777" w:rsidR="000377AB" w:rsidRPr="009E6372" w:rsidRDefault="000377AB" w:rsidP="009E6372">
      <w:pPr>
        <w:jc w:val="center"/>
        <w:rPr>
          <w:b/>
          <w:bCs/>
          <w:color w:val="auto"/>
          <w:sz w:val="28"/>
          <w:szCs w:val="28"/>
        </w:rPr>
      </w:pPr>
    </w:p>
    <w:p w14:paraId="2EC0F19C" w14:textId="77777777" w:rsidR="000377AB" w:rsidRPr="009E6372" w:rsidRDefault="00C8612E" w:rsidP="00B94A1E">
      <w:pPr>
        <w:ind w:right="-284"/>
        <w:jc w:val="center"/>
        <w:rPr>
          <w:b/>
          <w:bCs/>
          <w:color w:val="auto"/>
          <w:sz w:val="28"/>
          <w:szCs w:val="28"/>
          <w:u w:val="single"/>
        </w:rPr>
      </w:pPr>
      <w:r w:rsidRPr="009E6372">
        <w:rPr>
          <w:b/>
          <w:bCs/>
          <w:color w:val="auto"/>
          <w:sz w:val="28"/>
          <w:szCs w:val="28"/>
          <w:u w:val="single"/>
        </w:rPr>
        <w:t>R E F E R A T   D E   A P R O B A R E</w:t>
      </w:r>
    </w:p>
    <w:p w14:paraId="72FE5396" w14:textId="07D3135A" w:rsidR="00B94A1E" w:rsidRPr="00B94A1E" w:rsidRDefault="00B94A1E" w:rsidP="00B94A1E">
      <w:pPr>
        <w:pStyle w:val="Titlu2"/>
        <w:shd w:val="clear" w:color="auto" w:fill="FFFFFF"/>
        <w:ind w:right="-284"/>
        <w:jc w:val="center"/>
        <w:rPr>
          <w:rFonts w:ascii="Times New Roman" w:hAnsi="Times New Roman" w:cs="Times New Roman"/>
          <w:i/>
          <w:iCs/>
          <w:color w:val="auto"/>
          <w:sz w:val="28"/>
          <w:szCs w:val="28"/>
        </w:rPr>
      </w:pPr>
      <w:r w:rsidRPr="00B94A1E">
        <w:rPr>
          <w:rFonts w:ascii="Times New Roman" w:hAnsi="Times New Roman" w:cs="Times New Roman"/>
          <w:b/>
          <w:bCs/>
          <w:color w:val="auto"/>
          <w:sz w:val="28"/>
          <w:szCs w:val="28"/>
        </w:rPr>
        <w:t>privind aprobarea Notei conceptuale și a Temei de proiectare în vederea elaborării documentației tehnico - economice, faza Studiu de Fezabilitate (SF), pentru obiectivul de investiții</w:t>
      </w:r>
      <w:r>
        <w:rPr>
          <w:rFonts w:ascii="Times New Roman" w:hAnsi="Times New Roman" w:cs="Times New Roman"/>
          <w:b/>
          <w:bCs/>
          <w:color w:val="auto"/>
          <w:sz w:val="28"/>
          <w:szCs w:val="28"/>
        </w:rPr>
        <w:t xml:space="preserve"> </w:t>
      </w:r>
      <w:r w:rsidRPr="00B94A1E">
        <w:rPr>
          <w:rFonts w:ascii="Times New Roman" w:hAnsi="Times New Roman" w:cs="Times New Roman"/>
          <w:b/>
          <w:bCs/>
          <w:color w:val="auto"/>
          <w:sz w:val="28"/>
          <w:szCs w:val="28"/>
        </w:rPr>
        <w:t>”</w:t>
      </w:r>
      <w:r w:rsidRPr="00B94A1E">
        <w:rPr>
          <w:rFonts w:ascii="Times New Roman" w:hAnsi="Times New Roman" w:cs="Times New Roman"/>
          <w:b/>
          <w:bCs/>
          <w:i/>
          <w:iCs/>
          <w:color w:val="auto"/>
          <w:sz w:val="28"/>
          <w:szCs w:val="28"/>
        </w:rPr>
        <w:t>AMBULATORIU INTEGRAT AL SPITALULUI MUNICIPAL BRAD - Corp B”</w:t>
      </w:r>
    </w:p>
    <w:p w14:paraId="2F923A68" w14:textId="77777777" w:rsidR="000377AB" w:rsidRDefault="000377AB">
      <w:pPr>
        <w:rPr>
          <w:sz w:val="28"/>
          <w:szCs w:val="28"/>
        </w:rPr>
      </w:pPr>
    </w:p>
    <w:p w14:paraId="7A0F9C58" w14:textId="77777777" w:rsidR="004013E5" w:rsidRDefault="004013E5">
      <w:pPr>
        <w:rPr>
          <w:sz w:val="28"/>
          <w:szCs w:val="28"/>
        </w:rPr>
      </w:pPr>
    </w:p>
    <w:p w14:paraId="76F4C636" w14:textId="77777777" w:rsidR="00B94A1E" w:rsidRDefault="00B94A1E" w:rsidP="000770A8">
      <w:pPr>
        <w:shd w:val="clear" w:color="auto" w:fill="FFFFFF"/>
        <w:ind w:firstLine="708"/>
        <w:jc w:val="both"/>
        <w:outlineLvl w:val="1"/>
        <w:rPr>
          <w:rFonts w:eastAsia="SimSun" w:cs="Arial"/>
          <w:bCs/>
          <w:color w:val="auto"/>
          <w:sz w:val="28"/>
          <w:szCs w:val="28"/>
          <w:lang w:eastAsia="zh-CN" w:bidi="hi-IN"/>
        </w:rPr>
      </w:pPr>
    </w:p>
    <w:p w14:paraId="30007A9B" w14:textId="3309F598" w:rsidR="00B94A1E" w:rsidRDefault="00854763" w:rsidP="00B94A1E">
      <w:pPr>
        <w:ind w:firstLine="720"/>
        <w:jc w:val="both"/>
        <w:rPr>
          <w:b/>
          <w:bCs/>
          <w:color w:val="1D2129"/>
          <w:sz w:val="28"/>
          <w:szCs w:val="28"/>
          <w:shd w:val="clear" w:color="auto" w:fill="FFFFFF"/>
        </w:rPr>
      </w:pPr>
      <w:r>
        <w:rPr>
          <w:sz w:val="28"/>
          <w:szCs w:val="28"/>
        </w:rPr>
        <w:t>Prin adresa nr.</w:t>
      </w:r>
      <w:r w:rsidR="00FA5812">
        <w:rPr>
          <w:sz w:val="28"/>
          <w:szCs w:val="28"/>
        </w:rPr>
        <w:t xml:space="preserve"> 1480/16.02.2024,</w:t>
      </w:r>
      <w:r>
        <w:rPr>
          <w:sz w:val="28"/>
          <w:szCs w:val="28"/>
        </w:rPr>
        <w:t xml:space="preserve"> Spitalul Municipal Brad, a</w:t>
      </w:r>
      <w:r w:rsidR="00B94A1E" w:rsidRPr="00854763">
        <w:rPr>
          <w:sz w:val="28"/>
          <w:szCs w:val="28"/>
        </w:rPr>
        <w:t xml:space="preserve">vând în vedere linia de finanțare </w:t>
      </w:r>
      <w:r w:rsidR="00B94A1E" w:rsidRPr="00854763">
        <w:rPr>
          <w:i/>
          <w:iCs/>
          <w:sz w:val="28"/>
          <w:szCs w:val="28"/>
        </w:rPr>
        <w:t>„Investiții în infrastructura publică a ambulatoriilor implicate în implementarea de programe de screening”</w:t>
      </w:r>
      <w:r w:rsidR="00B94A1E" w:rsidRPr="00854763">
        <w:rPr>
          <w:sz w:val="28"/>
          <w:szCs w:val="28"/>
        </w:rPr>
        <w:t xml:space="preserve"> </w:t>
      </w:r>
      <w:r w:rsidR="00B94A1E" w:rsidRPr="00854763">
        <w:rPr>
          <w:color w:val="1D2129"/>
          <w:sz w:val="28"/>
          <w:szCs w:val="28"/>
          <w:shd w:val="clear" w:color="auto" w:fill="FFFFFF"/>
        </w:rPr>
        <w:t xml:space="preserve">din cadrul Programului Sănătate, Prioritatea 1: Creșterea calității serviciilor de asistență medicală primară, comunitară, a serviciilor oferite în regim ambulatoriu și îmbunătățirea și consolidarea serviciilor preventive, FEDR  Obiectiv de politică 4, Obiectiv Specific RSO4.5 și Hotărârea Consiliului de Administrație al Spitalului Municipal Brad nr. 8/16.02.2024 privind aprobarea inițierii demersurilor pentru depunerea unui proiect pe linia de finanțare mai sus menționată, </w:t>
      </w:r>
      <w:r w:rsidR="005F255B">
        <w:rPr>
          <w:b/>
          <w:bCs/>
          <w:color w:val="1D2129"/>
          <w:sz w:val="28"/>
          <w:szCs w:val="28"/>
          <w:shd w:val="clear" w:color="auto" w:fill="FFFFFF"/>
        </w:rPr>
        <w:t>a solicitat</w:t>
      </w:r>
      <w:r w:rsidR="00B94A1E" w:rsidRPr="00854763">
        <w:rPr>
          <w:b/>
          <w:bCs/>
          <w:color w:val="1D2129"/>
          <w:sz w:val="28"/>
          <w:szCs w:val="28"/>
          <w:shd w:val="clear" w:color="auto" w:fill="FFFFFF"/>
        </w:rPr>
        <w:t xml:space="preserve"> analiza</w:t>
      </w:r>
      <w:r w:rsidR="005F255B">
        <w:rPr>
          <w:b/>
          <w:bCs/>
          <w:color w:val="1D2129"/>
          <w:sz w:val="28"/>
          <w:szCs w:val="28"/>
          <w:shd w:val="clear" w:color="auto" w:fill="FFFFFF"/>
        </w:rPr>
        <w:t>rea</w:t>
      </w:r>
      <w:r w:rsidR="00B94A1E" w:rsidRPr="00854763">
        <w:rPr>
          <w:b/>
          <w:bCs/>
          <w:color w:val="1D2129"/>
          <w:sz w:val="28"/>
          <w:szCs w:val="28"/>
          <w:shd w:val="clear" w:color="auto" w:fill="FFFFFF"/>
        </w:rPr>
        <w:t xml:space="preserve"> necesit</w:t>
      </w:r>
      <w:r w:rsidR="005F255B">
        <w:rPr>
          <w:b/>
          <w:bCs/>
          <w:color w:val="1D2129"/>
          <w:sz w:val="28"/>
          <w:szCs w:val="28"/>
          <w:shd w:val="clear" w:color="auto" w:fill="FFFFFF"/>
        </w:rPr>
        <w:t>ății</w:t>
      </w:r>
      <w:r w:rsidR="00B94A1E" w:rsidRPr="00854763">
        <w:rPr>
          <w:b/>
          <w:bCs/>
          <w:color w:val="1D2129"/>
          <w:sz w:val="28"/>
          <w:szCs w:val="28"/>
          <w:shd w:val="clear" w:color="auto" w:fill="FFFFFF"/>
        </w:rPr>
        <w:t xml:space="preserve"> și oportunit</w:t>
      </w:r>
      <w:r w:rsidR="005F255B">
        <w:rPr>
          <w:b/>
          <w:bCs/>
          <w:color w:val="1D2129"/>
          <w:sz w:val="28"/>
          <w:szCs w:val="28"/>
          <w:shd w:val="clear" w:color="auto" w:fill="FFFFFF"/>
        </w:rPr>
        <w:t>ății</w:t>
      </w:r>
      <w:r w:rsidR="00B94A1E" w:rsidRPr="00854763">
        <w:rPr>
          <w:b/>
          <w:bCs/>
          <w:color w:val="1D2129"/>
          <w:sz w:val="28"/>
          <w:szCs w:val="28"/>
          <w:shd w:val="clear" w:color="auto" w:fill="FFFFFF"/>
        </w:rPr>
        <w:t xml:space="preserve"> depunerii unui proiect care să cuprindă construcția și dotarea unui nou corp de clădire al Ambulatoriului Integrat al Spitalului Municipal Brad, în conformitate cu prevederile și cerințele prevăzute în Ghidul solicitantului. </w:t>
      </w:r>
    </w:p>
    <w:p w14:paraId="363A83C3" w14:textId="77777777" w:rsidR="005F255B" w:rsidRPr="00854763" w:rsidRDefault="005F255B" w:rsidP="005F255B">
      <w:pPr>
        <w:ind w:firstLine="720"/>
        <w:jc w:val="both"/>
        <w:rPr>
          <w:sz w:val="28"/>
          <w:szCs w:val="28"/>
        </w:rPr>
      </w:pPr>
      <w:r>
        <w:rPr>
          <w:color w:val="1D2129"/>
          <w:sz w:val="28"/>
          <w:szCs w:val="28"/>
          <w:shd w:val="clear" w:color="auto" w:fill="FFFFFF"/>
        </w:rPr>
        <w:t xml:space="preserve">Acest corp nou </w:t>
      </w:r>
      <w:r w:rsidRPr="00854763">
        <w:rPr>
          <w:sz w:val="28"/>
          <w:szCs w:val="28"/>
        </w:rPr>
        <w:t>va cuprinde activități medicale de tip ambulatoriu integrat, în specializările aprobate prin Autorizația Sanitară de Funcționare emisă de DSP cu nr. 3104/05.01.2024 și implementarea unor programe de screening, complementare activității desfășurate clădirea actuală a Ambulatoriului Integrat.</w:t>
      </w:r>
    </w:p>
    <w:p w14:paraId="5A59CED5" w14:textId="300E1F81" w:rsidR="005F255B" w:rsidRPr="009266E5" w:rsidRDefault="005F255B" w:rsidP="005F255B">
      <w:pPr>
        <w:suppressAutoHyphens/>
        <w:autoSpaceDN w:val="0"/>
        <w:ind w:firstLine="708"/>
        <w:jc w:val="both"/>
        <w:textAlignment w:val="baseline"/>
        <w:rPr>
          <w:bCs/>
          <w:color w:val="auto"/>
          <w:sz w:val="28"/>
          <w:szCs w:val="28"/>
        </w:rPr>
      </w:pPr>
      <w:r>
        <w:rPr>
          <w:bCs/>
          <w:color w:val="auto"/>
          <w:sz w:val="28"/>
          <w:szCs w:val="28"/>
        </w:rPr>
        <w:t xml:space="preserve">Precizez că </w:t>
      </w:r>
      <w:r w:rsidRPr="009266E5">
        <w:rPr>
          <w:bCs/>
          <w:color w:val="auto"/>
          <w:sz w:val="28"/>
          <w:szCs w:val="28"/>
        </w:rPr>
        <w:t>Ambulatoriul</w:t>
      </w:r>
      <w:r>
        <w:rPr>
          <w:bCs/>
          <w:color w:val="auto"/>
          <w:sz w:val="28"/>
          <w:szCs w:val="28"/>
        </w:rPr>
        <w:t xml:space="preserve"> existent</w:t>
      </w:r>
      <w:r w:rsidRPr="009266E5">
        <w:rPr>
          <w:bCs/>
          <w:color w:val="auto"/>
          <w:sz w:val="28"/>
          <w:szCs w:val="28"/>
        </w:rPr>
        <w:t xml:space="preserve"> cuprinde 16 cabinete de consultații, majoritatea funcționând în secțiile de spitalizare.</w:t>
      </w:r>
    </w:p>
    <w:p w14:paraId="4260AC14" w14:textId="77777777" w:rsidR="005F255B" w:rsidRPr="009266E5" w:rsidRDefault="005F255B" w:rsidP="005F255B">
      <w:pPr>
        <w:suppressAutoHyphens/>
        <w:autoSpaceDN w:val="0"/>
        <w:ind w:firstLine="708"/>
        <w:jc w:val="both"/>
        <w:textAlignment w:val="baseline"/>
        <w:rPr>
          <w:bCs/>
          <w:color w:val="auto"/>
          <w:sz w:val="28"/>
          <w:szCs w:val="28"/>
        </w:rPr>
      </w:pPr>
      <w:r w:rsidRPr="009266E5">
        <w:rPr>
          <w:bCs/>
          <w:color w:val="auto"/>
          <w:sz w:val="28"/>
          <w:szCs w:val="28"/>
        </w:rPr>
        <w:t>Acest mod de funcționare are următoarele neconformități în raport cu cadrul normativ:</w:t>
      </w:r>
    </w:p>
    <w:p w14:paraId="11B647EC" w14:textId="28DB6C62" w:rsidR="005F255B" w:rsidRPr="009266E5" w:rsidRDefault="005F255B" w:rsidP="005F255B">
      <w:pPr>
        <w:suppressAutoHyphens/>
        <w:autoSpaceDN w:val="0"/>
        <w:ind w:firstLine="708"/>
        <w:jc w:val="both"/>
        <w:textAlignment w:val="baseline"/>
        <w:rPr>
          <w:bCs/>
          <w:color w:val="auto"/>
          <w:sz w:val="28"/>
          <w:szCs w:val="28"/>
        </w:rPr>
      </w:pPr>
      <w:r w:rsidRPr="009266E5">
        <w:rPr>
          <w:bCs/>
          <w:color w:val="auto"/>
          <w:sz w:val="28"/>
          <w:szCs w:val="28"/>
        </w:rPr>
        <w:t>-</w:t>
      </w:r>
      <w:r>
        <w:rPr>
          <w:bCs/>
          <w:color w:val="auto"/>
          <w:sz w:val="28"/>
          <w:szCs w:val="28"/>
        </w:rPr>
        <w:t xml:space="preserve"> </w:t>
      </w:r>
      <w:r w:rsidRPr="009266E5">
        <w:rPr>
          <w:bCs/>
          <w:color w:val="auto"/>
          <w:sz w:val="28"/>
          <w:szCs w:val="28"/>
        </w:rPr>
        <w:t>nu pot fi separate circuitele medicale, pacienții de ambulatoriu intrând în secțiile de spitalizare, ceea ce determină un risc epidemiologic ridicat;</w:t>
      </w:r>
    </w:p>
    <w:p w14:paraId="18F1D53F" w14:textId="04D9C140" w:rsidR="005F255B" w:rsidRPr="009266E5" w:rsidRDefault="005F255B" w:rsidP="005F255B">
      <w:pPr>
        <w:suppressAutoHyphens/>
        <w:autoSpaceDN w:val="0"/>
        <w:ind w:firstLine="708"/>
        <w:jc w:val="both"/>
        <w:textAlignment w:val="baseline"/>
        <w:rPr>
          <w:bCs/>
          <w:color w:val="auto"/>
          <w:sz w:val="28"/>
          <w:szCs w:val="28"/>
        </w:rPr>
      </w:pPr>
      <w:r w:rsidRPr="009266E5">
        <w:rPr>
          <w:bCs/>
          <w:color w:val="auto"/>
          <w:sz w:val="28"/>
          <w:szCs w:val="28"/>
        </w:rPr>
        <w:t>-</w:t>
      </w:r>
      <w:r>
        <w:rPr>
          <w:bCs/>
          <w:color w:val="auto"/>
          <w:sz w:val="28"/>
          <w:szCs w:val="28"/>
        </w:rPr>
        <w:t xml:space="preserve"> </w:t>
      </w:r>
      <w:r w:rsidRPr="009266E5">
        <w:rPr>
          <w:bCs/>
          <w:color w:val="auto"/>
          <w:sz w:val="28"/>
          <w:szCs w:val="28"/>
        </w:rPr>
        <w:t>nu pot fi asigurate consultații interdisciplinare, diferite specialități medicale fiind în clădiri diferite;</w:t>
      </w:r>
    </w:p>
    <w:p w14:paraId="108E8152" w14:textId="30D758F7" w:rsidR="005F255B" w:rsidRPr="009266E5" w:rsidRDefault="005F255B" w:rsidP="005F255B">
      <w:pPr>
        <w:suppressAutoHyphens/>
        <w:autoSpaceDN w:val="0"/>
        <w:ind w:firstLine="708"/>
        <w:jc w:val="both"/>
        <w:textAlignment w:val="baseline"/>
        <w:rPr>
          <w:bCs/>
          <w:color w:val="auto"/>
          <w:sz w:val="28"/>
          <w:szCs w:val="28"/>
        </w:rPr>
      </w:pPr>
      <w:r w:rsidRPr="009266E5">
        <w:rPr>
          <w:bCs/>
          <w:color w:val="auto"/>
          <w:sz w:val="28"/>
          <w:szCs w:val="28"/>
        </w:rPr>
        <w:t>-</w:t>
      </w:r>
      <w:r>
        <w:rPr>
          <w:bCs/>
          <w:color w:val="auto"/>
          <w:sz w:val="28"/>
          <w:szCs w:val="28"/>
        </w:rPr>
        <w:t xml:space="preserve"> </w:t>
      </w:r>
      <w:r w:rsidRPr="009266E5">
        <w:rPr>
          <w:bCs/>
          <w:color w:val="auto"/>
          <w:sz w:val="28"/>
          <w:szCs w:val="28"/>
        </w:rPr>
        <w:t>nu sunt asigurate căi de acces pentru persoanele cu deficiențe locomotorii;</w:t>
      </w:r>
    </w:p>
    <w:p w14:paraId="48AE17A2" w14:textId="4ACB9408" w:rsidR="005F255B" w:rsidRDefault="005F255B" w:rsidP="005F255B">
      <w:pPr>
        <w:suppressAutoHyphens/>
        <w:autoSpaceDN w:val="0"/>
        <w:ind w:firstLine="708"/>
        <w:jc w:val="both"/>
        <w:textAlignment w:val="baseline"/>
        <w:rPr>
          <w:bCs/>
          <w:color w:val="auto"/>
          <w:sz w:val="28"/>
          <w:szCs w:val="28"/>
        </w:rPr>
      </w:pPr>
      <w:r w:rsidRPr="009266E5">
        <w:rPr>
          <w:bCs/>
          <w:color w:val="auto"/>
          <w:sz w:val="28"/>
          <w:szCs w:val="28"/>
        </w:rPr>
        <w:t>-</w:t>
      </w:r>
      <w:r>
        <w:rPr>
          <w:bCs/>
          <w:color w:val="auto"/>
          <w:sz w:val="28"/>
          <w:szCs w:val="28"/>
        </w:rPr>
        <w:t xml:space="preserve"> </w:t>
      </w:r>
      <w:r w:rsidRPr="009266E5">
        <w:rPr>
          <w:bCs/>
          <w:color w:val="auto"/>
          <w:sz w:val="28"/>
          <w:szCs w:val="28"/>
        </w:rPr>
        <w:t>nu dispun de aparatura  necesară.</w:t>
      </w:r>
    </w:p>
    <w:p w14:paraId="388E03D0" w14:textId="6898C5A4" w:rsidR="005F255B" w:rsidRPr="005F255B" w:rsidRDefault="005F255B" w:rsidP="005F255B">
      <w:pPr>
        <w:widowControl w:val="0"/>
        <w:suppressAutoHyphens/>
        <w:autoSpaceDE w:val="0"/>
        <w:ind w:firstLine="708"/>
        <w:jc w:val="both"/>
        <w:rPr>
          <w:i/>
          <w:iCs/>
          <w:color w:val="FF0000"/>
          <w:kern w:val="1"/>
          <w:sz w:val="28"/>
          <w:szCs w:val="28"/>
        </w:rPr>
      </w:pPr>
      <w:r>
        <w:rPr>
          <w:color w:val="auto"/>
          <w:sz w:val="28"/>
          <w:szCs w:val="28"/>
        </w:rPr>
        <w:t xml:space="preserve">Astfel, </w:t>
      </w:r>
      <w:r w:rsidRPr="009266E5">
        <w:rPr>
          <w:color w:val="auto"/>
          <w:sz w:val="28"/>
          <w:szCs w:val="28"/>
        </w:rPr>
        <w:t xml:space="preserve">au  fost elaborate de către S.C. DELTA DUMAR PROIECT S.R.L, arh. Armășescu Dumitru, Nota </w:t>
      </w:r>
      <w:r>
        <w:rPr>
          <w:color w:val="auto"/>
          <w:sz w:val="28"/>
          <w:szCs w:val="28"/>
        </w:rPr>
        <w:t>c</w:t>
      </w:r>
      <w:r w:rsidRPr="009266E5">
        <w:rPr>
          <w:color w:val="auto"/>
          <w:sz w:val="28"/>
          <w:szCs w:val="28"/>
        </w:rPr>
        <w:t xml:space="preserve">onceptuală și Tema </w:t>
      </w:r>
      <w:r>
        <w:rPr>
          <w:color w:val="auto"/>
          <w:sz w:val="28"/>
          <w:szCs w:val="28"/>
        </w:rPr>
        <w:t>d</w:t>
      </w:r>
      <w:r w:rsidRPr="009266E5">
        <w:rPr>
          <w:color w:val="auto"/>
          <w:sz w:val="28"/>
          <w:szCs w:val="28"/>
        </w:rPr>
        <w:t xml:space="preserve">e </w:t>
      </w:r>
      <w:r>
        <w:rPr>
          <w:color w:val="auto"/>
          <w:sz w:val="28"/>
          <w:szCs w:val="28"/>
        </w:rPr>
        <w:t>p</w:t>
      </w:r>
      <w:r w:rsidRPr="009266E5">
        <w:rPr>
          <w:color w:val="auto"/>
          <w:sz w:val="28"/>
          <w:szCs w:val="28"/>
        </w:rPr>
        <w:t>roiectare</w:t>
      </w:r>
      <w:bookmarkStart w:id="0" w:name="REF6"/>
      <w:bookmarkStart w:id="1" w:name="REF7"/>
      <w:bookmarkEnd w:id="0"/>
      <w:bookmarkEnd w:id="1"/>
      <w:r w:rsidRPr="009266E5">
        <w:rPr>
          <w:color w:val="auto"/>
          <w:sz w:val="28"/>
          <w:szCs w:val="28"/>
        </w:rPr>
        <w:t xml:space="preserve">, care reprezintă documentațiile care se elaborează în etapa I </w:t>
      </w:r>
      <w:r>
        <w:rPr>
          <w:color w:val="auto"/>
          <w:sz w:val="28"/>
          <w:szCs w:val="28"/>
        </w:rPr>
        <w:t xml:space="preserve">și stau la baza elaborării Studiului de </w:t>
      </w:r>
      <w:r>
        <w:rPr>
          <w:color w:val="auto"/>
          <w:sz w:val="28"/>
          <w:szCs w:val="28"/>
        </w:rPr>
        <w:lastRenderedPageBreak/>
        <w:t xml:space="preserve">Fezabilitate, documentație tehnico-economică necesară </w:t>
      </w:r>
      <w:r w:rsidRPr="009266E5">
        <w:rPr>
          <w:color w:val="auto"/>
          <w:sz w:val="28"/>
          <w:szCs w:val="28"/>
        </w:rPr>
        <w:t>pentru realizarea</w:t>
      </w:r>
      <w:r>
        <w:rPr>
          <w:color w:val="auto"/>
          <w:sz w:val="28"/>
          <w:szCs w:val="28"/>
        </w:rPr>
        <w:t xml:space="preserve"> </w:t>
      </w:r>
      <w:r w:rsidRPr="009266E5">
        <w:rPr>
          <w:color w:val="auto"/>
          <w:sz w:val="28"/>
          <w:szCs w:val="28"/>
        </w:rPr>
        <w:t>obiectiv</w:t>
      </w:r>
      <w:r>
        <w:rPr>
          <w:color w:val="auto"/>
          <w:sz w:val="28"/>
          <w:szCs w:val="28"/>
        </w:rPr>
        <w:t>ului</w:t>
      </w:r>
      <w:r w:rsidRPr="009266E5">
        <w:rPr>
          <w:color w:val="auto"/>
          <w:sz w:val="28"/>
          <w:szCs w:val="28"/>
        </w:rPr>
        <w:t xml:space="preserve"> de investiții</w:t>
      </w:r>
      <w:r>
        <w:rPr>
          <w:color w:val="FF0000"/>
          <w:kern w:val="1"/>
          <w:sz w:val="28"/>
          <w:szCs w:val="28"/>
        </w:rPr>
        <w:t xml:space="preserve"> </w:t>
      </w:r>
      <w:r w:rsidRPr="005F255B">
        <w:rPr>
          <w:i/>
          <w:iCs/>
          <w:color w:val="auto"/>
          <w:kern w:val="1"/>
          <w:sz w:val="28"/>
          <w:szCs w:val="28"/>
        </w:rPr>
        <w:t>”</w:t>
      </w:r>
      <w:r w:rsidRPr="005F255B">
        <w:rPr>
          <w:b/>
          <w:bCs/>
          <w:i/>
          <w:iCs/>
          <w:color w:val="1D2129"/>
          <w:sz w:val="28"/>
          <w:szCs w:val="28"/>
          <w:shd w:val="clear" w:color="auto" w:fill="FFFFFF"/>
        </w:rPr>
        <w:t>Ambulatoriului Integrat al Spitalului Municipal Brad – Corp B”.</w:t>
      </w:r>
    </w:p>
    <w:p w14:paraId="16B49378" w14:textId="77777777" w:rsidR="005F255B" w:rsidRPr="009266E5" w:rsidRDefault="005F255B" w:rsidP="005F255B">
      <w:pPr>
        <w:suppressAutoHyphens/>
        <w:autoSpaceDN w:val="0"/>
        <w:ind w:firstLine="708"/>
        <w:jc w:val="both"/>
        <w:textAlignment w:val="baseline"/>
        <w:rPr>
          <w:bCs/>
          <w:color w:val="auto"/>
          <w:sz w:val="28"/>
          <w:szCs w:val="28"/>
        </w:rPr>
      </w:pPr>
      <w:r w:rsidRPr="009266E5">
        <w:rPr>
          <w:bCs/>
          <w:color w:val="auto"/>
          <w:sz w:val="28"/>
          <w:szCs w:val="28"/>
        </w:rPr>
        <w:t>Spațiul va fi amenajat în conformitate  cu actele normative specifice domeniului sănătate în ceea ce privește suprafețele, dotarea cu instalațiile utilitare și finisajele interioare.</w:t>
      </w:r>
    </w:p>
    <w:p w14:paraId="288A2CB3" w14:textId="77777777" w:rsidR="005F255B" w:rsidRPr="009266E5" w:rsidRDefault="005F255B" w:rsidP="005F255B">
      <w:pPr>
        <w:suppressAutoHyphens/>
        <w:autoSpaceDN w:val="0"/>
        <w:ind w:firstLine="708"/>
        <w:jc w:val="both"/>
        <w:textAlignment w:val="baseline"/>
        <w:rPr>
          <w:bCs/>
          <w:color w:val="auto"/>
          <w:sz w:val="28"/>
          <w:szCs w:val="28"/>
        </w:rPr>
      </w:pPr>
      <w:r w:rsidRPr="009266E5">
        <w:rPr>
          <w:bCs/>
          <w:color w:val="auto"/>
          <w:sz w:val="28"/>
          <w:szCs w:val="28"/>
        </w:rPr>
        <w:t>Clădirea cu regim de înălțime P+3E va fi conformată la noile reglementări privind eficiența energetică prin măsuri de izolare termică suplimentară.</w:t>
      </w:r>
    </w:p>
    <w:p w14:paraId="57E19B27" w14:textId="77777777" w:rsidR="005F255B" w:rsidRPr="009266E5" w:rsidRDefault="005F255B" w:rsidP="005F255B">
      <w:pPr>
        <w:suppressAutoHyphens/>
        <w:autoSpaceDN w:val="0"/>
        <w:ind w:firstLine="708"/>
        <w:jc w:val="both"/>
        <w:textAlignment w:val="baseline"/>
        <w:rPr>
          <w:bCs/>
          <w:color w:val="auto"/>
          <w:sz w:val="28"/>
          <w:szCs w:val="28"/>
        </w:rPr>
      </w:pPr>
      <w:r w:rsidRPr="009266E5">
        <w:rPr>
          <w:bCs/>
          <w:color w:val="auto"/>
          <w:sz w:val="28"/>
          <w:szCs w:val="28"/>
        </w:rPr>
        <w:t>Obiectivele preconizate prin realizarea obiectivului de investiții sunt:</w:t>
      </w:r>
    </w:p>
    <w:p w14:paraId="050A15FE" w14:textId="26F7698C" w:rsidR="005F255B" w:rsidRPr="009266E5" w:rsidRDefault="005F255B" w:rsidP="005F255B">
      <w:pPr>
        <w:suppressAutoHyphens/>
        <w:autoSpaceDN w:val="0"/>
        <w:jc w:val="both"/>
        <w:textAlignment w:val="baseline"/>
        <w:rPr>
          <w:bCs/>
          <w:color w:val="auto"/>
          <w:sz w:val="28"/>
          <w:szCs w:val="28"/>
        </w:rPr>
      </w:pPr>
      <w:r>
        <w:rPr>
          <w:bCs/>
          <w:color w:val="auto"/>
          <w:sz w:val="28"/>
          <w:szCs w:val="28"/>
        </w:rPr>
        <w:t xml:space="preserve">               </w:t>
      </w:r>
      <w:r w:rsidRPr="009266E5">
        <w:rPr>
          <w:bCs/>
          <w:color w:val="auto"/>
          <w:sz w:val="28"/>
          <w:szCs w:val="28"/>
        </w:rPr>
        <w:t>- comasarea tuturor cabinetelor într-o singură clădire;</w:t>
      </w:r>
    </w:p>
    <w:p w14:paraId="6EFA572F" w14:textId="5D1C6FBC" w:rsidR="005F255B" w:rsidRPr="009266E5" w:rsidRDefault="005F255B" w:rsidP="005F255B">
      <w:pPr>
        <w:suppressAutoHyphens/>
        <w:autoSpaceDN w:val="0"/>
        <w:jc w:val="both"/>
        <w:textAlignment w:val="baseline"/>
        <w:rPr>
          <w:bCs/>
          <w:color w:val="auto"/>
          <w:sz w:val="28"/>
          <w:szCs w:val="28"/>
        </w:rPr>
      </w:pPr>
      <w:r>
        <w:rPr>
          <w:bCs/>
          <w:color w:val="auto"/>
          <w:sz w:val="28"/>
          <w:szCs w:val="28"/>
        </w:rPr>
        <w:t xml:space="preserve">               </w:t>
      </w:r>
      <w:r w:rsidRPr="009266E5">
        <w:rPr>
          <w:bCs/>
          <w:color w:val="auto"/>
          <w:sz w:val="28"/>
          <w:szCs w:val="28"/>
        </w:rPr>
        <w:t>-</w:t>
      </w:r>
      <w:r>
        <w:rPr>
          <w:bCs/>
          <w:color w:val="auto"/>
          <w:sz w:val="28"/>
          <w:szCs w:val="28"/>
        </w:rPr>
        <w:t xml:space="preserve"> </w:t>
      </w:r>
      <w:r w:rsidRPr="009266E5">
        <w:rPr>
          <w:bCs/>
          <w:color w:val="auto"/>
          <w:sz w:val="28"/>
          <w:szCs w:val="28"/>
        </w:rPr>
        <w:t>asigurarea accesului persoanelor cu deficiențe locomotorii prin prevederea de rampe, ascensoare, dispozitive de transport;</w:t>
      </w:r>
    </w:p>
    <w:p w14:paraId="14EFA2D5" w14:textId="3852D75A" w:rsidR="005F255B" w:rsidRPr="009266E5" w:rsidRDefault="005F255B" w:rsidP="005F255B">
      <w:pPr>
        <w:suppressAutoHyphens/>
        <w:autoSpaceDN w:val="0"/>
        <w:jc w:val="both"/>
        <w:textAlignment w:val="baseline"/>
        <w:rPr>
          <w:bCs/>
          <w:color w:val="auto"/>
          <w:sz w:val="28"/>
          <w:szCs w:val="28"/>
        </w:rPr>
      </w:pPr>
      <w:r>
        <w:rPr>
          <w:bCs/>
          <w:color w:val="auto"/>
          <w:sz w:val="28"/>
          <w:szCs w:val="28"/>
        </w:rPr>
        <w:t xml:space="preserve">               </w:t>
      </w:r>
      <w:r w:rsidRPr="009266E5">
        <w:rPr>
          <w:bCs/>
          <w:color w:val="auto"/>
          <w:sz w:val="28"/>
          <w:szCs w:val="28"/>
        </w:rPr>
        <w:t>-</w:t>
      </w:r>
      <w:r>
        <w:rPr>
          <w:bCs/>
          <w:color w:val="auto"/>
          <w:sz w:val="28"/>
          <w:szCs w:val="28"/>
        </w:rPr>
        <w:t xml:space="preserve"> </w:t>
      </w:r>
      <w:r w:rsidRPr="009266E5">
        <w:rPr>
          <w:bCs/>
          <w:color w:val="auto"/>
          <w:sz w:val="28"/>
          <w:szCs w:val="28"/>
        </w:rPr>
        <w:t>dotarea cu aparatură medicală corespunzătoare exigențelor  actuale;</w:t>
      </w:r>
    </w:p>
    <w:p w14:paraId="4846897D" w14:textId="65E5B4B8" w:rsidR="005F255B" w:rsidRPr="009266E5" w:rsidRDefault="005F255B" w:rsidP="005F255B">
      <w:pPr>
        <w:suppressAutoHyphens/>
        <w:autoSpaceDN w:val="0"/>
        <w:jc w:val="both"/>
        <w:textAlignment w:val="baseline"/>
        <w:rPr>
          <w:bCs/>
          <w:color w:val="auto"/>
          <w:sz w:val="28"/>
          <w:szCs w:val="28"/>
        </w:rPr>
      </w:pPr>
      <w:r>
        <w:rPr>
          <w:bCs/>
          <w:color w:val="auto"/>
          <w:sz w:val="28"/>
          <w:szCs w:val="28"/>
        </w:rPr>
        <w:t xml:space="preserve">               </w:t>
      </w:r>
      <w:r w:rsidRPr="009266E5">
        <w:rPr>
          <w:bCs/>
          <w:color w:val="auto"/>
          <w:sz w:val="28"/>
          <w:szCs w:val="28"/>
        </w:rPr>
        <w:t>-</w:t>
      </w:r>
      <w:r>
        <w:rPr>
          <w:bCs/>
          <w:color w:val="auto"/>
          <w:sz w:val="28"/>
          <w:szCs w:val="28"/>
        </w:rPr>
        <w:t xml:space="preserve"> </w:t>
      </w:r>
      <w:r w:rsidRPr="009266E5">
        <w:rPr>
          <w:bCs/>
          <w:color w:val="auto"/>
          <w:sz w:val="28"/>
          <w:szCs w:val="28"/>
        </w:rPr>
        <w:t>separarea pacienților de ambulatoriu de cei spitalizați, crescând posibilitatea de asigurare a circuitelor medicale;</w:t>
      </w:r>
    </w:p>
    <w:p w14:paraId="15AD2F69" w14:textId="47E31472" w:rsidR="00B94A1E" w:rsidRPr="005F255B" w:rsidRDefault="005F255B" w:rsidP="005F255B">
      <w:pPr>
        <w:suppressAutoHyphens/>
        <w:autoSpaceDN w:val="0"/>
        <w:jc w:val="both"/>
        <w:textAlignment w:val="baseline"/>
        <w:rPr>
          <w:color w:val="FF0000"/>
          <w:sz w:val="28"/>
          <w:szCs w:val="28"/>
        </w:rPr>
      </w:pPr>
      <w:r>
        <w:rPr>
          <w:bCs/>
          <w:color w:val="auto"/>
          <w:sz w:val="28"/>
          <w:szCs w:val="28"/>
        </w:rPr>
        <w:t xml:space="preserve">               </w:t>
      </w:r>
      <w:r w:rsidRPr="009266E5">
        <w:rPr>
          <w:bCs/>
          <w:color w:val="auto"/>
          <w:sz w:val="28"/>
          <w:szCs w:val="28"/>
        </w:rPr>
        <w:t>-</w:t>
      </w:r>
      <w:r>
        <w:rPr>
          <w:bCs/>
          <w:color w:val="auto"/>
          <w:sz w:val="28"/>
          <w:szCs w:val="28"/>
        </w:rPr>
        <w:t xml:space="preserve"> </w:t>
      </w:r>
      <w:r w:rsidRPr="009266E5">
        <w:rPr>
          <w:bCs/>
          <w:color w:val="auto"/>
          <w:sz w:val="28"/>
          <w:szCs w:val="28"/>
        </w:rPr>
        <w:t>reducerea riscurilor epidemiologice atât în ambulatoriu cât și în spital.</w:t>
      </w:r>
    </w:p>
    <w:p w14:paraId="00101C0B" w14:textId="77777777" w:rsidR="00BF4A60" w:rsidRDefault="00BA647E" w:rsidP="00BF4A60">
      <w:pPr>
        <w:pStyle w:val="Titlu2"/>
        <w:shd w:val="clear" w:color="auto" w:fill="FFFFFF"/>
        <w:ind w:firstLine="708"/>
        <w:jc w:val="both"/>
        <w:rPr>
          <w:rFonts w:ascii="Times New Roman" w:hAnsi="Times New Roman" w:cs="Times New Roman"/>
          <w:color w:val="auto"/>
          <w:sz w:val="28"/>
          <w:szCs w:val="28"/>
        </w:rPr>
      </w:pPr>
      <w:r w:rsidRPr="00BF4A60">
        <w:rPr>
          <w:rFonts w:ascii="Times New Roman" w:hAnsi="Times New Roman" w:cs="Times New Roman"/>
          <w:color w:val="auto"/>
          <w:sz w:val="28"/>
          <w:szCs w:val="28"/>
        </w:rPr>
        <w:t>În contextul celor de mai sus am inițiat prezentul proiect de hotărâre</w:t>
      </w:r>
      <w:r w:rsidR="004013E5" w:rsidRPr="00BF4A60">
        <w:rPr>
          <w:rFonts w:ascii="Times New Roman" w:hAnsi="Times New Roman" w:cs="Times New Roman"/>
          <w:color w:val="auto"/>
          <w:sz w:val="28"/>
          <w:szCs w:val="28"/>
        </w:rPr>
        <w:t xml:space="preserve"> prin care am propus </w:t>
      </w:r>
      <w:r w:rsidR="00BF4A60" w:rsidRPr="00BF4A60">
        <w:rPr>
          <w:rFonts w:ascii="Times New Roman" w:hAnsi="Times New Roman" w:cs="Times New Roman"/>
          <w:color w:val="auto"/>
          <w:sz w:val="28"/>
          <w:szCs w:val="28"/>
        </w:rPr>
        <w:t>aprobarea Notei conceptuale și a Temei de proiectare în vederea elaborării documentației tehnico - economice, faza Studiu de Fezabilitate (SF), pentru obiectivul de investiții ”</w:t>
      </w:r>
      <w:r w:rsidR="00BF4A60" w:rsidRPr="00BF4A60">
        <w:rPr>
          <w:rFonts w:ascii="Times New Roman" w:hAnsi="Times New Roman" w:cs="Times New Roman"/>
          <w:i/>
          <w:iCs/>
          <w:color w:val="auto"/>
          <w:sz w:val="28"/>
          <w:szCs w:val="28"/>
        </w:rPr>
        <w:t>AMBULATORIU INTEGRAT AL SPITALULUI MUNICIPAL BRAD - Corp B”</w:t>
      </w:r>
      <w:r w:rsidR="00BF4A60">
        <w:rPr>
          <w:rFonts w:ascii="Times New Roman" w:hAnsi="Times New Roman" w:cs="Times New Roman"/>
          <w:i/>
          <w:iCs/>
          <w:color w:val="auto"/>
          <w:sz w:val="28"/>
          <w:szCs w:val="28"/>
        </w:rPr>
        <w:t xml:space="preserve"> </w:t>
      </w:r>
      <w:r w:rsidRPr="00BF4A60">
        <w:rPr>
          <w:rFonts w:ascii="Times New Roman" w:hAnsi="Times New Roman" w:cs="Times New Roman"/>
          <w:color w:val="auto"/>
          <w:sz w:val="28"/>
          <w:szCs w:val="28"/>
        </w:rPr>
        <w:t>și</w:t>
      </w:r>
      <w:r w:rsidR="001D1A76" w:rsidRPr="00BF4A60">
        <w:rPr>
          <w:rFonts w:ascii="Times New Roman" w:hAnsi="Times New Roman" w:cs="Times New Roman"/>
          <w:color w:val="auto"/>
          <w:sz w:val="28"/>
          <w:szCs w:val="28"/>
        </w:rPr>
        <w:t xml:space="preserve"> î</w:t>
      </w:r>
      <w:r w:rsidR="00A468C6" w:rsidRPr="00BF4A60">
        <w:rPr>
          <w:rFonts w:ascii="Times New Roman" w:hAnsi="Times New Roman" w:cs="Times New Roman"/>
          <w:color w:val="auto"/>
          <w:sz w:val="28"/>
          <w:szCs w:val="28"/>
        </w:rPr>
        <w:t>l supun spre dezbatere</w:t>
      </w:r>
      <w:r w:rsidRPr="00BF4A60">
        <w:rPr>
          <w:rFonts w:ascii="Times New Roman" w:hAnsi="Times New Roman" w:cs="Times New Roman"/>
          <w:color w:val="auto"/>
          <w:sz w:val="28"/>
          <w:szCs w:val="28"/>
        </w:rPr>
        <w:t xml:space="preserve"> </w:t>
      </w:r>
      <w:r w:rsidR="00A9788E" w:rsidRPr="00BF4A60">
        <w:rPr>
          <w:rFonts w:ascii="Times New Roman" w:hAnsi="Times New Roman" w:cs="Times New Roman"/>
          <w:color w:val="auto"/>
          <w:sz w:val="28"/>
          <w:szCs w:val="28"/>
        </w:rPr>
        <w:t xml:space="preserve">și aprobare </w:t>
      </w:r>
      <w:r w:rsidRPr="00BF4A60">
        <w:rPr>
          <w:rFonts w:ascii="Times New Roman" w:hAnsi="Times New Roman" w:cs="Times New Roman"/>
          <w:color w:val="auto"/>
          <w:sz w:val="28"/>
          <w:szCs w:val="28"/>
        </w:rPr>
        <w:t xml:space="preserve">plenului Consiliului Local </w:t>
      </w:r>
      <w:r w:rsidR="003F1A2E" w:rsidRPr="00BF4A60">
        <w:rPr>
          <w:rFonts w:ascii="Times New Roman" w:hAnsi="Times New Roman" w:cs="Times New Roman"/>
          <w:color w:val="auto"/>
          <w:sz w:val="28"/>
          <w:szCs w:val="28"/>
        </w:rPr>
        <w:t xml:space="preserve">al Municipiului </w:t>
      </w:r>
      <w:r w:rsidRPr="00BF4A60">
        <w:rPr>
          <w:rFonts w:ascii="Times New Roman" w:hAnsi="Times New Roman" w:cs="Times New Roman"/>
          <w:color w:val="auto"/>
          <w:sz w:val="28"/>
          <w:szCs w:val="28"/>
        </w:rPr>
        <w:t>Brad în forma prezentată.</w:t>
      </w:r>
    </w:p>
    <w:p w14:paraId="398DBD73" w14:textId="28B342A2" w:rsidR="00BF4A60" w:rsidRPr="00BF4A60" w:rsidRDefault="00BA647E" w:rsidP="00BF4A60">
      <w:pPr>
        <w:pStyle w:val="Titlu2"/>
        <w:shd w:val="clear" w:color="auto" w:fill="FFFFFF"/>
        <w:ind w:firstLine="708"/>
        <w:jc w:val="both"/>
        <w:rPr>
          <w:rFonts w:ascii="Times New Roman" w:hAnsi="Times New Roman" w:cs="Times New Roman"/>
          <w:i/>
          <w:iCs/>
          <w:color w:val="auto"/>
          <w:sz w:val="28"/>
          <w:szCs w:val="28"/>
        </w:rPr>
      </w:pPr>
      <w:r w:rsidRPr="00BF4A60">
        <w:rPr>
          <w:rFonts w:ascii="Times New Roman" w:hAnsi="Times New Roman" w:cs="Times New Roman"/>
          <w:color w:val="auto"/>
          <w:sz w:val="28"/>
          <w:szCs w:val="28"/>
        </w:rPr>
        <w:t xml:space="preserve">În susţinerea propunerii mele invoc prevederile </w:t>
      </w:r>
      <w:r w:rsidR="00BF4A60" w:rsidRPr="00BF4A60">
        <w:rPr>
          <w:rFonts w:ascii="Times New Roman" w:eastAsia="Times New Roman" w:hAnsi="Times New Roman" w:cs="Times New Roman"/>
          <w:color w:val="auto"/>
          <w:sz w:val="28"/>
          <w:szCs w:val="28"/>
        </w:rPr>
        <w:t xml:space="preserve">art. 1, art. 3 și art. 4 din H.G. nr. 907/2016 privind etapele de elaborare si conținutul-cadru al documentațiilor tehnico-economice aferente obiectivelor/proiectelor de investiții finanțate din fonduri public, ale </w:t>
      </w:r>
      <w:r w:rsidR="00BF4A60" w:rsidRPr="00BF4A60">
        <w:rPr>
          <w:rFonts w:ascii="Times New Roman" w:hAnsi="Times New Roman" w:cs="Times New Roman"/>
          <w:color w:val="auto"/>
          <w:sz w:val="28"/>
          <w:szCs w:val="28"/>
        </w:rPr>
        <w:t xml:space="preserve"> art. 44 alin. 1 din Legea nr. 273/2006 privind finanțele publice locale, cu modificările și completările ulterioare, ale art. 129 alin. 1, alin. 2 lit. b, alin. 4 lit. d din O.U.G. nr. 57/2019 privind Codul administrativ, cu modificările și completările ulterioare, precum și ale Legii nr. 554/2004 a contenciosului administrativ, cu modificările și completările ulterioare.</w:t>
      </w:r>
    </w:p>
    <w:p w14:paraId="4C4E52D0" w14:textId="0DA9B10F" w:rsidR="00277BB9" w:rsidRPr="00BF4A60" w:rsidRDefault="00277BB9" w:rsidP="00BF4A60">
      <w:pPr>
        <w:pStyle w:val="NormalWeb"/>
        <w:spacing w:before="0" w:beforeAutospacing="0" w:after="0" w:afterAutospacing="0"/>
        <w:ind w:firstLine="708"/>
        <w:jc w:val="both"/>
        <w:rPr>
          <w:sz w:val="28"/>
          <w:szCs w:val="28"/>
          <w:lang w:val="ro-RO"/>
        </w:rPr>
      </w:pPr>
    </w:p>
    <w:p w14:paraId="23EEC0A6" w14:textId="1F6E02BB" w:rsidR="000377AB" w:rsidRPr="00A468C6" w:rsidRDefault="000377AB">
      <w:pPr>
        <w:jc w:val="both"/>
      </w:pPr>
    </w:p>
    <w:p w14:paraId="19616072" w14:textId="77777777" w:rsidR="000377AB" w:rsidRDefault="000377AB">
      <w:pPr>
        <w:jc w:val="both"/>
        <w:rPr>
          <w:b/>
          <w:sz w:val="28"/>
          <w:szCs w:val="28"/>
        </w:rPr>
      </w:pPr>
    </w:p>
    <w:p w14:paraId="47BDBB79" w14:textId="77777777" w:rsidR="000377AB" w:rsidRDefault="00C8612E">
      <w:pPr>
        <w:jc w:val="center"/>
        <w:rPr>
          <w:b/>
          <w:sz w:val="28"/>
          <w:szCs w:val="28"/>
        </w:rPr>
      </w:pPr>
      <w:r>
        <w:rPr>
          <w:b/>
          <w:sz w:val="28"/>
          <w:szCs w:val="28"/>
        </w:rPr>
        <w:t>P R I M A R</w:t>
      </w:r>
    </w:p>
    <w:p w14:paraId="54CDE46D" w14:textId="77777777" w:rsidR="000377AB" w:rsidRDefault="00C8612E">
      <w:pPr>
        <w:jc w:val="center"/>
      </w:pPr>
      <w:r>
        <w:rPr>
          <w:b/>
          <w:sz w:val="28"/>
          <w:szCs w:val="28"/>
        </w:rPr>
        <w:t xml:space="preserve">Florin </w:t>
      </w:r>
      <w:r w:rsidR="00476FBF">
        <w:rPr>
          <w:b/>
          <w:sz w:val="28"/>
          <w:szCs w:val="28"/>
        </w:rPr>
        <w:t>CAZACU</w:t>
      </w:r>
    </w:p>
    <w:p w14:paraId="79C110C5" w14:textId="77777777" w:rsidR="000377AB" w:rsidRDefault="00C8612E">
      <w:pPr>
        <w:rPr>
          <w:b/>
          <w:sz w:val="28"/>
          <w:szCs w:val="28"/>
        </w:rPr>
      </w:pPr>
      <w:r>
        <w:rPr>
          <w:b/>
          <w:sz w:val="28"/>
          <w:szCs w:val="28"/>
        </w:rPr>
        <w:t xml:space="preserve">                                                           </w:t>
      </w:r>
    </w:p>
    <w:p w14:paraId="7EAD5A56" w14:textId="77777777" w:rsidR="000377AB" w:rsidRDefault="000377AB"/>
    <w:p w14:paraId="5B6F9059" w14:textId="77777777" w:rsidR="00E50833" w:rsidRDefault="00E50833"/>
    <w:p w14:paraId="620190F4" w14:textId="77777777" w:rsidR="00E50833" w:rsidRDefault="00E50833"/>
    <w:p w14:paraId="7122CCAF" w14:textId="77777777" w:rsidR="00E50833" w:rsidRDefault="00E50833"/>
    <w:p w14:paraId="5F1352ED" w14:textId="77777777" w:rsidR="00E50833" w:rsidRDefault="00E50833"/>
    <w:p w14:paraId="036149F5" w14:textId="77777777" w:rsidR="00E50833" w:rsidRDefault="00E50833"/>
    <w:p w14:paraId="465EF925" w14:textId="77777777" w:rsidR="00E50833" w:rsidRDefault="00E50833"/>
    <w:p w14:paraId="2F06EA94" w14:textId="77777777" w:rsidR="00E50833" w:rsidRDefault="00E50833" w:rsidP="00E50833">
      <w:pPr>
        <w:rPr>
          <w:sz w:val="28"/>
          <w:szCs w:val="28"/>
        </w:rPr>
      </w:pPr>
    </w:p>
    <w:sectPr w:rsidR="00E50833" w:rsidSect="00FB3EEB">
      <w:pgSz w:w="11906" w:h="16838"/>
      <w:pgMar w:top="851" w:right="1133" w:bottom="851" w:left="1134"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ionOld">
    <w:altName w:val="Times New Roman"/>
    <w:charset w:val="00"/>
    <w:family w:val="auto"/>
    <w:pitch w:val="variable"/>
    <w:sig w:usb0="00000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180048"/>
    <w:multiLevelType w:val="multilevel"/>
    <w:tmpl w:val="DD687E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06267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AB"/>
    <w:rsid w:val="000377AB"/>
    <w:rsid w:val="000770A8"/>
    <w:rsid w:val="00083B8C"/>
    <w:rsid w:val="000A5269"/>
    <w:rsid w:val="000C4A08"/>
    <w:rsid w:val="000E1BDF"/>
    <w:rsid w:val="000E1E7D"/>
    <w:rsid w:val="00110341"/>
    <w:rsid w:val="0017516E"/>
    <w:rsid w:val="00177D4F"/>
    <w:rsid w:val="001C08A6"/>
    <w:rsid w:val="001D1A76"/>
    <w:rsid w:val="001D3A69"/>
    <w:rsid w:val="001D785B"/>
    <w:rsid w:val="001F1273"/>
    <w:rsid w:val="00240E5B"/>
    <w:rsid w:val="002433C0"/>
    <w:rsid w:val="00277BB9"/>
    <w:rsid w:val="002E4237"/>
    <w:rsid w:val="00303ED4"/>
    <w:rsid w:val="00332C96"/>
    <w:rsid w:val="003C5688"/>
    <w:rsid w:val="003F1A2E"/>
    <w:rsid w:val="003F72BC"/>
    <w:rsid w:val="004013E5"/>
    <w:rsid w:val="00476FBF"/>
    <w:rsid w:val="00503DD6"/>
    <w:rsid w:val="00536079"/>
    <w:rsid w:val="005C2A42"/>
    <w:rsid w:val="005D6089"/>
    <w:rsid w:val="005F255B"/>
    <w:rsid w:val="006640BA"/>
    <w:rsid w:val="006B5346"/>
    <w:rsid w:val="00726A58"/>
    <w:rsid w:val="007644F9"/>
    <w:rsid w:val="0079344B"/>
    <w:rsid w:val="007E1CEC"/>
    <w:rsid w:val="007E74ED"/>
    <w:rsid w:val="007F0C50"/>
    <w:rsid w:val="008050C4"/>
    <w:rsid w:val="00830FA0"/>
    <w:rsid w:val="00847F8A"/>
    <w:rsid w:val="00854763"/>
    <w:rsid w:val="00865FBD"/>
    <w:rsid w:val="008A4A3C"/>
    <w:rsid w:val="008B7303"/>
    <w:rsid w:val="00906D38"/>
    <w:rsid w:val="0092706E"/>
    <w:rsid w:val="009626C9"/>
    <w:rsid w:val="00970560"/>
    <w:rsid w:val="0097305C"/>
    <w:rsid w:val="00997D1F"/>
    <w:rsid w:val="009E6372"/>
    <w:rsid w:val="00A25C15"/>
    <w:rsid w:val="00A468C6"/>
    <w:rsid w:val="00A831CD"/>
    <w:rsid w:val="00A92A34"/>
    <w:rsid w:val="00A9788E"/>
    <w:rsid w:val="00AD34EB"/>
    <w:rsid w:val="00B0042B"/>
    <w:rsid w:val="00B66C17"/>
    <w:rsid w:val="00B94A1E"/>
    <w:rsid w:val="00BA647E"/>
    <w:rsid w:val="00BF4A60"/>
    <w:rsid w:val="00C62AF8"/>
    <w:rsid w:val="00C7135E"/>
    <w:rsid w:val="00C8612E"/>
    <w:rsid w:val="00C900D2"/>
    <w:rsid w:val="00D318AC"/>
    <w:rsid w:val="00D34791"/>
    <w:rsid w:val="00D7350E"/>
    <w:rsid w:val="00DE6DC5"/>
    <w:rsid w:val="00DF0B4F"/>
    <w:rsid w:val="00DF2C3C"/>
    <w:rsid w:val="00DF746E"/>
    <w:rsid w:val="00E50833"/>
    <w:rsid w:val="00E7512F"/>
    <w:rsid w:val="00E84784"/>
    <w:rsid w:val="00EE3B33"/>
    <w:rsid w:val="00F43BEE"/>
    <w:rsid w:val="00F873AE"/>
    <w:rsid w:val="00FA5812"/>
    <w:rsid w:val="00FA7C77"/>
    <w:rsid w:val="00FB3EEB"/>
    <w:rsid w:val="00FC6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55510"/>
  <w15:docId w15:val="{A3C96D44-825F-4BE0-963A-5367F827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22C"/>
    <w:rPr>
      <w:rFonts w:ascii="Times New Roman" w:eastAsia="Times New Roman" w:hAnsi="Times New Roman" w:cs="Times New Roman"/>
      <w:color w:val="00000A"/>
      <w:sz w:val="24"/>
      <w:szCs w:val="24"/>
      <w:lang w:eastAsia="ro-RO"/>
    </w:rPr>
  </w:style>
  <w:style w:type="paragraph" w:styleId="Titlu1">
    <w:name w:val="heading 1"/>
    <w:basedOn w:val="Normal"/>
    <w:next w:val="Normal"/>
    <w:link w:val="Titlu1Caracter"/>
    <w:qFormat/>
    <w:rsid w:val="0047322C"/>
    <w:pPr>
      <w:keepNext/>
      <w:spacing w:before="240" w:after="60"/>
      <w:outlineLvl w:val="0"/>
    </w:pPr>
    <w:rPr>
      <w:rFonts w:ascii="Arial" w:hAnsi="Arial" w:cs="Arial"/>
      <w:b/>
      <w:bCs/>
      <w:kern w:val="2"/>
      <w:sz w:val="32"/>
      <w:szCs w:val="32"/>
      <w:lang w:eastAsia="en-US"/>
    </w:rPr>
  </w:style>
  <w:style w:type="paragraph" w:styleId="Titlu2">
    <w:name w:val="heading 2"/>
    <w:basedOn w:val="Normal"/>
    <w:next w:val="Normal"/>
    <w:link w:val="Titlu2Caracter"/>
    <w:uiPriority w:val="9"/>
    <w:unhideWhenUsed/>
    <w:qFormat/>
    <w:rsid w:val="009E637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qFormat/>
    <w:rsid w:val="0047322C"/>
    <w:rPr>
      <w:rFonts w:ascii="Arial" w:eastAsia="Times New Roman" w:hAnsi="Arial" w:cs="Arial"/>
      <w:b/>
      <w:bCs/>
      <w:kern w:val="2"/>
      <w:sz w:val="32"/>
      <w:szCs w:val="32"/>
    </w:rPr>
  </w:style>
  <w:style w:type="character" w:customStyle="1" w:styleId="CorptextCaracter">
    <w:name w:val="Corp text Caracter"/>
    <w:basedOn w:val="Fontdeparagrafimplicit"/>
    <w:link w:val="Corptext"/>
    <w:qFormat/>
    <w:rsid w:val="0047322C"/>
    <w:rPr>
      <w:rFonts w:ascii="CenturionOld" w:eastAsia="Times New Roman" w:hAnsi="CenturionOld" w:cs="Times New Roman"/>
      <w:sz w:val="24"/>
      <w:szCs w:val="20"/>
    </w:rPr>
  </w:style>
  <w:style w:type="paragraph" w:customStyle="1" w:styleId="Heading">
    <w:name w:val="Heading"/>
    <w:basedOn w:val="Normal"/>
    <w:next w:val="Corptext"/>
    <w:qFormat/>
    <w:rsid w:val="000377AB"/>
    <w:pPr>
      <w:keepNext/>
      <w:spacing w:before="240" w:after="120"/>
    </w:pPr>
    <w:rPr>
      <w:rFonts w:ascii="Liberation Sans" w:eastAsia="Microsoft YaHei" w:hAnsi="Liberation Sans" w:cs="Arial"/>
      <w:sz w:val="28"/>
      <w:szCs w:val="28"/>
    </w:rPr>
  </w:style>
  <w:style w:type="paragraph" w:styleId="Corptext">
    <w:name w:val="Body Text"/>
    <w:basedOn w:val="Normal"/>
    <w:link w:val="CorptextCaracter"/>
    <w:unhideWhenUsed/>
    <w:rsid w:val="0047322C"/>
    <w:pPr>
      <w:spacing w:after="120"/>
    </w:pPr>
    <w:rPr>
      <w:rFonts w:ascii="CenturionOld" w:hAnsi="CenturionOld"/>
      <w:szCs w:val="20"/>
      <w:lang w:eastAsia="en-US"/>
    </w:rPr>
  </w:style>
  <w:style w:type="paragraph" w:styleId="List">
    <w:name w:val="List"/>
    <w:basedOn w:val="Corptext"/>
    <w:rsid w:val="000377AB"/>
    <w:rPr>
      <w:rFonts w:cs="Arial"/>
    </w:rPr>
  </w:style>
  <w:style w:type="paragraph" w:styleId="Legend">
    <w:name w:val="caption"/>
    <w:basedOn w:val="Normal"/>
    <w:qFormat/>
    <w:rsid w:val="000377AB"/>
    <w:pPr>
      <w:suppressLineNumbers/>
      <w:spacing w:before="120" w:after="120"/>
    </w:pPr>
    <w:rPr>
      <w:rFonts w:cs="Arial"/>
      <w:i/>
      <w:iCs/>
    </w:rPr>
  </w:style>
  <w:style w:type="paragraph" w:customStyle="1" w:styleId="Index">
    <w:name w:val="Index"/>
    <w:basedOn w:val="Normal"/>
    <w:qFormat/>
    <w:rsid w:val="000377AB"/>
    <w:pPr>
      <w:suppressLineNumbers/>
    </w:pPr>
    <w:rPr>
      <w:rFonts w:cs="Arial"/>
    </w:rPr>
  </w:style>
  <w:style w:type="paragraph" w:styleId="Frspaiere">
    <w:name w:val="No Spacing"/>
    <w:qFormat/>
    <w:rsid w:val="008E6110"/>
    <w:pPr>
      <w:suppressAutoHyphens/>
    </w:pPr>
    <w:rPr>
      <w:rFonts w:ascii="Liberation Serif" w:eastAsia="SimSun" w:hAnsi="Liberation Serif" w:cs="Arial"/>
      <w:color w:val="00000A"/>
      <w:kern w:val="2"/>
      <w:sz w:val="24"/>
      <w:szCs w:val="24"/>
      <w:lang w:eastAsia="zh-CN" w:bidi="hi-IN"/>
    </w:rPr>
  </w:style>
  <w:style w:type="paragraph" w:styleId="NormalWeb">
    <w:name w:val="Normal (Web)"/>
    <w:basedOn w:val="Normal"/>
    <w:uiPriority w:val="99"/>
    <w:unhideWhenUsed/>
    <w:rsid w:val="00BA647E"/>
    <w:pPr>
      <w:spacing w:before="100" w:beforeAutospacing="1" w:after="100" w:afterAutospacing="1"/>
    </w:pPr>
    <w:rPr>
      <w:rFonts w:eastAsia="Calibri"/>
      <w:color w:val="auto"/>
      <w:lang w:val="en-US" w:eastAsia="en-US"/>
    </w:rPr>
  </w:style>
  <w:style w:type="character" w:customStyle="1" w:styleId="Titlu2Caracter">
    <w:name w:val="Titlu 2 Caracter"/>
    <w:basedOn w:val="Fontdeparagrafimplicit"/>
    <w:link w:val="Titlu2"/>
    <w:uiPriority w:val="9"/>
    <w:rsid w:val="009E6372"/>
    <w:rPr>
      <w:rFonts w:asciiTheme="majorHAnsi" w:eastAsiaTheme="majorEastAsia" w:hAnsiTheme="majorHAnsi" w:cstheme="majorBidi"/>
      <w:color w:val="365F91" w:themeColor="accent1" w:themeShade="BF"/>
      <w:sz w:val="26"/>
      <w:szCs w:val="2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465414">
      <w:bodyDiv w:val="1"/>
      <w:marLeft w:val="0"/>
      <w:marRight w:val="0"/>
      <w:marTop w:val="0"/>
      <w:marBottom w:val="0"/>
      <w:divBdr>
        <w:top w:val="none" w:sz="0" w:space="0" w:color="auto"/>
        <w:left w:val="none" w:sz="0" w:space="0" w:color="auto"/>
        <w:bottom w:val="none" w:sz="0" w:space="0" w:color="auto"/>
        <w:right w:val="none" w:sz="0" w:space="0" w:color="auto"/>
      </w:divBdr>
    </w:div>
    <w:div w:id="847914309">
      <w:bodyDiv w:val="1"/>
      <w:marLeft w:val="0"/>
      <w:marRight w:val="0"/>
      <w:marTop w:val="0"/>
      <w:marBottom w:val="0"/>
      <w:divBdr>
        <w:top w:val="none" w:sz="0" w:space="0" w:color="auto"/>
        <w:left w:val="none" w:sz="0" w:space="0" w:color="auto"/>
        <w:bottom w:val="none" w:sz="0" w:space="0" w:color="auto"/>
        <w:right w:val="none" w:sz="0" w:space="0" w:color="auto"/>
      </w:divBdr>
    </w:div>
    <w:div w:id="1400207409">
      <w:bodyDiv w:val="1"/>
      <w:marLeft w:val="0"/>
      <w:marRight w:val="0"/>
      <w:marTop w:val="0"/>
      <w:marBottom w:val="0"/>
      <w:divBdr>
        <w:top w:val="none" w:sz="0" w:space="0" w:color="auto"/>
        <w:left w:val="none" w:sz="0" w:space="0" w:color="auto"/>
        <w:bottom w:val="none" w:sz="0" w:space="0" w:color="auto"/>
        <w:right w:val="none" w:sz="0" w:space="0" w:color="auto"/>
      </w:divBdr>
    </w:div>
    <w:div w:id="1462764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699</Words>
  <Characters>4055</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8</cp:revision>
  <cp:lastPrinted>2024-02-22T08:44:00Z</cp:lastPrinted>
  <dcterms:created xsi:type="dcterms:W3CDTF">2024-02-21T08:16:00Z</dcterms:created>
  <dcterms:modified xsi:type="dcterms:W3CDTF">2024-02-22T09:19:00Z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