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07D12" w14:textId="77777777" w:rsidR="00DD4523" w:rsidRPr="009123A7" w:rsidRDefault="00DD4523" w:rsidP="00DD4523">
      <w:pPr>
        <w:ind w:left="360"/>
        <w:rPr>
          <w:rFonts w:ascii="Times New Roman" w:hAnsi="Times New Roman" w:cs="Times New Roman"/>
        </w:rPr>
      </w:pPr>
      <w:r>
        <w:rPr>
          <w:rFonts w:ascii="Times New Roman" w:hAnsi="Times New Roman" w:cs="Times New Roman"/>
          <w:b/>
          <w:sz w:val="28"/>
          <w:szCs w:val="28"/>
        </w:rPr>
        <w:t xml:space="preserve">  </w:t>
      </w:r>
      <w:r w:rsidRPr="009123A7">
        <w:rPr>
          <w:rFonts w:ascii="Times New Roman" w:hAnsi="Times New Roman" w:cs="Times New Roman"/>
          <w:b/>
          <w:sz w:val="28"/>
          <w:szCs w:val="28"/>
        </w:rPr>
        <w:t>R O M Â N I A</w:t>
      </w:r>
    </w:p>
    <w:p w14:paraId="4D6B160C" w14:textId="77777777" w:rsidR="00DD4523" w:rsidRPr="009123A7" w:rsidRDefault="00DD4523" w:rsidP="00DD4523">
      <w:pPr>
        <w:rPr>
          <w:rFonts w:ascii="Times New Roman" w:hAnsi="Times New Roman" w:cs="Times New Roman"/>
        </w:rPr>
      </w:pPr>
      <w:r w:rsidRPr="009123A7">
        <w:rPr>
          <w:rFonts w:ascii="Times New Roman" w:hAnsi="Times New Roman" w:cs="Times New Roman"/>
          <w:b/>
          <w:sz w:val="28"/>
          <w:szCs w:val="28"/>
        </w:rPr>
        <w:t xml:space="preserve">JUDEŢUL HUNEDOARA </w:t>
      </w:r>
    </w:p>
    <w:p w14:paraId="2039A387" w14:textId="77777777" w:rsidR="00DD4523" w:rsidRPr="009123A7" w:rsidRDefault="00DD4523" w:rsidP="00DD4523">
      <w:pPr>
        <w:rPr>
          <w:rFonts w:ascii="Times New Roman" w:hAnsi="Times New Roman" w:cs="Times New Roman"/>
        </w:rPr>
      </w:pPr>
      <w:r w:rsidRPr="009123A7">
        <w:rPr>
          <w:rFonts w:ascii="Times New Roman" w:eastAsia="Liberation Serif" w:hAnsi="Times New Roman" w:cs="Times New Roman"/>
          <w:b/>
          <w:sz w:val="28"/>
          <w:szCs w:val="28"/>
        </w:rPr>
        <w:t xml:space="preserve">   </w:t>
      </w:r>
      <w:r w:rsidRPr="009123A7">
        <w:rPr>
          <w:rFonts w:ascii="Times New Roman" w:hAnsi="Times New Roman" w:cs="Times New Roman"/>
          <w:b/>
          <w:sz w:val="28"/>
          <w:szCs w:val="28"/>
        </w:rPr>
        <w:t>MUNICIPIUL BRAD</w:t>
      </w:r>
    </w:p>
    <w:p w14:paraId="5E432B5D" w14:textId="77777777" w:rsidR="00DD4523" w:rsidRPr="009123A7" w:rsidRDefault="00DD4523" w:rsidP="00DD4523">
      <w:pPr>
        <w:rPr>
          <w:rFonts w:ascii="Times New Roman" w:hAnsi="Times New Roman" w:cs="Times New Roman"/>
        </w:rPr>
      </w:pPr>
      <w:r w:rsidRPr="009123A7">
        <w:rPr>
          <w:rFonts w:ascii="Times New Roman" w:eastAsia="Liberation Serif" w:hAnsi="Times New Roman" w:cs="Times New Roman"/>
          <w:b/>
          <w:sz w:val="28"/>
          <w:szCs w:val="28"/>
        </w:rPr>
        <w:t xml:space="preserve">        </w:t>
      </w:r>
      <w:r w:rsidRPr="009123A7">
        <w:rPr>
          <w:rFonts w:ascii="Times New Roman" w:hAnsi="Times New Roman" w:cs="Times New Roman"/>
          <w:b/>
          <w:sz w:val="28"/>
          <w:szCs w:val="28"/>
        </w:rPr>
        <w:t>P R I M A R U L</w:t>
      </w:r>
    </w:p>
    <w:p w14:paraId="4CAC4F03" w14:textId="1BA07B1D" w:rsidR="00DD4523" w:rsidRPr="007F168F" w:rsidRDefault="00A562F1" w:rsidP="00DD4523">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DD4523" w:rsidRPr="009123A7">
        <w:rPr>
          <w:rFonts w:ascii="Times New Roman" w:eastAsia="Liberation Serif" w:hAnsi="Times New Roman" w:cs="Times New Roman"/>
          <w:b/>
          <w:sz w:val="28"/>
          <w:szCs w:val="28"/>
        </w:rPr>
        <w:t xml:space="preserve"> </w:t>
      </w:r>
      <w:r w:rsidR="00DD4523">
        <w:rPr>
          <w:rFonts w:ascii="Times New Roman" w:hAnsi="Times New Roman" w:cs="Times New Roman"/>
          <w:b/>
          <w:sz w:val="28"/>
          <w:szCs w:val="28"/>
        </w:rPr>
        <w:t xml:space="preserve">Nr. </w:t>
      </w:r>
      <w:r w:rsidR="007F168F">
        <w:rPr>
          <w:rFonts w:ascii="Times New Roman" w:hAnsi="Times New Roman" w:cs="Times New Roman"/>
          <w:b/>
          <w:sz w:val="28"/>
          <w:szCs w:val="28"/>
        </w:rPr>
        <w:t>4</w:t>
      </w:r>
      <w:r w:rsidR="00C758D5">
        <w:rPr>
          <w:rFonts w:ascii="Times New Roman" w:hAnsi="Times New Roman" w:cs="Times New Roman"/>
          <w:b/>
          <w:sz w:val="28"/>
          <w:szCs w:val="28"/>
        </w:rPr>
        <w:t>2</w:t>
      </w:r>
      <w:r w:rsidR="00DD4523">
        <w:rPr>
          <w:rFonts w:ascii="Times New Roman" w:hAnsi="Times New Roman" w:cs="Times New Roman"/>
          <w:b/>
          <w:sz w:val="28"/>
          <w:szCs w:val="28"/>
        </w:rPr>
        <w:t>/1</w:t>
      </w:r>
      <w:r w:rsidR="007F168F">
        <w:rPr>
          <w:rFonts w:ascii="Times New Roman" w:hAnsi="Times New Roman" w:cs="Times New Roman"/>
          <w:b/>
          <w:sz w:val="28"/>
          <w:szCs w:val="28"/>
        </w:rPr>
        <w:t>2077</w:t>
      </w:r>
      <w:r w:rsidR="00DD4523">
        <w:rPr>
          <w:rFonts w:ascii="Times New Roman" w:hAnsi="Times New Roman" w:cs="Times New Roman"/>
          <w:b/>
          <w:sz w:val="28"/>
          <w:szCs w:val="28"/>
        </w:rPr>
        <w:t>/</w:t>
      </w:r>
      <w:r w:rsidR="007F168F">
        <w:rPr>
          <w:rFonts w:ascii="Times New Roman" w:hAnsi="Times New Roman" w:cs="Times New Roman"/>
          <w:b/>
          <w:sz w:val="28"/>
          <w:szCs w:val="28"/>
        </w:rPr>
        <w:t>0</w:t>
      </w:r>
      <w:r w:rsidR="00203582">
        <w:rPr>
          <w:rFonts w:ascii="Times New Roman" w:hAnsi="Times New Roman" w:cs="Times New Roman"/>
          <w:b/>
          <w:sz w:val="28"/>
          <w:szCs w:val="28"/>
        </w:rPr>
        <w:t>5</w:t>
      </w:r>
      <w:r w:rsidR="007F168F">
        <w:rPr>
          <w:rFonts w:ascii="Times New Roman" w:hAnsi="Times New Roman" w:cs="Times New Roman"/>
          <w:b/>
          <w:sz w:val="28"/>
          <w:szCs w:val="28"/>
        </w:rPr>
        <w:t>.03.2024</w:t>
      </w:r>
    </w:p>
    <w:p w14:paraId="0B4692D6" w14:textId="77777777" w:rsidR="004E389C" w:rsidRDefault="004E389C" w:rsidP="00DD4523">
      <w:pPr>
        <w:rPr>
          <w:b/>
          <w:sz w:val="28"/>
          <w:szCs w:val="28"/>
        </w:rPr>
      </w:pPr>
    </w:p>
    <w:p w14:paraId="63D5909D" w14:textId="77777777" w:rsidR="00FA011E" w:rsidRDefault="00FA011E" w:rsidP="00DD4523">
      <w:pPr>
        <w:rPr>
          <w:b/>
          <w:sz w:val="28"/>
          <w:szCs w:val="28"/>
        </w:rPr>
      </w:pPr>
    </w:p>
    <w:p w14:paraId="5F12EB79" w14:textId="77777777" w:rsidR="00FA011E" w:rsidRDefault="00FA011E" w:rsidP="00DD4523">
      <w:pPr>
        <w:rPr>
          <w:b/>
          <w:sz w:val="28"/>
          <w:szCs w:val="28"/>
        </w:rPr>
      </w:pPr>
    </w:p>
    <w:p w14:paraId="09601211" w14:textId="32B58D63" w:rsidR="00DD4523" w:rsidRPr="007F168F" w:rsidRDefault="00DD4523" w:rsidP="00C758D5">
      <w:pPr>
        <w:jc w:val="center"/>
        <w:rPr>
          <w:rFonts w:ascii="Times New Roman" w:hAnsi="Times New Roman" w:cs="Times New Roman"/>
          <w:b/>
          <w:color w:val="auto"/>
          <w:sz w:val="28"/>
          <w:szCs w:val="28"/>
          <w:u w:val="single"/>
        </w:rPr>
      </w:pPr>
      <w:r w:rsidRPr="007F168F">
        <w:rPr>
          <w:rFonts w:ascii="Times New Roman" w:hAnsi="Times New Roman" w:cs="Times New Roman"/>
          <w:b/>
          <w:color w:val="auto"/>
          <w:sz w:val="28"/>
          <w:szCs w:val="28"/>
          <w:u w:val="single"/>
        </w:rPr>
        <w:t>R E F E R A T   D E   A P R O B A R E</w:t>
      </w:r>
    </w:p>
    <w:p w14:paraId="246218EA" w14:textId="087C1803" w:rsidR="00316C28" w:rsidRDefault="00C758D5" w:rsidP="00D44CAC">
      <w:pPr>
        <w:pStyle w:val="Titlu2"/>
        <w:shd w:val="clear" w:color="auto" w:fill="FFFFFF"/>
        <w:spacing w:before="0" w:beforeAutospacing="0"/>
        <w:jc w:val="center"/>
        <w:rPr>
          <w:sz w:val="28"/>
          <w:szCs w:val="28"/>
        </w:rPr>
      </w:pPr>
      <w:r w:rsidRPr="00C758D5">
        <w:rPr>
          <w:sz w:val="28"/>
          <w:szCs w:val="28"/>
        </w:rPr>
        <w:t>privind aprobarea Regulamentului de vânzare a locuințelor construite prin Agenția Națională pentru Locuințe (A.N.L.) situate în municipiul Brad, județul Hunedoara</w:t>
      </w:r>
    </w:p>
    <w:p w14:paraId="234EADAF" w14:textId="77777777" w:rsidR="00A562F1" w:rsidRDefault="00A562F1" w:rsidP="004E389C">
      <w:pPr>
        <w:ind w:right="-613"/>
        <w:rPr>
          <w:rFonts w:ascii="Times New Roman" w:hAnsi="Times New Roman" w:cs="Times New Roman"/>
          <w:color w:val="auto"/>
          <w:sz w:val="28"/>
          <w:szCs w:val="28"/>
        </w:rPr>
      </w:pPr>
    </w:p>
    <w:p w14:paraId="21CB67CB" w14:textId="77777777" w:rsidR="00A562F1" w:rsidRPr="00C758D5" w:rsidRDefault="00A562F1" w:rsidP="00C758D5">
      <w:pPr>
        <w:ind w:right="-613"/>
        <w:jc w:val="both"/>
        <w:rPr>
          <w:rFonts w:ascii="Times New Roman" w:hAnsi="Times New Roman" w:cs="Times New Roman"/>
          <w:color w:val="auto"/>
          <w:sz w:val="28"/>
          <w:szCs w:val="28"/>
        </w:rPr>
      </w:pPr>
    </w:p>
    <w:p w14:paraId="12E9A60A" w14:textId="59E87EC7" w:rsidR="00C758D5" w:rsidRPr="002B7A85" w:rsidRDefault="00D44CAC" w:rsidP="00D44CAC">
      <w:pPr>
        <w:autoSpaceDE w:val="0"/>
        <w:autoSpaceDN w:val="0"/>
        <w:adjustRightInd w:val="0"/>
        <w:ind w:right="-613" w:firstLine="708"/>
        <w:jc w:val="both"/>
        <w:rPr>
          <w:rFonts w:ascii="Times New Roman" w:eastAsiaTheme="minorHAnsi" w:hAnsi="Times New Roman" w:cs="Times New Roman"/>
          <w:i/>
          <w:iCs/>
          <w:color w:val="auto"/>
          <w:sz w:val="28"/>
          <w:szCs w:val="28"/>
          <w:lang w:eastAsia="en-US" w:bidi="ar-SA"/>
        </w:rPr>
      </w:pPr>
      <w:r>
        <w:rPr>
          <w:rFonts w:ascii="Times New Roman" w:hAnsi="Times New Roman" w:cs="Times New Roman"/>
          <w:sz w:val="28"/>
          <w:szCs w:val="28"/>
        </w:rPr>
        <w:t>În conformitate cu prevederile</w:t>
      </w:r>
      <w:r w:rsidR="00C758D5" w:rsidRPr="00C758D5">
        <w:rPr>
          <w:rFonts w:ascii="Times New Roman" w:hAnsi="Times New Roman" w:cs="Times New Roman"/>
          <w:sz w:val="28"/>
          <w:szCs w:val="28"/>
        </w:rPr>
        <w:t xml:space="preserve"> art. 10 din Legea nr. 152/1998 privind înfiinţarea Agenţiei Naţionale pentru Locuinţe</w:t>
      </w:r>
      <w:r w:rsidR="00C758D5">
        <w:rPr>
          <w:sz w:val="28"/>
          <w:szCs w:val="28"/>
        </w:rPr>
        <w:t>,</w:t>
      </w:r>
      <w:r w:rsidR="00C758D5" w:rsidRPr="00C758D5">
        <w:rPr>
          <w:sz w:val="28"/>
          <w:szCs w:val="28"/>
        </w:rPr>
        <w:t xml:space="preserve"> </w:t>
      </w:r>
      <w:r w:rsidR="00C758D5" w:rsidRPr="00C758D5">
        <w:rPr>
          <w:rFonts w:ascii="Times New Roman" w:hAnsi="Times New Roman" w:cs="Times New Roman"/>
          <w:sz w:val="28"/>
          <w:szCs w:val="28"/>
        </w:rPr>
        <w:t xml:space="preserve">republicată, cu modificările şi completările ulterioare, locuințele pentru tineri destinate închirierii </w:t>
      </w:r>
      <w:r w:rsidR="00C758D5" w:rsidRPr="00C758D5">
        <w:rPr>
          <w:i/>
          <w:iCs/>
          <w:sz w:val="28"/>
          <w:szCs w:val="28"/>
        </w:rPr>
        <w:t>”</w:t>
      </w:r>
      <w:r w:rsidR="00C758D5" w:rsidRPr="00C758D5">
        <w:rPr>
          <w:rFonts w:ascii="Times New Roman" w:eastAsiaTheme="minorHAnsi" w:hAnsi="Times New Roman" w:cs="Times New Roman"/>
          <w:i/>
          <w:iCs/>
          <w:color w:val="auto"/>
          <w:sz w:val="28"/>
          <w:szCs w:val="28"/>
          <w:lang w:eastAsia="en-US" w:bidi="ar-SA"/>
        </w:rPr>
        <w:t>se pot vinde titularilor contractelor de închiriere, numai la solicitarea acestora, după expirarea a minimum 6 ani consecutivi de la data încheierii primului contract de închiriere, către acelaşi titular şi/sau către persoana în beneficiul căreia s-a continuat închirierea în condiţiile legii, fără ca vânzarea să fie condiţionată de vârsta solicitantului şi fără interdicţie de vânzare, sau după minimum un an neîntrerupt de la data încheierii primului contract de închiriere, cu condiţia consemnării interdicţiei de vânzare pe o perioadă de 5 ani de la data dobândirii acestora la înscrierea dreptului de proprietate în cartea funciară, în condiţiile legii”.</w:t>
      </w:r>
    </w:p>
    <w:p w14:paraId="421626E3" w14:textId="1094BF49" w:rsidR="00D44CAC" w:rsidRDefault="00C758D5" w:rsidP="00D44CAC">
      <w:pPr>
        <w:pStyle w:val="Default"/>
        <w:ind w:right="-613" w:firstLine="708"/>
        <w:jc w:val="both"/>
        <w:rPr>
          <w:color w:val="auto"/>
          <w:sz w:val="28"/>
          <w:szCs w:val="28"/>
        </w:rPr>
      </w:pPr>
      <w:r w:rsidRPr="00C758D5">
        <w:rPr>
          <w:sz w:val="28"/>
          <w:szCs w:val="28"/>
        </w:rPr>
        <w:t xml:space="preserve">Vânzarea se poate face cu achitarea integrală a </w:t>
      </w:r>
      <w:r w:rsidR="00D44CAC" w:rsidRPr="00D44CAC">
        <w:rPr>
          <w:i/>
          <w:iCs/>
          <w:sz w:val="28"/>
          <w:szCs w:val="28"/>
        </w:rPr>
        <w:t>”</w:t>
      </w:r>
      <w:r w:rsidRPr="00D44CAC">
        <w:rPr>
          <w:i/>
          <w:iCs/>
          <w:sz w:val="28"/>
          <w:szCs w:val="28"/>
        </w:rPr>
        <w:t xml:space="preserve">preţului final </w:t>
      </w:r>
      <w:r w:rsidR="002B7A85" w:rsidRPr="00D44CAC">
        <w:rPr>
          <w:i/>
          <w:iCs/>
          <w:color w:val="auto"/>
          <w:sz w:val="28"/>
          <w:szCs w:val="28"/>
        </w:rPr>
        <w:t>la data încheierii contractului de vânzare, din surse proprii ale beneficiarului şi/sau din credite contractate de către beneficiar de la instituţii financiare autorizate, inclusiv cu garanţia statului, în termen de maximum 5 zile lucrătoare de la data înscrierii dreptului de proprietate în cartea funciară, sau în rate lunare egale, inclusiv dobânda aferentă, cu un avans de minimum 15% din valoarea de vânzare</w:t>
      </w:r>
      <w:r w:rsidR="00D44CAC" w:rsidRPr="00D44CAC">
        <w:rPr>
          <w:i/>
          <w:iCs/>
          <w:color w:val="auto"/>
          <w:sz w:val="28"/>
          <w:szCs w:val="28"/>
        </w:rPr>
        <w:t>”</w:t>
      </w:r>
      <w:r w:rsidR="002B7A85">
        <w:rPr>
          <w:color w:val="auto"/>
          <w:sz w:val="28"/>
          <w:szCs w:val="28"/>
        </w:rPr>
        <w:t>.</w:t>
      </w:r>
    </w:p>
    <w:p w14:paraId="1190C727" w14:textId="66DEAD0D" w:rsidR="00D44CAC" w:rsidRDefault="00D44CAC" w:rsidP="00D44CAC">
      <w:pPr>
        <w:pStyle w:val="Default"/>
        <w:ind w:right="-613" w:firstLine="708"/>
        <w:jc w:val="both"/>
        <w:rPr>
          <w:color w:val="auto"/>
          <w:sz w:val="28"/>
          <w:szCs w:val="28"/>
        </w:rPr>
      </w:pPr>
      <w:r w:rsidRPr="002B7A85">
        <w:rPr>
          <w:color w:val="auto"/>
          <w:sz w:val="28"/>
          <w:szCs w:val="28"/>
        </w:rPr>
        <w:t>Stabilirea, în condițiile legii, a prețului pentru vânzarea locuințelor  construite prin Agenția Națională pentru Locuințe (A.N.L.) situate în municipiul Brad, județul Hunedoara, se va face de către o comisie numită prin dispoziție a Primarului Municipiului Brad.</w:t>
      </w:r>
    </w:p>
    <w:p w14:paraId="0F33C5DB" w14:textId="484728D6" w:rsidR="002B7A85" w:rsidRPr="002B7A85" w:rsidRDefault="002B7A85" w:rsidP="002B7A85">
      <w:pPr>
        <w:pStyle w:val="Default"/>
        <w:ind w:right="-613" w:firstLine="708"/>
        <w:jc w:val="both"/>
        <w:rPr>
          <w:color w:val="auto"/>
          <w:sz w:val="28"/>
          <w:szCs w:val="28"/>
        </w:rPr>
      </w:pPr>
      <w:r w:rsidRPr="00C758D5">
        <w:rPr>
          <w:sz w:val="28"/>
          <w:szCs w:val="28"/>
        </w:rPr>
        <w:t xml:space="preserve">Sumele rezultate din vânzarea acestor apartamente se utilizează </w:t>
      </w:r>
      <w:r w:rsidRPr="002B7A85">
        <w:rPr>
          <w:color w:val="auto"/>
          <w:sz w:val="28"/>
          <w:szCs w:val="28"/>
        </w:rPr>
        <w:t>numai pentru finanţarea construcţiei de locuinţe pentru tineri</w:t>
      </w:r>
      <w:r>
        <w:rPr>
          <w:color w:val="auto"/>
          <w:sz w:val="28"/>
          <w:szCs w:val="28"/>
        </w:rPr>
        <w:t>.</w:t>
      </w:r>
    </w:p>
    <w:p w14:paraId="049521F2" w14:textId="1DDE7792" w:rsidR="00C758D5" w:rsidRPr="00C758D5" w:rsidRDefault="00C758D5" w:rsidP="002B7A85">
      <w:pPr>
        <w:pStyle w:val="Default"/>
        <w:ind w:right="-613" w:firstLine="708"/>
        <w:jc w:val="both"/>
        <w:rPr>
          <w:sz w:val="28"/>
          <w:szCs w:val="28"/>
        </w:rPr>
      </w:pPr>
      <w:r w:rsidRPr="00C758D5">
        <w:rPr>
          <w:sz w:val="28"/>
          <w:szCs w:val="28"/>
        </w:rPr>
        <w:t>Transferul de proprietate asupra locuinței către cumpărător se va produce dup</w:t>
      </w:r>
      <w:r w:rsidR="002B7A85">
        <w:rPr>
          <w:sz w:val="28"/>
          <w:szCs w:val="28"/>
        </w:rPr>
        <w:t>ă</w:t>
      </w:r>
      <w:r w:rsidRPr="00C758D5">
        <w:rPr>
          <w:sz w:val="28"/>
          <w:szCs w:val="28"/>
        </w:rPr>
        <w:t xml:space="preserve"> ce se achită integral valoarea de vânzare. Până la acea dată locuința rămâne în administrarea </w:t>
      </w:r>
      <w:r w:rsidR="002B7A85">
        <w:rPr>
          <w:sz w:val="28"/>
          <w:szCs w:val="28"/>
        </w:rPr>
        <w:t>Municipiului Brad</w:t>
      </w:r>
      <w:r w:rsidRPr="00C758D5">
        <w:rPr>
          <w:sz w:val="28"/>
          <w:szCs w:val="28"/>
        </w:rPr>
        <w:t xml:space="preserve">. </w:t>
      </w:r>
    </w:p>
    <w:p w14:paraId="6843F37D" w14:textId="77777777" w:rsidR="00C758D5" w:rsidRPr="00C758D5" w:rsidRDefault="00C758D5" w:rsidP="002B7A85">
      <w:pPr>
        <w:pStyle w:val="Default"/>
        <w:ind w:right="-613" w:firstLine="708"/>
        <w:jc w:val="both"/>
        <w:rPr>
          <w:sz w:val="28"/>
          <w:szCs w:val="28"/>
        </w:rPr>
      </w:pPr>
      <w:r w:rsidRPr="00C758D5">
        <w:rPr>
          <w:sz w:val="28"/>
          <w:szCs w:val="28"/>
        </w:rPr>
        <w:t xml:space="preserve">Odată cu dreptul de proprietate asupra locuinței, se va dobândi și dreptul de proprietate asupra cotelor-părți de construcții și instalații, asupra dotărilor care se pot folosi doar în comun și dreptul de folosință asupra cotei-părți de teren aferentă acesteia, pe durata existenței clădirii. </w:t>
      </w:r>
    </w:p>
    <w:p w14:paraId="04F3C7DF" w14:textId="1458D834" w:rsidR="00C758D5" w:rsidRPr="00D44CAC" w:rsidRDefault="00C758D5" w:rsidP="00D44CAC">
      <w:pPr>
        <w:pStyle w:val="Default"/>
        <w:ind w:right="-613" w:firstLine="708"/>
        <w:jc w:val="both"/>
        <w:rPr>
          <w:sz w:val="28"/>
          <w:szCs w:val="28"/>
        </w:rPr>
      </w:pPr>
      <w:r w:rsidRPr="00C758D5">
        <w:rPr>
          <w:sz w:val="28"/>
          <w:szCs w:val="28"/>
        </w:rPr>
        <w:t xml:space="preserve">Regulamentul propus conține condițiile pe care trebuie să le îndeplinească solicitantul, modalitățile de vânzare (vânzare în rate sau vânzare cu plata integrală), modalitățile de plată, actele necesare pentru aprecierea temeiniciei solicitării de </w:t>
      </w:r>
      <w:r w:rsidRPr="00C758D5">
        <w:rPr>
          <w:sz w:val="28"/>
          <w:szCs w:val="28"/>
        </w:rPr>
        <w:lastRenderedPageBreak/>
        <w:t>cumpărare</w:t>
      </w:r>
      <w:r w:rsidR="002B7A85">
        <w:rPr>
          <w:sz w:val="28"/>
          <w:szCs w:val="28"/>
        </w:rPr>
        <w:t>,</w:t>
      </w:r>
      <w:r w:rsidRPr="00C758D5">
        <w:rPr>
          <w:sz w:val="28"/>
          <w:szCs w:val="28"/>
        </w:rPr>
        <w:t xml:space="preserve"> precum și proiectele a două modele de contracte de vânzare-cumpărare: vânzare în rate și vânzare cu plata integrală. </w:t>
      </w:r>
    </w:p>
    <w:p w14:paraId="750598C8" w14:textId="098D8E93" w:rsidR="002B202A" w:rsidRDefault="002B202A" w:rsidP="00D44CAC">
      <w:pPr>
        <w:pStyle w:val="Titlu2"/>
        <w:shd w:val="clear" w:color="auto" w:fill="FFFFFF"/>
        <w:spacing w:before="0" w:beforeAutospacing="0" w:after="0" w:afterAutospacing="0"/>
        <w:ind w:firstLine="708"/>
        <w:jc w:val="both"/>
        <w:rPr>
          <w:b w:val="0"/>
          <w:bCs w:val="0"/>
          <w:sz w:val="28"/>
          <w:szCs w:val="28"/>
        </w:rPr>
      </w:pPr>
      <w:r w:rsidRPr="00C758D5">
        <w:rPr>
          <w:b w:val="0"/>
          <w:bCs w:val="0"/>
          <w:sz w:val="28"/>
          <w:szCs w:val="28"/>
        </w:rPr>
        <w:t>În contextul celor de mai sus am inițiat prezentul proiect de hotărâre prin care am propus</w:t>
      </w:r>
      <w:r w:rsidR="00C758D5" w:rsidRPr="00C758D5">
        <w:rPr>
          <w:b w:val="0"/>
          <w:bCs w:val="0"/>
          <w:sz w:val="28"/>
          <w:szCs w:val="28"/>
        </w:rPr>
        <w:t xml:space="preserve"> aprobarea Regulamentului de vânzare a locuințelor construite prin Agenția Națională pentru Locuințe (A.N.L.) situate în municipiul Brad, județul Hunedoara</w:t>
      </w:r>
      <w:r w:rsidR="00C758D5">
        <w:rPr>
          <w:b w:val="0"/>
          <w:bCs w:val="0"/>
          <w:sz w:val="28"/>
          <w:szCs w:val="28"/>
        </w:rPr>
        <w:t xml:space="preserve"> </w:t>
      </w:r>
      <w:r w:rsidRPr="00C758D5">
        <w:rPr>
          <w:b w:val="0"/>
          <w:bCs w:val="0"/>
          <w:sz w:val="28"/>
          <w:szCs w:val="28"/>
        </w:rPr>
        <w:t>și</w:t>
      </w:r>
      <w:r w:rsidR="002E218E" w:rsidRPr="00C758D5">
        <w:rPr>
          <w:b w:val="0"/>
          <w:bCs w:val="0"/>
          <w:sz w:val="28"/>
          <w:szCs w:val="28"/>
        </w:rPr>
        <w:t xml:space="preserve"> î</w:t>
      </w:r>
      <w:r w:rsidRPr="00C758D5">
        <w:rPr>
          <w:b w:val="0"/>
          <w:bCs w:val="0"/>
          <w:sz w:val="28"/>
          <w:szCs w:val="28"/>
        </w:rPr>
        <w:t>l supun spre dezbatere și aprobare plenului Consiliului Local al Municipiului Brad în forma prezentată.</w:t>
      </w:r>
    </w:p>
    <w:p w14:paraId="0B377BA4" w14:textId="1FF95C43" w:rsidR="00D44CAC" w:rsidRDefault="00D44CAC" w:rsidP="00D44CAC">
      <w:pPr>
        <w:pStyle w:val="Titlu2"/>
        <w:shd w:val="clear" w:color="auto" w:fill="FFFFFF"/>
        <w:spacing w:before="0" w:beforeAutospacing="0" w:after="0" w:afterAutospacing="0"/>
        <w:ind w:right="-613" w:firstLine="708"/>
        <w:jc w:val="both"/>
        <w:rPr>
          <w:b w:val="0"/>
          <w:bCs w:val="0"/>
          <w:sz w:val="28"/>
          <w:szCs w:val="28"/>
        </w:rPr>
      </w:pPr>
      <w:r>
        <w:rPr>
          <w:b w:val="0"/>
          <w:bCs w:val="0"/>
          <w:sz w:val="28"/>
          <w:szCs w:val="28"/>
        </w:rPr>
        <w:t xml:space="preserve">Am propus, de asemenea, perceperea unui comision de 1% </w:t>
      </w:r>
      <w:r w:rsidRPr="00D44CAC">
        <w:rPr>
          <w:b w:val="0"/>
          <w:bCs w:val="0"/>
          <w:sz w:val="28"/>
          <w:szCs w:val="28"/>
        </w:rPr>
        <w:t>din valoarea de vânzare calculată a locuinței care revine Municipiului Brad p</w:t>
      </w:r>
      <w:r w:rsidR="002B7A85" w:rsidRPr="00D44CAC">
        <w:rPr>
          <w:b w:val="0"/>
          <w:bCs w:val="0"/>
          <w:sz w:val="28"/>
          <w:szCs w:val="28"/>
        </w:rPr>
        <w:t>entru acoperirea cheltuielilor de promovare, publicitate imobiliară, evidență și vânzare, comision care se include, împreună cu valoarea de vânzare a locuinței, în prețul final de vânzare al acesteia, conform prevederilor art. 10 alin. 2 lit. d din Legea nr. 152/1998 privind înființarea Agenției Naționale pentru Locuințe, republicată, cu modificările și completările ulterioare</w:t>
      </w:r>
      <w:r>
        <w:rPr>
          <w:b w:val="0"/>
          <w:bCs w:val="0"/>
          <w:sz w:val="28"/>
          <w:szCs w:val="28"/>
        </w:rPr>
        <w:t xml:space="preserve">, precum și împuternicirea Primarului Municipiului Brad </w:t>
      </w:r>
      <w:r w:rsidR="002B7A85" w:rsidRPr="00D44CAC">
        <w:rPr>
          <w:b w:val="0"/>
          <w:bCs w:val="0"/>
          <w:sz w:val="28"/>
          <w:szCs w:val="28"/>
        </w:rPr>
        <w:t>ca, în numele și pentru Municipiul Brad, să semneze contractele de vânzare - cumpărare în fața notarului public.</w:t>
      </w:r>
    </w:p>
    <w:p w14:paraId="1EAC8867" w14:textId="752F9F8D" w:rsidR="00D44CAC" w:rsidRPr="00D44CAC" w:rsidRDefault="002B202A" w:rsidP="00D44CAC">
      <w:pPr>
        <w:pStyle w:val="Titlu2"/>
        <w:shd w:val="clear" w:color="auto" w:fill="FFFFFF"/>
        <w:spacing w:before="0" w:beforeAutospacing="0" w:after="0" w:afterAutospacing="0"/>
        <w:ind w:right="-613" w:firstLine="708"/>
        <w:jc w:val="both"/>
        <w:rPr>
          <w:b w:val="0"/>
          <w:bCs w:val="0"/>
          <w:sz w:val="28"/>
          <w:szCs w:val="28"/>
        </w:rPr>
      </w:pPr>
      <w:r w:rsidRPr="00D44CAC">
        <w:rPr>
          <w:b w:val="0"/>
          <w:bCs w:val="0"/>
          <w:sz w:val="28"/>
          <w:szCs w:val="28"/>
        </w:rPr>
        <w:t xml:space="preserve">Invoc în susținerea propunerii mele prevederile </w:t>
      </w:r>
      <w:r w:rsidR="00D44CAC" w:rsidRPr="00D44CAC">
        <w:rPr>
          <w:b w:val="0"/>
          <w:bCs w:val="0"/>
          <w:sz w:val="28"/>
          <w:szCs w:val="28"/>
        </w:rPr>
        <w:t>Legii nr. 152/1998 privind înființarea Agenției Naționale pentru Locuințe, republicată, cu modificările și completările ulterioare, ale Normelor metodologice pentru punerea în aplicare a prevederilor Legii nr. 152/1998 privind înființarea Agenției Naționale pentru Locuințe aprobate prin H.G. nr. 962/2001, cu modificările și completările ulterioare, ale Legii nr. 85/1992 privind vânzarea de locuințe și spații cu altă destinație construite din fondurile statului și din fondurile unităților economice sau bugetare de stat, ale art. 7 alin. 2, art. 646, art. 649 alin. 1 lit. a, art. 651, art. 1650 alin. 1 și art. 1652 din Codul civil aprobat Legea nr. 287/2009, republicată, cu modificările și completările ulterioare, precum și ale art. 129 alin. 2 lit. c și alin. 6 lit. b din O.U.G. nr. 57/2019 privind Codul administrativ, cu modificările și completările ulterioare.</w:t>
      </w:r>
    </w:p>
    <w:p w14:paraId="33122FEA" w14:textId="5BF99130" w:rsidR="00316C28" w:rsidRPr="00DF34A3" w:rsidRDefault="00316C28" w:rsidP="00D44CAC">
      <w:pPr>
        <w:ind w:right="-613" w:firstLine="708"/>
        <w:jc w:val="both"/>
        <w:rPr>
          <w:rFonts w:ascii="Times New Roman" w:eastAsia="Times New Roman" w:hAnsi="Times New Roman" w:cs="Times New Roman"/>
          <w:color w:val="auto"/>
          <w:sz w:val="28"/>
          <w:szCs w:val="28"/>
          <w:lang w:eastAsia="ro-RO" w:bidi="ar-SA"/>
        </w:rPr>
      </w:pPr>
    </w:p>
    <w:p w14:paraId="7C94CFA9" w14:textId="73EF8E16" w:rsidR="00316C28" w:rsidRPr="00DF34A3" w:rsidRDefault="00316C28" w:rsidP="00D44CAC">
      <w:pPr>
        <w:spacing w:line="276" w:lineRule="auto"/>
        <w:ind w:right="-613"/>
        <w:jc w:val="both"/>
        <w:rPr>
          <w:rFonts w:ascii="Times New Roman" w:eastAsia="Times New Roman" w:hAnsi="Times New Roman" w:cs="Times New Roman"/>
          <w:color w:val="auto"/>
          <w:sz w:val="28"/>
          <w:szCs w:val="28"/>
          <w:lang w:eastAsia="ro-RO" w:bidi="ar-SA"/>
        </w:rPr>
      </w:pPr>
    </w:p>
    <w:p w14:paraId="2FEF6D04" w14:textId="77777777" w:rsidR="00316C28" w:rsidRPr="00DF34A3" w:rsidRDefault="00316C28" w:rsidP="00D44CAC">
      <w:pPr>
        <w:pStyle w:val="Corptext"/>
        <w:spacing w:after="0"/>
        <w:ind w:right="-613"/>
        <w:jc w:val="center"/>
        <w:rPr>
          <w:rFonts w:ascii="Times New Roman" w:hAnsi="Times New Roman" w:cs="Times New Roman"/>
          <w:b/>
          <w:sz w:val="28"/>
          <w:szCs w:val="28"/>
          <w:lang w:val="ro-RO"/>
        </w:rPr>
      </w:pPr>
      <w:r w:rsidRPr="00DF34A3">
        <w:rPr>
          <w:rFonts w:ascii="Times New Roman" w:hAnsi="Times New Roman" w:cs="Times New Roman"/>
          <w:b/>
          <w:sz w:val="28"/>
          <w:szCs w:val="28"/>
          <w:lang w:val="ro-RO"/>
        </w:rPr>
        <w:t>P R I M A R</w:t>
      </w:r>
    </w:p>
    <w:p w14:paraId="0F3602A1" w14:textId="77777777" w:rsidR="00316C28" w:rsidRPr="00DF34A3" w:rsidRDefault="00316C28" w:rsidP="00D44CAC">
      <w:pPr>
        <w:pStyle w:val="Corptext"/>
        <w:spacing w:after="0"/>
        <w:ind w:right="-613"/>
        <w:jc w:val="center"/>
        <w:rPr>
          <w:sz w:val="28"/>
          <w:szCs w:val="28"/>
          <w:lang w:val="ro-RO"/>
        </w:rPr>
      </w:pPr>
      <w:r w:rsidRPr="00DF34A3">
        <w:rPr>
          <w:rFonts w:ascii="Times New Roman" w:hAnsi="Times New Roman" w:cs="Times New Roman"/>
          <w:b/>
          <w:sz w:val="28"/>
          <w:szCs w:val="28"/>
          <w:lang w:val="ro-RO"/>
        </w:rPr>
        <w:t>Florin CAZACU</w:t>
      </w:r>
    </w:p>
    <w:p w14:paraId="208F3FB1" w14:textId="196DE369" w:rsidR="002B202A" w:rsidRPr="00DD4523" w:rsidRDefault="002B202A" w:rsidP="00D44CAC">
      <w:pPr>
        <w:spacing w:line="276" w:lineRule="auto"/>
        <w:ind w:right="-613"/>
        <w:jc w:val="both"/>
      </w:pPr>
    </w:p>
    <w:sectPr w:rsidR="002B202A" w:rsidRPr="00DD4523" w:rsidSect="00923D99">
      <w:pgSz w:w="11906" w:h="16838"/>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RomTimes">
    <w:altName w:val="Times New Roman"/>
    <w:charset w:val="00"/>
    <w:family w:val="auto"/>
    <w:pitch w:val="variable"/>
    <w:sig w:usb0="00000083" w:usb1="00000000" w:usb2="00000000" w:usb3="00000000" w:csb0="00000009"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F4E95"/>
    <w:multiLevelType w:val="multilevel"/>
    <w:tmpl w:val="C68EEF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66445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BD"/>
    <w:rsid w:val="00080F19"/>
    <w:rsid w:val="0015072B"/>
    <w:rsid w:val="001531F8"/>
    <w:rsid w:val="00203582"/>
    <w:rsid w:val="002B202A"/>
    <w:rsid w:val="002B7A85"/>
    <w:rsid w:val="002C1840"/>
    <w:rsid w:val="002E218E"/>
    <w:rsid w:val="00316C28"/>
    <w:rsid w:val="00332BCB"/>
    <w:rsid w:val="0034522B"/>
    <w:rsid w:val="00347164"/>
    <w:rsid w:val="0039202C"/>
    <w:rsid w:val="004463D6"/>
    <w:rsid w:val="004738BB"/>
    <w:rsid w:val="004A7855"/>
    <w:rsid w:val="004E389C"/>
    <w:rsid w:val="00511CBD"/>
    <w:rsid w:val="0053727D"/>
    <w:rsid w:val="00671944"/>
    <w:rsid w:val="006F73AC"/>
    <w:rsid w:val="007264F6"/>
    <w:rsid w:val="00791AAC"/>
    <w:rsid w:val="007F168F"/>
    <w:rsid w:val="0084101E"/>
    <w:rsid w:val="00911462"/>
    <w:rsid w:val="00923D99"/>
    <w:rsid w:val="0092597D"/>
    <w:rsid w:val="00950746"/>
    <w:rsid w:val="00986CF5"/>
    <w:rsid w:val="009D35AA"/>
    <w:rsid w:val="00A562F1"/>
    <w:rsid w:val="00A57037"/>
    <w:rsid w:val="00AB66AE"/>
    <w:rsid w:val="00B01B21"/>
    <w:rsid w:val="00B310DF"/>
    <w:rsid w:val="00C758D5"/>
    <w:rsid w:val="00C91CE5"/>
    <w:rsid w:val="00D17C09"/>
    <w:rsid w:val="00D2702C"/>
    <w:rsid w:val="00D44CAC"/>
    <w:rsid w:val="00DD4523"/>
    <w:rsid w:val="00DF34A3"/>
    <w:rsid w:val="00FA011E"/>
    <w:rsid w:val="00FD179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77ECD"/>
  <w15:chartTrackingRefBased/>
  <w15:docId w15:val="{FD7EE90A-A9C9-4CFE-8BB8-2ACD2872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523"/>
    <w:pPr>
      <w:spacing w:after="0" w:line="240" w:lineRule="auto"/>
    </w:pPr>
    <w:rPr>
      <w:rFonts w:ascii="Liberation Serif" w:eastAsia="SimSun" w:hAnsi="Liberation Serif" w:cs="Arial"/>
      <w:color w:val="00000A"/>
      <w:sz w:val="24"/>
      <w:szCs w:val="24"/>
      <w:lang w:eastAsia="zh-CN" w:bidi="hi-IN"/>
    </w:rPr>
  </w:style>
  <w:style w:type="paragraph" w:styleId="Titlu2">
    <w:name w:val="heading 2"/>
    <w:basedOn w:val="Normal"/>
    <w:link w:val="Titlu2Caracter"/>
    <w:uiPriority w:val="9"/>
    <w:qFormat/>
    <w:rsid w:val="00DD4523"/>
    <w:pPr>
      <w:spacing w:before="100" w:beforeAutospacing="1" w:after="100" w:afterAutospacing="1"/>
      <w:outlineLvl w:val="1"/>
    </w:pPr>
    <w:rPr>
      <w:rFonts w:ascii="Times New Roman" w:eastAsia="Times New Roman" w:hAnsi="Times New Roman" w:cs="Times New Roman"/>
      <w:b/>
      <w:bCs/>
      <w:color w:val="auto"/>
      <w:sz w:val="36"/>
      <w:szCs w:val="36"/>
      <w:lang w:eastAsia="ro-RO" w:bidi="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BodyTextIndent21">
    <w:name w:val="Body Text Indent 21"/>
    <w:basedOn w:val="Normal"/>
    <w:rsid w:val="00DD4523"/>
    <w:pPr>
      <w:suppressAutoHyphens/>
      <w:spacing w:line="420" w:lineRule="auto"/>
      <w:ind w:firstLine="709"/>
      <w:jc w:val="both"/>
    </w:pPr>
    <w:rPr>
      <w:rFonts w:ascii="RomTimes" w:eastAsia="Times New Roman" w:hAnsi="RomTimes" w:cs="Times New Roman"/>
      <w:color w:val="auto"/>
      <w:lang w:eastAsia="ar-SA" w:bidi="ar-SA"/>
    </w:rPr>
  </w:style>
  <w:style w:type="character" w:customStyle="1" w:styleId="Titlu2Caracter">
    <w:name w:val="Titlu 2 Caracter"/>
    <w:basedOn w:val="Fontdeparagrafimplicit"/>
    <w:link w:val="Titlu2"/>
    <w:uiPriority w:val="9"/>
    <w:rsid w:val="00DD4523"/>
    <w:rPr>
      <w:rFonts w:ascii="Times New Roman" w:eastAsia="Times New Roman" w:hAnsi="Times New Roman" w:cs="Times New Roman"/>
      <w:b/>
      <w:bCs/>
      <w:sz w:val="36"/>
      <w:szCs w:val="36"/>
      <w:lang w:eastAsia="ro-RO"/>
    </w:rPr>
  </w:style>
  <w:style w:type="character" w:customStyle="1" w:styleId="FontStyle84">
    <w:name w:val="Font Style84"/>
    <w:uiPriority w:val="99"/>
    <w:rsid w:val="00DD4523"/>
    <w:rPr>
      <w:rFonts w:ascii="Arial" w:hAnsi="Arial" w:cs="Arial" w:hint="default"/>
      <w:b/>
      <w:bCs/>
      <w:sz w:val="22"/>
      <w:szCs w:val="22"/>
    </w:rPr>
  </w:style>
  <w:style w:type="table" w:styleId="Tabelgril">
    <w:name w:val="Table Grid"/>
    <w:basedOn w:val="TabelNormal"/>
    <w:uiPriority w:val="39"/>
    <w:rsid w:val="00DD452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2B202A"/>
    <w:rPr>
      <w:i/>
      <w:iCs/>
    </w:rPr>
  </w:style>
  <w:style w:type="paragraph" w:styleId="Corptext">
    <w:name w:val="Body Text"/>
    <w:basedOn w:val="Normal"/>
    <w:link w:val="CorptextCaracter"/>
    <w:uiPriority w:val="99"/>
    <w:unhideWhenUsed/>
    <w:rsid w:val="00316C28"/>
    <w:pPr>
      <w:suppressAutoHyphens/>
      <w:spacing w:after="140" w:line="288" w:lineRule="auto"/>
    </w:pPr>
    <w:rPr>
      <w:rFonts w:cs="Mangal"/>
      <w:color w:val="auto"/>
      <w:kern w:val="2"/>
      <w:lang w:val="en-US"/>
    </w:rPr>
  </w:style>
  <w:style w:type="character" w:customStyle="1" w:styleId="CorptextCaracter">
    <w:name w:val="Corp text Caracter"/>
    <w:basedOn w:val="Fontdeparagrafimplicit"/>
    <w:link w:val="Corptext"/>
    <w:uiPriority w:val="99"/>
    <w:rsid w:val="00316C28"/>
    <w:rPr>
      <w:rFonts w:ascii="Liberation Serif" w:eastAsia="SimSun" w:hAnsi="Liberation Serif" w:cs="Mangal"/>
      <w:kern w:val="2"/>
      <w:sz w:val="24"/>
      <w:szCs w:val="24"/>
      <w:lang w:val="en-US" w:eastAsia="zh-CN" w:bidi="hi-IN"/>
    </w:rPr>
  </w:style>
  <w:style w:type="paragraph" w:customStyle="1" w:styleId="Default">
    <w:name w:val="Default"/>
    <w:rsid w:val="00C758D5"/>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B7A85"/>
    <w:pPr>
      <w:spacing w:before="100" w:beforeAutospacing="1" w:after="100" w:afterAutospacing="1"/>
    </w:pPr>
    <w:rPr>
      <w:rFonts w:ascii="Times New Roman" w:eastAsia="Times New Roman" w:hAnsi="Times New Roman" w:cs="Times New Roman"/>
      <w:color w:val="auto"/>
      <w:lang w:eastAsia="ro-RO" w:bidi="ar-SA"/>
    </w:rPr>
  </w:style>
  <w:style w:type="character" w:styleId="Robust">
    <w:name w:val="Strong"/>
    <w:basedOn w:val="Fontdeparagrafimplicit"/>
    <w:uiPriority w:val="22"/>
    <w:qFormat/>
    <w:rsid w:val="002B7A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4655">
      <w:bodyDiv w:val="1"/>
      <w:marLeft w:val="0"/>
      <w:marRight w:val="0"/>
      <w:marTop w:val="0"/>
      <w:marBottom w:val="0"/>
      <w:divBdr>
        <w:top w:val="none" w:sz="0" w:space="0" w:color="auto"/>
        <w:left w:val="none" w:sz="0" w:space="0" w:color="auto"/>
        <w:bottom w:val="none" w:sz="0" w:space="0" w:color="auto"/>
        <w:right w:val="none" w:sz="0" w:space="0" w:color="auto"/>
      </w:divBdr>
    </w:div>
    <w:div w:id="270672840">
      <w:bodyDiv w:val="1"/>
      <w:marLeft w:val="0"/>
      <w:marRight w:val="0"/>
      <w:marTop w:val="0"/>
      <w:marBottom w:val="0"/>
      <w:divBdr>
        <w:top w:val="none" w:sz="0" w:space="0" w:color="auto"/>
        <w:left w:val="none" w:sz="0" w:space="0" w:color="auto"/>
        <w:bottom w:val="none" w:sz="0" w:space="0" w:color="auto"/>
        <w:right w:val="none" w:sz="0" w:space="0" w:color="auto"/>
      </w:divBdr>
    </w:div>
    <w:div w:id="393509580">
      <w:bodyDiv w:val="1"/>
      <w:marLeft w:val="0"/>
      <w:marRight w:val="0"/>
      <w:marTop w:val="0"/>
      <w:marBottom w:val="0"/>
      <w:divBdr>
        <w:top w:val="none" w:sz="0" w:space="0" w:color="auto"/>
        <w:left w:val="none" w:sz="0" w:space="0" w:color="auto"/>
        <w:bottom w:val="none" w:sz="0" w:space="0" w:color="auto"/>
        <w:right w:val="none" w:sz="0" w:space="0" w:color="auto"/>
      </w:divBdr>
    </w:div>
    <w:div w:id="481122389">
      <w:bodyDiv w:val="1"/>
      <w:marLeft w:val="0"/>
      <w:marRight w:val="0"/>
      <w:marTop w:val="0"/>
      <w:marBottom w:val="0"/>
      <w:divBdr>
        <w:top w:val="none" w:sz="0" w:space="0" w:color="auto"/>
        <w:left w:val="none" w:sz="0" w:space="0" w:color="auto"/>
        <w:bottom w:val="none" w:sz="0" w:space="0" w:color="auto"/>
        <w:right w:val="none" w:sz="0" w:space="0" w:color="auto"/>
      </w:divBdr>
    </w:div>
    <w:div w:id="793672394">
      <w:bodyDiv w:val="1"/>
      <w:marLeft w:val="0"/>
      <w:marRight w:val="0"/>
      <w:marTop w:val="0"/>
      <w:marBottom w:val="0"/>
      <w:divBdr>
        <w:top w:val="none" w:sz="0" w:space="0" w:color="auto"/>
        <w:left w:val="none" w:sz="0" w:space="0" w:color="auto"/>
        <w:bottom w:val="none" w:sz="0" w:space="0" w:color="auto"/>
        <w:right w:val="none" w:sz="0" w:space="0" w:color="auto"/>
      </w:divBdr>
    </w:div>
    <w:div w:id="917519658">
      <w:bodyDiv w:val="1"/>
      <w:marLeft w:val="0"/>
      <w:marRight w:val="0"/>
      <w:marTop w:val="0"/>
      <w:marBottom w:val="0"/>
      <w:divBdr>
        <w:top w:val="none" w:sz="0" w:space="0" w:color="auto"/>
        <w:left w:val="none" w:sz="0" w:space="0" w:color="auto"/>
        <w:bottom w:val="none" w:sz="0" w:space="0" w:color="auto"/>
        <w:right w:val="none" w:sz="0" w:space="0" w:color="auto"/>
      </w:divBdr>
    </w:div>
    <w:div w:id="1018240992">
      <w:bodyDiv w:val="1"/>
      <w:marLeft w:val="0"/>
      <w:marRight w:val="0"/>
      <w:marTop w:val="0"/>
      <w:marBottom w:val="0"/>
      <w:divBdr>
        <w:top w:val="none" w:sz="0" w:space="0" w:color="auto"/>
        <w:left w:val="none" w:sz="0" w:space="0" w:color="auto"/>
        <w:bottom w:val="none" w:sz="0" w:space="0" w:color="auto"/>
        <w:right w:val="none" w:sz="0" w:space="0" w:color="auto"/>
      </w:divBdr>
    </w:div>
    <w:div w:id="1296911655">
      <w:bodyDiv w:val="1"/>
      <w:marLeft w:val="0"/>
      <w:marRight w:val="0"/>
      <w:marTop w:val="0"/>
      <w:marBottom w:val="0"/>
      <w:divBdr>
        <w:top w:val="none" w:sz="0" w:space="0" w:color="auto"/>
        <w:left w:val="none" w:sz="0" w:space="0" w:color="auto"/>
        <w:bottom w:val="none" w:sz="0" w:space="0" w:color="auto"/>
        <w:right w:val="none" w:sz="0" w:space="0" w:color="auto"/>
      </w:divBdr>
    </w:div>
    <w:div w:id="1732802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722</Words>
  <Characters>4191</Characters>
  <Application>Microsoft Office Word</Application>
  <DocSecurity>0</DocSecurity>
  <Lines>34</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Primaria Brad</cp:lastModifiedBy>
  <cp:revision>8</cp:revision>
  <cp:lastPrinted>2023-08-31T08:46:00Z</cp:lastPrinted>
  <dcterms:created xsi:type="dcterms:W3CDTF">2024-03-05T08:35:00Z</dcterms:created>
  <dcterms:modified xsi:type="dcterms:W3CDTF">2024-03-06T10:04:00Z</dcterms:modified>
</cp:coreProperties>
</file>