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23DC891" w14:textId="77777777" w:rsidR="003419F7" w:rsidRDefault="003419F7" w:rsidP="00914DFD">
      <w:pPr>
        <w:pStyle w:val="NoSpacing"/>
        <w:jc w:val="center"/>
        <w:rPr>
          <w:b/>
          <w:sz w:val="24"/>
          <w:szCs w:val="24"/>
        </w:rPr>
      </w:pPr>
    </w:p>
    <w:p w14:paraId="3D6E212C" w14:textId="77777777" w:rsidR="003419F7" w:rsidRDefault="003419F7" w:rsidP="00914DFD">
      <w:pPr>
        <w:pStyle w:val="NoSpacing"/>
        <w:jc w:val="center"/>
        <w:rPr>
          <w:b/>
          <w:sz w:val="24"/>
          <w:szCs w:val="24"/>
        </w:rPr>
      </w:pPr>
    </w:p>
    <w:p w14:paraId="16D79A18" w14:textId="7ADE0550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6D77CC">
        <w:rPr>
          <w:b/>
          <w:sz w:val="24"/>
          <w:szCs w:val="24"/>
        </w:rPr>
        <w:t>2093</w:t>
      </w:r>
      <w:r w:rsidRPr="00BC4ED7">
        <w:rPr>
          <w:b/>
          <w:sz w:val="24"/>
          <w:szCs w:val="24"/>
        </w:rPr>
        <w:t>/</w:t>
      </w:r>
      <w:r w:rsidR="006D77CC">
        <w:rPr>
          <w:b/>
          <w:sz w:val="24"/>
          <w:szCs w:val="24"/>
        </w:rPr>
        <w:t>13</w:t>
      </w:r>
      <w:r w:rsidR="009659BA">
        <w:rPr>
          <w:b/>
          <w:sz w:val="24"/>
          <w:szCs w:val="24"/>
        </w:rPr>
        <w:t xml:space="preserve"> 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0A076B57" w14:textId="04851819" w:rsidR="006B71DF" w:rsidRPr="006B71DF" w:rsidRDefault="002B48A8" w:rsidP="006B71DF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  <w:lang w:val="pt-BR"/>
        </w:rPr>
        <w:t xml:space="preserve">LA </w:t>
      </w:r>
      <w:r w:rsidRPr="002B48A8">
        <w:rPr>
          <w:b/>
          <w:sz w:val="24"/>
          <w:szCs w:val="24"/>
          <w:lang w:val="pt-BR"/>
        </w:rPr>
        <w:t>PROIECT DE HOTĂRÂRE</w:t>
      </w:r>
      <w:r w:rsidR="00EC4143">
        <w:rPr>
          <w:b/>
          <w:sz w:val="24"/>
          <w:szCs w:val="24"/>
          <w:lang w:val="pt-BR"/>
        </w:rPr>
        <w:t xml:space="preserve"> </w:t>
      </w:r>
      <w:r w:rsidR="006B71DF" w:rsidRPr="006B71DF">
        <w:rPr>
          <w:b/>
          <w:bCs/>
          <w:sz w:val="24"/>
          <w:szCs w:val="24"/>
        </w:rPr>
        <w:t>PRIVIND APROBAREA ÎNCHIRIERII PRIN ATRIBUIRE DIRECTĂ  A UNOR SUPRAFEȚE DE PĂȘUNE  AFLATE ÎN PROPIETATE PRIVATĂ A COMUNEI CUZA VODĂ CĂTRE CRESCĂTORI DE ANIMALE, MEMBRI AI COMUNITĂȚII LOCALE CUZA VODĂ</w:t>
      </w:r>
    </w:p>
    <w:p w14:paraId="1E6DC0E8" w14:textId="59AD95B6" w:rsidR="001873D5" w:rsidRDefault="001873D5" w:rsidP="006B71DF">
      <w:pPr>
        <w:pStyle w:val="NoSpacing"/>
        <w:jc w:val="center"/>
        <w:rPr>
          <w:b/>
          <w:bCs/>
          <w:sz w:val="24"/>
          <w:szCs w:val="24"/>
        </w:rPr>
      </w:pPr>
    </w:p>
    <w:p w14:paraId="369E29DE" w14:textId="77777777" w:rsidR="001873D5" w:rsidRDefault="001873D5" w:rsidP="001873D5">
      <w:pPr>
        <w:pStyle w:val="NoSpacing"/>
        <w:jc w:val="center"/>
        <w:rPr>
          <w:b/>
          <w:bCs/>
          <w:sz w:val="24"/>
          <w:szCs w:val="24"/>
        </w:rPr>
      </w:pPr>
    </w:p>
    <w:p w14:paraId="0F40B5AC" w14:textId="77777777" w:rsidR="001873D5" w:rsidRDefault="001873D5" w:rsidP="001873D5">
      <w:pPr>
        <w:pStyle w:val="NoSpacing"/>
        <w:jc w:val="center"/>
        <w:rPr>
          <w:b/>
          <w:bCs/>
          <w:sz w:val="24"/>
          <w:szCs w:val="24"/>
        </w:rPr>
      </w:pPr>
    </w:p>
    <w:p w14:paraId="0F6F10EF" w14:textId="77777777" w:rsidR="001873D5" w:rsidRPr="001873D5" w:rsidRDefault="001873D5" w:rsidP="001873D5">
      <w:pPr>
        <w:pStyle w:val="NoSpacing"/>
        <w:rPr>
          <w:b/>
          <w:bCs/>
          <w:sz w:val="24"/>
          <w:szCs w:val="24"/>
        </w:rPr>
      </w:pPr>
    </w:p>
    <w:p w14:paraId="16DAEDFC" w14:textId="6B22E4EE" w:rsidR="001873D5" w:rsidRPr="001873D5" w:rsidRDefault="001873D5" w:rsidP="001873D5">
      <w:pPr>
        <w:pStyle w:val="NoSpacing"/>
        <w:ind w:firstLine="708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Având în ved</w:t>
      </w:r>
      <w:r w:rsidR="0071483D">
        <w:rPr>
          <w:b/>
          <w:sz w:val="24"/>
          <w:szCs w:val="24"/>
          <w:lang w:val="pt-BR"/>
        </w:rPr>
        <w:t>e</w:t>
      </w:r>
      <w:r>
        <w:rPr>
          <w:b/>
          <w:sz w:val="24"/>
          <w:szCs w:val="24"/>
          <w:lang w:val="pt-BR"/>
        </w:rPr>
        <w:t>re</w:t>
      </w:r>
      <w:r w:rsidRPr="001873D5">
        <w:rPr>
          <w:b/>
          <w:sz w:val="24"/>
          <w:szCs w:val="24"/>
        </w:rPr>
        <w:t>:</w:t>
      </w:r>
    </w:p>
    <w:p w14:paraId="4A608923" w14:textId="1AEAD12B" w:rsidR="003419F7" w:rsidRDefault="00B9406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 w:rsidR="00076168">
        <w:rPr>
          <w:b/>
          <w:sz w:val="24"/>
          <w:szCs w:val="24"/>
        </w:rPr>
        <w:t xml:space="preserve">Amenajamentul pastoral al comunei Cuza Vodă </w:t>
      </w:r>
      <w:r w:rsidR="006D77CC">
        <w:rPr>
          <w:b/>
          <w:sz w:val="24"/>
          <w:szCs w:val="24"/>
        </w:rPr>
        <w:t>a fost</w:t>
      </w:r>
      <w:r w:rsidR="00076168">
        <w:rPr>
          <w:b/>
          <w:sz w:val="24"/>
          <w:szCs w:val="24"/>
        </w:rPr>
        <w:t xml:space="preserve"> aprobat prin HCL nr .</w:t>
      </w:r>
      <w:r w:rsidR="00702AE0">
        <w:rPr>
          <w:b/>
          <w:sz w:val="24"/>
          <w:szCs w:val="24"/>
        </w:rPr>
        <w:t xml:space="preserve">  16/28.02.2017;</w:t>
      </w:r>
    </w:p>
    <w:p w14:paraId="662E32B8" w14:textId="0822087B" w:rsidR="00076168" w:rsidRDefault="00B9406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  <w:r w:rsidR="00076168">
        <w:rPr>
          <w:b/>
          <w:sz w:val="24"/>
          <w:szCs w:val="24"/>
        </w:rPr>
        <w:t>Hotărârea C</w:t>
      </w:r>
      <w:r w:rsidR="006D77CC">
        <w:rPr>
          <w:b/>
          <w:sz w:val="24"/>
          <w:szCs w:val="24"/>
        </w:rPr>
        <w:t>o</w:t>
      </w:r>
      <w:r w:rsidR="00076168">
        <w:rPr>
          <w:b/>
          <w:sz w:val="24"/>
          <w:szCs w:val="24"/>
        </w:rPr>
        <w:t>nsiliului Județean C</w:t>
      </w:r>
      <w:r w:rsidR="00702AE0">
        <w:rPr>
          <w:b/>
          <w:sz w:val="24"/>
          <w:szCs w:val="24"/>
        </w:rPr>
        <w:t>onstanța</w:t>
      </w:r>
      <w:r w:rsidR="00076168">
        <w:rPr>
          <w:b/>
          <w:sz w:val="24"/>
          <w:szCs w:val="24"/>
        </w:rPr>
        <w:t xml:space="preserve"> nr.</w:t>
      </w:r>
      <w:r w:rsidR="00822491">
        <w:rPr>
          <w:b/>
          <w:sz w:val="24"/>
          <w:szCs w:val="24"/>
        </w:rPr>
        <w:t xml:space="preserve">  229/2022</w:t>
      </w:r>
      <w:r w:rsidR="00076168">
        <w:rPr>
          <w:b/>
          <w:sz w:val="24"/>
          <w:szCs w:val="24"/>
        </w:rPr>
        <w:t xml:space="preserve">, privind stabilirea prețurilor medii </w:t>
      </w:r>
      <w:r w:rsidR="00822491">
        <w:rPr>
          <w:b/>
          <w:sz w:val="24"/>
          <w:szCs w:val="24"/>
        </w:rPr>
        <w:t>ale principalelor produse Agricole, precum și a prețului mediu/tonă de iarbă (masa verde) obținută de pe pajiște, la nivelul județului Constanța, pentru anul 2024;</w:t>
      </w:r>
    </w:p>
    <w:p w14:paraId="5FAFF30C" w14:textId="18ABC5E2" w:rsidR="00076168" w:rsidRDefault="00B9406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-a</w:t>
      </w:r>
      <w:r w:rsidR="00076168">
        <w:rPr>
          <w:b/>
          <w:sz w:val="24"/>
          <w:szCs w:val="24"/>
        </w:rPr>
        <w:t>rt. 87 alin. (5), art. 129, alin. (2), lit. c) coraborat cu alin. (6) lit. b), art. 362 alin. (1) și alin. (3) din OUG nr. 57/2019 privind Codul administrativ cu modificările și completările ulterioare</w:t>
      </w:r>
      <w:r w:rsidR="00A846BE">
        <w:rPr>
          <w:b/>
          <w:sz w:val="24"/>
          <w:szCs w:val="24"/>
        </w:rPr>
        <w:t>;</w:t>
      </w:r>
    </w:p>
    <w:p w14:paraId="578672C6" w14:textId="5DCB47C3" w:rsidR="00A846BE" w:rsidRDefault="00B9406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-art. 9 din OUG nr. 34/2013 privind organizarea, administrarea și expluatarea pajiștilor permanente și pentru modificarea și completarea Legii fondului funciar nr. 18/1991 cu modificările și completările ulterioare;</w:t>
      </w:r>
    </w:p>
    <w:p w14:paraId="69AE078B" w14:textId="2C0BBDF7" w:rsidR="00B94068" w:rsidRDefault="00B9406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-pr</w:t>
      </w:r>
      <w:r w:rsidR="00CE72F8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vederile Legii n. 44/2018 de modificare și completare a OUG nr. 34/2013 privind organizarea, administrarea și expluatarea pajiștilor permanente și perntru modificarea și completaerea Legii fondului funciar nr. 18/1991 cu modificările și completările ulterioare;</w:t>
      </w:r>
    </w:p>
    <w:p w14:paraId="239AFA10" w14:textId="03CE69D6" w:rsidR="00CE72F8" w:rsidRDefault="00CE72F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-Art. 6 alin. (3) și (4) din HG nr. 1064/2013 privind aprobarea Normelor Metodologice pentru aplicarea prevederilor privibnd organizrea, administrrea și expluatarea pajiștelor  permanente și completea Legii fondului funciar nr. 18/1991;</w:t>
      </w:r>
    </w:p>
    <w:p w14:paraId="649A0569" w14:textId="1020837E" w:rsidR="00CE72F8" w:rsidRDefault="00CE72F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-Ordinul comun al MADR/MDRAP nr. 407/2051/2013 pentru aprtobarea contractului cadru de concesiune și închiriere a suprafețelor de pajișți aflate în domeniul public/privat al comunelor, orașelor, respective al municipiilor;</w:t>
      </w:r>
    </w:p>
    <w:p w14:paraId="5A5CBB02" w14:textId="4A6AFDDD" w:rsidR="00CE72F8" w:rsidRDefault="00CE72F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-Ordinul 544/2013 privind metodologia de calcul al încărcăturii optime de animale pe hectar de pășune;</w:t>
      </w:r>
    </w:p>
    <w:p w14:paraId="7C5E2EC9" w14:textId="191D8F8F" w:rsidR="00CE72F8" w:rsidRDefault="00CE72F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-Ordinul nr. 266/235/2003 pentru aprobarea strategiei privind organizarea activității de înbunătățire și expluatare a pajiștlor la nivel national, pe termen mediu și lung, cu modificările și completările ulterioare;</w:t>
      </w:r>
    </w:p>
    <w:p w14:paraId="756B2F8A" w14:textId="0805E5CB" w:rsidR="00CE72F8" w:rsidRDefault="00CE72F8" w:rsidP="00B9406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-art. 1777 din Legea nrt. 287/2009 privind Codul Civil, republicată cu modificările și completările ulterioare;</w:t>
      </w:r>
    </w:p>
    <w:p w14:paraId="7986A737" w14:textId="4220881B" w:rsidR="00076168" w:rsidRDefault="00076168" w:rsidP="00076168">
      <w:pPr>
        <w:pStyle w:val="NoSpacing"/>
        <w:ind w:left="1065"/>
        <w:rPr>
          <w:b/>
          <w:sz w:val="24"/>
          <w:szCs w:val="24"/>
        </w:rPr>
      </w:pPr>
      <w:r>
        <w:rPr>
          <w:b/>
          <w:sz w:val="24"/>
          <w:szCs w:val="24"/>
        </w:rPr>
        <w:t>Luând act de :</w:t>
      </w:r>
    </w:p>
    <w:p w14:paraId="00161AB4" w14:textId="48AA0036" w:rsidR="003419F7" w:rsidRDefault="00076168" w:rsidP="001873D5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Cererile crescătorilor de animale, membrii comunității Cuza Vodă</w:t>
      </w:r>
    </w:p>
    <w:p w14:paraId="1CD488DC" w14:textId="77777777" w:rsidR="006D77CC" w:rsidRPr="006D77CC" w:rsidRDefault="006D77CC" w:rsidP="006D77CC">
      <w:pPr>
        <w:pStyle w:val="NoSpacing"/>
        <w:ind w:left="1065"/>
        <w:rPr>
          <w:b/>
          <w:sz w:val="24"/>
          <w:szCs w:val="24"/>
        </w:rPr>
      </w:pPr>
    </w:p>
    <w:p w14:paraId="60FDFDAA" w14:textId="77777777" w:rsidR="00447DF0" w:rsidRDefault="0071483D" w:rsidP="00447DF0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Solicit adoptarea unei HCL</w:t>
      </w:r>
      <w:r w:rsidR="003419F7">
        <w:rPr>
          <w:b/>
          <w:sz w:val="24"/>
          <w:szCs w:val="24"/>
        </w:rPr>
        <w:t xml:space="preserve"> </w:t>
      </w:r>
      <w:r w:rsidR="00447DF0">
        <w:rPr>
          <w:b/>
          <w:sz w:val="24"/>
          <w:szCs w:val="24"/>
        </w:rPr>
        <w:t xml:space="preserve">   care să  cuprindă:</w:t>
      </w:r>
    </w:p>
    <w:p w14:paraId="1F2461D9" w14:textId="26232555" w:rsidR="00447DF0" w:rsidRDefault="003419F7" w:rsidP="00447DF0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 w:rsidRPr="003419F7">
        <w:rPr>
          <w:b/>
          <w:bCs/>
          <w:sz w:val="24"/>
          <w:szCs w:val="24"/>
        </w:rPr>
        <w:t>aprob</w:t>
      </w:r>
      <w:r>
        <w:rPr>
          <w:b/>
          <w:bCs/>
          <w:sz w:val="24"/>
          <w:szCs w:val="24"/>
        </w:rPr>
        <w:t>a</w:t>
      </w:r>
      <w:r w:rsidRPr="003419F7">
        <w:rPr>
          <w:b/>
          <w:bCs/>
          <w:sz w:val="24"/>
          <w:szCs w:val="24"/>
        </w:rPr>
        <w:t xml:space="preserve">rea </w:t>
      </w:r>
      <w:r w:rsidR="00447DF0" w:rsidRPr="00447DF0">
        <w:rPr>
          <w:b/>
          <w:bCs/>
          <w:sz w:val="24"/>
          <w:szCs w:val="24"/>
        </w:rPr>
        <w:t xml:space="preserve"> închirierii prin atribuire directă  a unor suprafețe de pășune  aflate în propietate privată a comunei </w:t>
      </w:r>
      <w:r w:rsidR="007F38B2">
        <w:rPr>
          <w:b/>
          <w:bCs/>
          <w:sz w:val="24"/>
          <w:szCs w:val="24"/>
        </w:rPr>
        <w:t>C</w:t>
      </w:r>
      <w:r w:rsidR="00447DF0" w:rsidRPr="00447DF0">
        <w:rPr>
          <w:b/>
          <w:bCs/>
          <w:sz w:val="24"/>
          <w:szCs w:val="24"/>
        </w:rPr>
        <w:t xml:space="preserve">uza </w:t>
      </w:r>
      <w:r w:rsidR="007F38B2">
        <w:rPr>
          <w:b/>
          <w:bCs/>
          <w:sz w:val="24"/>
          <w:szCs w:val="24"/>
        </w:rPr>
        <w:t>V</w:t>
      </w:r>
      <w:r w:rsidR="00447DF0" w:rsidRPr="00447DF0">
        <w:rPr>
          <w:b/>
          <w:bCs/>
          <w:sz w:val="24"/>
          <w:szCs w:val="24"/>
        </w:rPr>
        <w:t xml:space="preserve">odă către crescători de animale, membri ai comunității locale </w:t>
      </w:r>
      <w:r w:rsidR="007F38B2">
        <w:rPr>
          <w:b/>
          <w:bCs/>
          <w:sz w:val="24"/>
          <w:szCs w:val="24"/>
        </w:rPr>
        <w:t>C</w:t>
      </w:r>
      <w:r w:rsidR="00447DF0" w:rsidRPr="00447DF0">
        <w:rPr>
          <w:b/>
          <w:bCs/>
          <w:sz w:val="24"/>
          <w:szCs w:val="24"/>
        </w:rPr>
        <w:t xml:space="preserve">uza </w:t>
      </w:r>
      <w:r w:rsidR="007F38B2">
        <w:rPr>
          <w:b/>
          <w:bCs/>
          <w:sz w:val="24"/>
          <w:szCs w:val="24"/>
        </w:rPr>
        <w:t>V</w:t>
      </w:r>
      <w:r w:rsidR="00447DF0" w:rsidRPr="00447DF0">
        <w:rPr>
          <w:b/>
          <w:bCs/>
          <w:sz w:val="24"/>
          <w:szCs w:val="24"/>
        </w:rPr>
        <w:t>odă</w:t>
      </w:r>
      <w:r w:rsidR="007F38B2">
        <w:rPr>
          <w:b/>
          <w:bCs/>
          <w:sz w:val="24"/>
          <w:szCs w:val="24"/>
        </w:rPr>
        <w:t>, conform anexei la prezenta;</w:t>
      </w:r>
    </w:p>
    <w:p w14:paraId="3D399FAF" w14:textId="0AFEE6E3" w:rsidR="007F38B2" w:rsidRDefault="007F38B2" w:rsidP="00447DF0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perioada de închiriere prin atribuire direct este de 10(zece) ani;</w:t>
      </w:r>
    </w:p>
    <w:p w14:paraId="56274184" w14:textId="413574FD" w:rsidR="007F38B2" w:rsidRDefault="007F38B2" w:rsidP="00447DF0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aprobarea  prețului de închiriere prin atribuire directă  a  pășunii conform anexei nr. 2 la prezenta;</w:t>
      </w:r>
    </w:p>
    <w:p w14:paraId="2CF0E250" w14:textId="2D8AEA16" w:rsidR="007F38B2" w:rsidRDefault="007F38B2" w:rsidP="00447DF0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termenul  limită de depunere a solicitărilor privind închirierea prin atribuire direct a pajiștilor este de 31 martie;</w:t>
      </w:r>
    </w:p>
    <w:p w14:paraId="3A7BDDA6" w14:textId="6ECBE5A3" w:rsidR="007F38B2" w:rsidRDefault="007F38B2" w:rsidP="00447DF0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aprobarea Documentația privind închirierea prin atribuire direct a pajiștilor aparținând domeniului privat al comunei Cuza Vodă, conform anexei 3 la prezenta;</w:t>
      </w:r>
    </w:p>
    <w:p w14:paraId="6F9EF949" w14:textId="071C835F" w:rsidR="007F38B2" w:rsidRDefault="007F38B2" w:rsidP="00447DF0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aprobarea Contractului de închiriere conform anexei nr. 4 la prezenta;</w:t>
      </w:r>
    </w:p>
    <w:p w14:paraId="53E29A52" w14:textId="6D5759B2" w:rsidR="007F38B2" w:rsidRDefault="007F38B2" w:rsidP="00447DF0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aprobarea componenței</w:t>
      </w:r>
      <w:r w:rsidR="00B15E0D">
        <w:rPr>
          <w:b/>
          <w:bCs/>
          <w:sz w:val="24"/>
          <w:szCs w:val="24"/>
        </w:rPr>
        <w:t xml:space="preserve"> comisiei de evaluare și atribuire a solicitărilor de închiriere prin atribuire directă, precum și a comisiei de soluțuionare a contestațiilor conform anerxei nr. 5 la prezenta;</w:t>
      </w:r>
    </w:p>
    <w:p w14:paraId="18D9B9DD" w14:textId="00490373" w:rsidR="00B15E0D" w:rsidRPr="00447DF0" w:rsidRDefault="00B15E0D" w:rsidP="00447DF0">
      <w:pPr>
        <w:pStyle w:val="NoSpacing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împuternicirea Primarului comunei Cuza Vodă, pentru organiZarea procedurii de închiriere prin atribuire direct și pentru semnarea contratelor de închiriere; </w:t>
      </w:r>
    </w:p>
    <w:p w14:paraId="51CA8677" w14:textId="77777777" w:rsidR="00447DF0" w:rsidRPr="00447DF0" w:rsidRDefault="00447DF0" w:rsidP="00447DF0">
      <w:pPr>
        <w:pStyle w:val="NoSpacing"/>
        <w:rPr>
          <w:b/>
          <w:bCs/>
          <w:sz w:val="24"/>
          <w:szCs w:val="24"/>
        </w:rPr>
      </w:pPr>
    </w:p>
    <w:p w14:paraId="6BD70FE0" w14:textId="468714AB" w:rsidR="003419F7" w:rsidRPr="003419F7" w:rsidRDefault="003419F7" w:rsidP="003419F7">
      <w:pPr>
        <w:pStyle w:val="NoSpacing"/>
        <w:rPr>
          <w:b/>
          <w:bCs/>
          <w:sz w:val="24"/>
          <w:szCs w:val="24"/>
        </w:rPr>
      </w:pPr>
      <w:r w:rsidRPr="003419F7">
        <w:rPr>
          <w:b/>
          <w:bCs/>
          <w:sz w:val="24"/>
          <w:szCs w:val="24"/>
        </w:rPr>
        <w:t xml:space="preserve"> </w:t>
      </w:r>
      <w:r w:rsidR="00B15E0D">
        <w:rPr>
          <w:b/>
          <w:bCs/>
          <w:sz w:val="24"/>
          <w:szCs w:val="24"/>
        </w:rPr>
        <w:tab/>
        <w:t>Față de cele menționate mai sus vă rog a dispune cele legale.</w:t>
      </w:r>
    </w:p>
    <w:p w14:paraId="58BDBA91" w14:textId="0C15F9F8" w:rsidR="009659BA" w:rsidRPr="009659BA" w:rsidRDefault="009659BA" w:rsidP="003419F7">
      <w:pPr>
        <w:pStyle w:val="NoSpacing"/>
        <w:rPr>
          <w:b/>
          <w:sz w:val="24"/>
          <w:szCs w:val="24"/>
          <w:lang w:val="pt-BR"/>
        </w:rPr>
      </w:pPr>
    </w:p>
    <w:p w14:paraId="63388988" w14:textId="01AB36EE" w:rsidR="00914DFD" w:rsidRPr="00914DFD" w:rsidRDefault="00914DFD" w:rsidP="006618BD">
      <w:pPr>
        <w:pStyle w:val="NoSpacing"/>
        <w:ind w:firstLine="708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197C9702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6D77CC">
        <w:rPr>
          <w:b/>
          <w:sz w:val="24"/>
          <w:szCs w:val="24"/>
          <w:lang w:val="ro-RO"/>
        </w:rPr>
        <w:t>13.03.2024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2BE3FA82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5E5756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C76DD"/>
    <w:multiLevelType w:val="hybridMultilevel"/>
    <w:tmpl w:val="E756875E"/>
    <w:lvl w:ilvl="0" w:tplc="F76C7424">
      <w:start w:val="8"/>
      <w:numFmt w:val="bullet"/>
      <w:lvlText w:val="-"/>
      <w:lvlJc w:val="left"/>
      <w:pPr>
        <w:ind w:left="1065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262342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516E0"/>
    <w:rsid w:val="00076168"/>
    <w:rsid w:val="001708A1"/>
    <w:rsid w:val="00172550"/>
    <w:rsid w:val="001873D5"/>
    <w:rsid w:val="00261909"/>
    <w:rsid w:val="002A4183"/>
    <w:rsid w:val="002B48A8"/>
    <w:rsid w:val="003419F7"/>
    <w:rsid w:val="0036288C"/>
    <w:rsid w:val="00447DF0"/>
    <w:rsid w:val="004D721B"/>
    <w:rsid w:val="00575C0D"/>
    <w:rsid w:val="0058383A"/>
    <w:rsid w:val="00595C98"/>
    <w:rsid w:val="005A2D8C"/>
    <w:rsid w:val="005B1021"/>
    <w:rsid w:val="005E5756"/>
    <w:rsid w:val="006618BD"/>
    <w:rsid w:val="006B71DF"/>
    <w:rsid w:val="006D77CC"/>
    <w:rsid w:val="00702AE0"/>
    <w:rsid w:val="0071483D"/>
    <w:rsid w:val="0078702E"/>
    <w:rsid w:val="007E0FC9"/>
    <w:rsid w:val="007F38B2"/>
    <w:rsid w:val="00805404"/>
    <w:rsid w:val="0081422A"/>
    <w:rsid w:val="00822491"/>
    <w:rsid w:val="008E3533"/>
    <w:rsid w:val="00914DFD"/>
    <w:rsid w:val="009659BA"/>
    <w:rsid w:val="009868DC"/>
    <w:rsid w:val="00A846BE"/>
    <w:rsid w:val="00AE0567"/>
    <w:rsid w:val="00B15E0D"/>
    <w:rsid w:val="00B3113F"/>
    <w:rsid w:val="00B6785D"/>
    <w:rsid w:val="00B94068"/>
    <w:rsid w:val="00BC0C9B"/>
    <w:rsid w:val="00BC4ED7"/>
    <w:rsid w:val="00C47526"/>
    <w:rsid w:val="00C63433"/>
    <w:rsid w:val="00C767A3"/>
    <w:rsid w:val="00CA16CC"/>
    <w:rsid w:val="00CE72F8"/>
    <w:rsid w:val="00CE7734"/>
    <w:rsid w:val="00D42949"/>
    <w:rsid w:val="00EC4143"/>
    <w:rsid w:val="00EE51B5"/>
    <w:rsid w:val="00FA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19</cp:revision>
  <cp:lastPrinted>2024-01-16T11:21:00Z</cp:lastPrinted>
  <dcterms:created xsi:type="dcterms:W3CDTF">2022-03-16T07:53:00Z</dcterms:created>
  <dcterms:modified xsi:type="dcterms:W3CDTF">2024-03-14T12:19:00Z</dcterms:modified>
</cp:coreProperties>
</file>