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86A0" w14:textId="625013A4" w:rsidR="00701F8F" w:rsidRPr="00701F8F" w:rsidRDefault="00701F8F" w:rsidP="00701F8F">
      <w:pPr>
        <w:rPr>
          <w:rFonts w:ascii="Bookman Old Style" w:hAnsi="Bookman Old Style" w:cs="Tahoma"/>
          <w:bCs/>
          <w:sz w:val="22"/>
          <w:szCs w:val="22"/>
        </w:rPr>
      </w:pPr>
      <w:r w:rsidRPr="00701F8F">
        <w:rPr>
          <w:rFonts w:ascii="Bookman Old Style" w:hAnsi="Bookman Old Style"/>
          <w:bCs/>
          <w:sz w:val="28"/>
          <w:szCs w:val="28"/>
        </w:rPr>
        <w:t xml:space="preserve">UAT COMUNA PÂRSCOV </w:t>
      </w:r>
    </w:p>
    <w:p w14:paraId="68459EF6" w14:textId="344E983B" w:rsidR="00701F8F" w:rsidRPr="00701F8F" w:rsidRDefault="00701F8F" w:rsidP="00701F8F">
      <w:pPr>
        <w:jc w:val="both"/>
        <w:rPr>
          <w:rFonts w:ascii="Bookman Old Style" w:hAnsi="Bookman Old Style"/>
          <w:bCs/>
          <w:sz w:val="28"/>
          <w:szCs w:val="28"/>
        </w:rPr>
      </w:pPr>
      <w:r w:rsidRPr="00701F8F">
        <w:rPr>
          <w:rFonts w:ascii="Bookman Old Style" w:hAnsi="Bookman Old Style"/>
          <w:bCs/>
          <w:sz w:val="28"/>
          <w:szCs w:val="28"/>
        </w:rPr>
        <w:t xml:space="preserve">           </w:t>
      </w:r>
      <w:r w:rsidRPr="00701F8F">
        <w:rPr>
          <w:rFonts w:ascii="Bookman Old Style" w:hAnsi="Bookman Old Style"/>
          <w:bCs/>
          <w:sz w:val="28"/>
          <w:szCs w:val="28"/>
        </w:rPr>
        <w:t>PRIMAR</w:t>
      </w:r>
    </w:p>
    <w:p w14:paraId="51F02081" w14:textId="17D57D58" w:rsidR="00701F8F" w:rsidRPr="00701F8F" w:rsidRDefault="00701F8F" w:rsidP="00701F8F">
      <w:pPr>
        <w:jc w:val="both"/>
        <w:rPr>
          <w:rFonts w:ascii="Bookman Old Style" w:hAnsi="Bookman Old Style"/>
          <w:bCs/>
          <w:sz w:val="28"/>
          <w:szCs w:val="28"/>
        </w:rPr>
      </w:pPr>
      <w:r w:rsidRPr="00701F8F">
        <w:rPr>
          <w:rFonts w:ascii="Bookman Old Style" w:hAnsi="Bookman Old Style"/>
          <w:bCs/>
          <w:sz w:val="28"/>
          <w:szCs w:val="28"/>
        </w:rPr>
        <w:t>Nr.</w:t>
      </w:r>
      <w:r>
        <w:rPr>
          <w:rFonts w:ascii="Bookman Old Style" w:hAnsi="Bookman Old Style"/>
          <w:bCs/>
          <w:sz w:val="28"/>
          <w:szCs w:val="28"/>
        </w:rPr>
        <w:t xml:space="preserve"> 2869</w:t>
      </w:r>
      <w:r w:rsidRPr="00701F8F">
        <w:rPr>
          <w:rFonts w:ascii="Bookman Old Style" w:hAnsi="Bookman Old Style"/>
          <w:bCs/>
          <w:sz w:val="28"/>
          <w:szCs w:val="28"/>
        </w:rPr>
        <w:t xml:space="preserve"> / </w:t>
      </w:r>
      <w:r>
        <w:rPr>
          <w:rFonts w:ascii="Bookman Old Style" w:hAnsi="Bookman Old Style"/>
          <w:bCs/>
          <w:sz w:val="28"/>
          <w:szCs w:val="28"/>
        </w:rPr>
        <w:t>15.03</w:t>
      </w:r>
      <w:r w:rsidRPr="00701F8F">
        <w:rPr>
          <w:rFonts w:ascii="Bookman Old Style" w:hAnsi="Bookman Old Style"/>
          <w:bCs/>
          <w:sz w:val="28"/>
          <w:szCs w:val="28"/>
        </w:rPr>
        <w:t>.2024</w:t>
      </w:r>
    </w:p>
    <w:p w14:paraId="041BC63D" w14:textId="77777777" w:rsidR="00701F8F" w:rsidRDefault="00701F8F" w:rsidP="00701F8F">
      <w:pPr>
        <w:jc w:val="both"/>
        <w:rPr>
          <w:rFonts w:ascii="Bookman Old Style" w:hAnsi="Bookman Old Style"/>
          <w:bCs/>
          <w:sz w:val="28"/>
          <w:szCs w:val="28"/>
        </w:rPr>
      </w:pPr>
    </w:p>
    <w:p w14:paraId="4ED14F12" w14:textId="77777777" w:rsidR="00701F8F" w:rsidRDefault="00701F8F" w:rsidP="00701F8F">
      <w:pPr>
        <w:jc w:val="both"/>
        <w:rPr>
          <w:rFonts w:ascii="Bookman Old Style" w:hAnsi="Bookman Old Style"/>
          <w:bCs/>
          <w:sz w:val="28"/>
          <w:szCs w:val="28"/>
        </w:rPr>
      </w:pPr>
    </w:p>
    <w:p w14:paraId="1883E5CD" w14:textId="77777777" w:rsidR="00701F8F" w:rsidRPr="00701F8F" w:rsidRDefault="00701F8F" w:rsidP="00701F8F">
      <w:pPr>
        <w:jc w:val="both"/>
        <w:rPr>
          <w:rFonts w:ascii="Bookman Old Style" w:hAnsi="Bookman Old Style"/>
          <w:bCs/>
          <w:sz w:val="28"/>
          <w:szCs w:val="28"/>
        </w:rPr>
      </w:pPr>
    </w:p>
    <w:p w14:paraId="3890CFAD" w14:textId="266596BA" w:rsidR="00701F8F" w:rsidRPr="00701F8F" w:rsidRDefault="00701F8F" w:rsidP="00701F8F">
      <w:pPr>
        <w:ind w:firstLine="705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                    </w:t>
      </w:r>
      <w:r w:rsidRPr="00701F8F">
        <w:rPr>
          <w:rFonts w:ascii="Bookman Old Style" w:hAnsi="Bookman Old Style"/>
          <w:bCs/>
          <w:sz w:val="28"/>
          <w:szCs w:val="28"/>
        </w:rPr>
        <w:t>REFERAT</w:t>
      </w:r>
      <w:r w:rsidRPr="00701F8F">
        <w:rPr>
          <w:rFonts w:ascii="Bookman Old Style" w:hAnsi="Bookman Old Style"/>
          <w:bCs/>
          <w:sz w:val="28"/>
          <w:szCs w:val="28"/>
        </w:rPr>
        <w:t xml:space="preserve"> DE APROBARE</w:t>
      </w:r>
    </w:p>
    <w:p w14:paraId="7DE17E33" w14:textId="6B758713" w:rsidR="00701F8F" w:rsidRP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  <w:r w:rsidRPr="00701F8F">
        <w:rPr>
          <w:rFonts w:ascii="Bookman Old Style" w:hAnsi="Bookman Old Style"/>
          <w:bCs/>
          <w:sz w:val="28"/>
          <w:szCs w:val="28"/>
        </w:rPr>
        <w:t xml:space="preserve">la proiectul de hotărâre privind aprobarea  modificării </w:t>
      </w:r>
      <w:r w:rsidRPr="00701F8F">
        <w:rPr>
          <w:rFonts w:ascii="Cambria" w:hAnsi="Cambria" w:cs="Cambria"/>
          <w:bCs/>
          <w:sz w:val="28"/>
          <w:szCs w:val="28"/>
        </w:rPr>
        <w:t>ș</w:t>
      </w:r>
      <w:r w:rsidRPr="00701F8F">
        <w:rPr>
          <w:rFonts w:ascii="Bookman Old Style" w:hAnsi="Bookman Old Style"/>
          <w:bCs/>
          <w:sz w:val="28"/>
          <w:szCs w:val="28"/>
        </w:rPr>
        <w:t>i actualiz</w:t>
      </w:r>
      <w:r w:rsidRPr="00701F8F">
        <w:rPr>
          <w:rFonts w:ascii="Bookman Old Style" w:hAnsi="Bookman Old Style" w:cs="Bookman Old Style"/>
          <w:bCs/>
          <w:sz w:val="28"/>
          <w:szCs w:val="28"/>
        </w:rPr>
        <w:t>ă</w:t>
      </w:r>
      <w:r w:rsidRPr="00701F8F">
        <w:rPr>
          <w:rFonts w:ascii="Bookman Old Style" w:hAnsi="Bookman Old Style"/>
          <w:bCs/>
          <w:sz w:val="28"/>
          <w:szCs w:val="28"/>
        </w:rPr>
        <w:t>rii Statutului Asociaţiei de Dezvoltare Intercomunitară „Eco Buzău 2009” la care comun</w:t>
      </w:r>
      <w:r w:rsidRPr="00701F8F">
        <w:rPr>
          <w:rFonts w:ascii="Bookman Old Style" w:hAnsi="Bookman Old Style"/>
          <w:bCs/>
          <w:sz w:val="28"/>
          <w:szCs w:val="28"/>
        </w:rPr>
        <w:t xml:space="preserve">a Pârscov </w:t>
      </w:r>
      <w:r w:rsidRPr="00701F8F">
        <w:rPr>
          <w:rFonts w:ascii="Bookman Old Style" w:hAnsi="Bookman Old Style"/>
          <w:bCs/>
          <w:sz w:val="28"/>
          <w:szCs w:val="28"/>
        </w:rPr>
        <w:t>este membru asociat</w:t>
      </w:r>
    </w:p>
    <w:p w14:paraId="4EB36AF4" w14:textId="77777777" w:rsidR="00701F8F" w:rsidRP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</w:p>
    <w:p w14:paraId="541AF95E" w14:textId="77777777" w:rsidR="00701F8F" w:rsidRP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</w:p>
    <w:p w14:paraId="67663F4B" w14:textId="77777777" w:rsidR="00701F8F" w:rsidRDefault="00701F8F" w:rsidP="00701F8F">
      <w:pPr>
        <w:ind w:firstLine="703"/>
        <w:jc w:val="both"/>
        <w:rPr>
          <w:rFonts w:ascii="Bookman Old Style" w:hAnsi="Bookman Old Style" w:cs="Tahoma"/>
          <w:bCs/>
        </w:rPr>
      </w:pPr>
      <w:r w:rsidRPr="00701F8F">
        <w:rPr>
          <w:rFonts w:ascii="Bookman Old Style" w:hAnsi="Bookman Old Style"/>
          <w:bCs/>
        </w:rPr>
        <w:t xml:space="preserve">În scopurile prevăzute de prevederile art.10 alin (1) din Legea nr.51/2006 </w:t>
      </w:r>
      <w:r w:rsidRPr="00701F8F">
        <w:rPr>
          <w:rFonts w:ascii="Bookman Old Style" w:hAnsi="Bookman Old Style" w:cs="Tahoma"/>
          <w:bCs/>
        </w:rPr>
        <w:t>privind serviciile publice comunitare de utilităţi publice, republicată, respectiv prevederile art.89 alin.(1) din Ordonan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 w:cs="Tahoma"/>
          <w:bCs/>
        </w:rPr>
        <w:t>a de Urgen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 w:cs="Tahoma"/>
          <w:bCs/>
        </w:rPr>
        <w:t xml:space="preserve"> a Guvernului nr. 57/2019 privind Codul administrativ, cu complet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 w:cs="Tahoma"/>
          <w:bCs/>
        </w:rPr>
        <w:t xml:space="preserve">rile </w:t>
      </w:r>
      <w:r w:rsidRPr="00701F8F">
        <w:rPr>
          <w:rFonts w:ascii="Cambria" w:hAnsi="Cambria" w:cs="Cambria"/>
          <w:bCs/>
        </w:rPr>
        <w:t>ș</w:t>
      </w:r>
      <w:r w:rsidRPr="00701F8F">
        <w:rPr>
          <w:rFonts w:ascii="Bookman Old Style" w:hAnsi="Bookman Old Style" w:cs="Tahoma"/>
          <w:bCs/>
        </w:rPr>
        <w:t>i modific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 w:cs="Tahoma"/>
          <w:bCs/>
        </w:rPr>
        <w:t>rile ulterioare, Consiliul Local a aprobat prin hot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 w:cs="Tahoma"/>
          <w:bCs/>
        </w:rPr>
        <w:t>r</w:t>
      </w:r>
      <w:r w:rsidRPr="00701F8F">
        <w:rPr>
          <w:rFonts w:ascii="Bookman Old Style" w:hAnsi="Bookman Old Style" w:cs="Bookman Old Style"/>
          <w:bCs/>
        </w:rPr>
        <w:t>â</w:t>
      </w:r>
      <w:r w:rsidRPr="00701F8F">
        <w:rPr>
          <w:rFonts w:ascii="Bookman Old Style" w:hAnsi="Bookman Old Style" w:cs="Tahoma"/>
          <w:bCs/>
        </w:rPr>
        <w:t xml:space="preserve">re participarea </w:t>
      </w:r>
    </w:p>
    <w:p w14:paraId="29DD661D" w14:textId="788D1D4E" w:rsidR="00701F8F" w:rsidRPr="00701F8F" w:rsidRDefault="00701F8F" w:rsidP="00701F8F">
      <w:pPr>
        <w:jc w:val="both"/>
        <w:rPr>
          <w:rFonts w:ascii="Bookman Old Style" w:hAnsi="Bookman Old Style" w:cs="Tahoma"/>
          <w:bCs/>
        </w:rPr>
      </w:pPr>
      <w:r>
        <w:rPr>
          <w:rFonts w:ascii="Bookman Old Style" w:hAnsi="Bookman Old Style" w:cs="Tahoma"/>
          <w:bCs/>
        </w:rPr>
        <w:t>c</w:t>
      </w:r>
      <w:r w:rsidRPr="00701F8F">
        <w:rPr>
          <w:rFonts w:ascii="Bookman Old Style" w:hAnsi="Bookman Old Style" w:cs="Tahoma"/>
          <w:bCs/>
        </w:rPr>
        <w:t>omunei</w:t>
      </w:r>
      <w:r>
        <w:rPr>
          <w:rFonts w:ascii="Bookman Old Style" w:hAnsi="Bookman Old Style" w:cs="Tahoma"/>
          <w:bCs/>
        </w:rPr>
        <w:t xml:space="preserve"> Pârscov </w:t>
      </w:r>
      <w:r w:rsidRPr="00701F8F">
        <w:rPr>
          <w:rFonts w:ascii="Bookman Old Style" w:hAnsi="Bookman Old Style" w:cs="Tahoma"/>
          <w:bCs/>
        </w:rPr>
        <w:t xml:space="preserve">, în calitate de asociat-membru fondator, la constituirea </w:t>
      </w:r>
      <w:r w:rsidRPr="00701F8F">
        <w:rPr>
          <w:rFonts w:ascii="Bookman Old Style" w:hAnsi="Bookman Old Style"/>
          <w:bCs/>
        </w:rPr>
        <w:t>Asociaţiei de Dezvoltare Intercomunitară „Eco Buzău 2009”.</w:t>
      </w:r>
    </w:p>
    <w:p w14:paraId="2DA32DA5" w14:textId="77777777" w:rsidR="00701F8F" w:rsidRPr="00701F8F" w:rsidRDefault="00701F8F" w:rsidP="00701F8F">
      <w:pPr>
        <w:spacing w:line="276" w:lineRule="auto"/>
        <w:ind w:firstLine="703"/>
        <w:jc w:val="both"/>
        <w:rPr>
          <w:rFonts w:ascii="Bookman Old Style" w:hAnsi="Bookman Old Style"/>
          <w:bCs/>
          <w:lang w:val="pt-PT"/>
        </w:rPr>
      </w:pPr>
      <w:r w:rsidRPr="00701F8F">
        <w:rPr>
          <w:rFonts w:ascii="Bookman Old Style" w:hAnsi="Bookman Old Style"/>
          <w:bCs/>
        </w:rPr>
        <w:t>Asociaţia de Dezvoltare Intercomunitară „Eco Buzău 2009” a fost constituită în scopul înfiinţării, exploatării şi gestionării în comun a serviciilor de salubrizare a localităţilor precum şi realizarea în comun a unor proiecte de investiţii publice destinate înfiinţării şi dezvoltării a sistemelor de utilităţi publice.</w:t>
      </w:r>
    </w:p>
    <w:p w14:paraId="681AD4E0" w14:textId="77777777" w:rsidR="00701F8F" w:rsidRPr="00701F8F" w:rsidRDefault="00701F8F" w:rsidP="00701F8F">
      <w:pPr>
        <w:ind w:firstLine="703"/>
        <w:jc w:val="both"/>
        <w:rPr>
          <w:rFonts w:ascii="Bookman Old Style" w:hAnsi="Bookman Old Style" w:cs="Tahoma"/>
          <w:bCs/>
          <w:lang w:eastAsia="en-US"/>
        </w:rPr>
      </w:pPr>
      <w:r w:rsidRPr="00701F8F">
        <w:rPr>
          <w:rFonts w:ascii="Bookman Old Style" w:hAnsi="Bookman Old Style"/>
          <w:bCs/>
        </w:rPr>
        <w:t>Se impune o revizuire a Statutului Asocia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 xml:space="preserve">iei potrivit prevederilor Hotărârii de Guvern nr. 293/2023 privind modificarea </w:t>
      </w:r>
      <w:r w:rsidRPr="00701F8F">
        <w:rPr>
          <w:rFonts w:ascii="Cambria" w:hAnsi="Cambria" w:cs="Cambria"/>
          <w:bCs/>
        </w:rPr>
        <w:t>ș</w:t>
      </w:r>
      <w:r w:rsidRPr="00701F8F">
        <w:rPr>
          <w:rFonts w:ascii="Bookman Old Style" w:hAnsi="Bookman Old Style"/>
          <w:bCs/>
        </w:rPr>
        <w:t>i completarea Hotărârii de Guvern nr. 855/2008 pentru aprobarea statutului-cadru al asocia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>iilor de dezvoltare intercomunitar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 xml:space="preserve"> cu obiect de activitate serviciile comunitare de utilită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>i publice.</w:t>
      </w:r>
      <w:r w:rsidRPr="00701F8F">
        <w:rPr>
          <w:rFonts w:ascii="Bookman Old Style" w:hAnsi="Bookman Old Style" w:cs="Tahoma"/>
          <w:bCs/>
          <w:lang w:eastAsia="en-US"/>
        </w:rPr>
        <w:t xml:space="preserve"> </w:t>
      </w:r>
    </w:p>
    <w:p w14:paraId="1B422AC9" w14:textId="12CAB333" w:rsidR="00701F8F" w:rsidRPr="00701F8F" w:rsidRDefault="00701F8F" w:rsidP="00701F8F">
      <w:pPr>
        <w:spacing w:line="276" w:lineRule="auto"/>
        <w:ind w:firstLine="703"/>
        <w:jc w:val="both"/>
        <w:rPr>
          <w:rFonts w:ascii="Bookman Old Style" w:hAnsi="Bookman Old Style"/>
          <w:bCs/>
        </w:rPr>
      </w:pPr>
      <w:r w:rsidRPr="00701F8F">
        <w:rPr>
          <w:rFonts w:ascii="Bookman Old Style" w:hAnsi="Bookman Old Style"/>
          <w:bCs/>
        </w:rPr>
        <w:t>Conform prevederilor Statutului modificarea actelor constitutive se face prin hotărâre a Adunării Generale a Asocia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>iei, dup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 xml:space="preserve"> aprobarea acestora de c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>tre autoritatea deliberativ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 xml:space="preserve"> a fiec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>rei unit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>i administrativ-teritoriale asociate.</w:t>
      </w:r>
      <w:r>
        <w:rPr>
          <w:rFonts w:ascii="Bookman Old Style" w:hAnsi="Bookman Old Style"/>
          <w:bCs/>
        </w:rPr>
        <w:t xml:space="preserve"> </w:t>
      </w:r>
      <w:r w:rsidRPr="00701F8F">
        <w:rPr>
          <w:rFonts w:ascii="Bookman Old Style" w:hAnsi="Bookman Old Style"/>
          <w:bCs/>
        </w:rPr>
        <w:t>În acest sens, modificările prezentate în Anexa nr.1 au fost inserate în con</w:t>
      </w:r>
      <w:r w:rsidRPr="00701F8F">
        <w:rPr>
          <w:rFonts w:ascii="Cambria" w:hAnsi="Cambria" w:cs="Cambria"/>
          <w:bCs/>
        </w:rPr>
        <w:t>ț</w:t>
      </w:r>
      <w:r w:rsidRPr="00701F8F">
        <w:rPr>
          <w:rFonts w:ascii="Bookman Old Style" w:hAnsi="Bookman Old Style"/>
          <w:bCs/>
        </w:rPr>
        <w:t>inutul Statutului prezentat în Anexa nr. 2 la prezentul proiect de hotărâre.</w:t>
      </w:r>
    </w:p>
    <w:p w14:paraId="6E27B744" w14:textId="335FDEE5" w:rsidR="00701F8F" w:rsidRPr="00701F8F" w:rsidRDefault="00701F8F" w:rsidP="00701F8F">
      <w:pPr>
        <w:spacing w:line="276" w:lineRule="auto"/>
        <w:ind w:firstLine="703"/>
        <w:jc w:val="both"/>
        <w:rPr>
          <w:rFonts w:ascii="Bookman Old Style" w:hAnsi="Bookman Old Style"/>
          <w:bCs/>
        </w:rPr>
      </w:pPr>
      <w:r w:rsidRPr="00701F8F">
        <w:rPr>
          <w:rFonts w:ascii="Bookman Old Style" w:hAnsi="Bookman Old Style"/>
          <w:bCs/>
        </w:rPr>
        <w:t xml:space="preserve">În consecinţă, este necesară aprobarea modificării </w:t>
      </w:r>
      <w:r w:rsidRPr="00701F8F">
        <w:rPr>
          <w:rFonts w:ascii="Cambria" w:hAnsi="Cambria" w:cs="Cambria"/>
          <w:bCs/>
        </w:rPr>
        <w:t>ș</w:t>
      </w:r>
      <w:r w:rsidRPr="00701F8F">
        <w:rPr>
          <w:rFonts w:ascii="Bookman Old Style" w:hAnsi="Bookman Old Style"/>
          <w:bCs/>
        </w:rPr>
        <w:t>i actualiz</w:t>
      </w:r>
      <w:r w:rsidRPr="00701F8F">
        <w:rPr>
          <w:rFonts w:ascii="Bookman Old Style" w:hAnsi="Bookman Old Style" w:cs="Bookman Old Style"/>
          <w:bCs/>
        </w:rPr>
        <w:t>ă</w:t>
      </w:r>
      <w:r w:rsidRPr="00701F8F">
        <w:rPr>
          <w:rFonts w:ascii="Bookman Old Style" w:hAnsi="Bookman Old Style"/>
          <w:bCs/>
        </w:rPr>
        <w:t>rii Statutului Asociaţiei de Dezvoltare Intercomunitară „Eco Buzău 2009”, în sensul celor menţionate</w:t>
      </w:r>
      <w:r>
        <w:rPr>
          <w:rFonts w:ascii="Bookman Old Style" w:hAnsi="Bookman Old Style"/>
          <w:bCs/>
        </w:rPr>
        <w:t>, motiv pentru care p</w:t>
      </w:r>
      <w:r w:rsidRPr="00701F8F">
        <w:rPr>
          <w:rFonts w:ascii="Bookman Old Style" w:hAnsi="Bookman Old Style"/>
          <w:bCs/>
        </w:rPr>
        <w:t>ropun adoptarea proiectului de hotărâre în forma prezentată.</w:t>
      </w:r>
    </w:p>
    <w:p w14:paraId="04AEAB03" w14:textId="77777777" w:rsid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</w:p>
    <w:p w14:paraId="3B508AFC" w14:textId="77777777" w:rsidR="00701F8F" w:rsidRP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</w:p>
    <w:p w14:paraId="3BE33695" w14:textId="77777777" w:rsidR="00701F8F" w:rsidRPr="00701F8F" w:rsidRDefault="00701F8F" w:rsidP="00701F8F">
      <w:pPr>
        <w:jc w:val="center"/>
        <w:rPr>
          <w:rFonts w:ascii="Bookman Old Style" w:hAnsi="Bookman Old Style"/>
          <w:bCs/>
          <w:sz w:val="28"/>
          <w:szCs w:val="28"/>
        </w:rPr>
      </w:pPr>
      <w:r w:rsidRPr="00701F8F">
        <w:rPr>
          <w:rFonts w:ascii="Bookman Old Style" w:hAnsi="Bookman Old Style"/>
          <w:bCs/>
          <w:sz w:val="28"/>
          <w:szCs w:val="28"/>
        </w:rPr>
        <w:t xml:space="preserve"> PRIMAR,</w:t>
      </w:r>
    </w:p>
    <w:p w14:paraId="16B1B737" w14:textId="1479D33C" w:rsidR="00701F8F" w:rsidRPr="00701F8F" w:rsidRDefault="00701F8F" w:rsidP="00701F8F">
      <w:pPr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                                         Daniel MIHAI </w:t>
      </w:r>
    </w:p>
    <w:p w14:paraId="01BD6E50" w14:textId="77777777" w:rsidR="001875A8" w:rsidRPr="00701F8F" w:rsidRDefault="001875A8">
      <w:pPr>
        <w:rPr>
          <w:rFonts w:ascii="Bookman Old Style" w:hAnsi="Bookman Old Style"/>
          <w:bCs/>
        </w:rPr>
      </w:pPr>
    </w:p>
    <w:sectPr w:rsidR="001875A8" w:rsidRPr="00701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6580"/>
    <w:rsid w:val="001875A8"/>
    <w:rsid w:val="003C6580"/>
    <w:rsid w:val="0070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2F47"/>
  <w15:chartTrackingRefBased/>
  <w15:docId w15:val="{FB77D436-51DF-472F-AEC9-CB1425BC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F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C6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C6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C658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C6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C658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C65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C65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C65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C65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C658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C65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C658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C6580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C6580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C658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C658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C658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C658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C65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C6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C65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C6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C65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C658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C658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C6580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C658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C6580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C658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1811</Characters>
  <Application>Microsoft Office Word</Application>
  <DocSecurity>0</DocSecurity>
  <Lines>15</Lines>
  <Paragraphs>4</Paragraphs>
  <ScaleCrop>false</ScaleCrop>
  <Company>Grizli777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2</cp:revision>
  <dcterms:created xsi:type="dcterms:W3CDTF">2024-03-15T11:19:00Z</dcterms:created>
  <dcterms:modified xsi:type="dcterms:W3CDTF">2024-03-15T11:25:00Z</dcterms:modified>
</cp:coreProperties>
</file>