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8757" w14:textId="470A868D" w:rsidR="00775100" w:rsidRPr="00775100" w:rsidRDefault="00775100" w:rsidP="00202103">
      <w:pPr>
        <w:spacing w:after="0"/>
        <w:jc w:val="right"/>
        <w:rPr>
          <w:rFonts w:ascii="Times New Roman" w:hAnsi="Times New Roman"/>
          <w:b/>
          <w:sz w:val="16"/>
          <w:szCs w:val="16"/>
        </w:rPr>
      </w:pPr>
      <w:r w:rsidRPr="00775100">
        <w:rPr>
          <w:rFonts w:ascii="Times New Roman" w:hAnsi="Times New Roman"/>
          <w:b/>
          <w:sz w:val="16"/>
          <w:szCs w:val="16"/>
        </w:rPr>
        <w:t>ANEXA Nr. 9</w:t>
      </w:r>
    </w:p>
    <w:p w14:paraId="4CD20FEF" w14:textId="51E1710E" w:rsidR="00202103" w:rsidRPr="00775100" w:rsidRDefault="00775100" w:rsidP="00202103">
      <w:pPr>
        <w:spacing w:after="0"/>
        <w:jc w:val="right"/>
        <w:rPr>
          <w:rFonts w:ascii="Times New Roman" w:hAnsi="Times New Roman"/>
          <w:b/>
          <w:sz w:val="16"/>
          <w:szCs w:val="16"/>
        </w:rPr>
      </w:pPr>
      <w:r w:rsidRPr="00775100">
        <w:rPr>
          <w:rFonts w:ascii="Times New Roman" w:hAnsi="Times New Roman"/>
          <w:b/>
          <w:sz w:val="16"/>
          <w:szCs w:val="16"/>
        </w:rPr>
        <w:t>(</w:t>
      </w:r>
      <w:r w:rsidR="00202103" w:rsidRPr="00775100">
        <w:rPr>
          <w:rFonts w:ascii="Times New Roman" w:hAnsi="Times New Roman"/>
          <w:b/>
          <w:sz w:val="16"/>
          <w:szCs w:val="16"/>
        </w:rPr>
        <w:t>ANEXA N</w:t>
      </w:r>
      <w:r w:rsidRPr="00775100">
        <w:rPr>
          <w:rFonts w:ascii="Times New Roman" w:hAnsi="Times New Roman"/>
          <w:b/>
          <w:sz w:val="16"/>
          <w:szCs w:val="16"/>
        </w:rPr>
        <w:t>r</w:t>
      </w:r>
      <w:r w:rsidR="00202103" w:rsidRPr="00775100">
        <w:rPr>
          <w:rFonts w:ascii="Times New Roman" w:hAnsi="Times New Roman"/>
          <w:b/>
          <w:sz w:val="16"/>
          <w:szCs w:val="16"/>
        </w:rPr>
        <w:t xml:space="preserve">. </w:t>
      </w:r>
      <w:r w:rsidR="00706DE7" w:rsidRPr="00775100">
        <w:rPr>
          <w:rFonts w:ascii="Times New Roman" w:hAnsi="Times New Roman"/>
          <w:b/>
          <w:sz w:val="16"/>
          <w:szCs w:val="16"/>
        </w:rPr>
        <w:t>15</w:t>
      </w:r>
      <w:r w:rsidR="00202103" w:rsidRPr="00775100">
        <w:rPr>
          <w:rFonts w:ascii="Times New Roman" w:hAnsi="Times New Roman"/>
          <w:b/>
          <w:sz w:val="16"/>
          <w:szCs w:val="16"/>
        </w:rPr>
        <w:t xml:space="preserve"> la regulament</w:t>
      </w:r>
      <w:r>
        <w:rPr>
          <w:rFonts w:ascii="Times New Roman" w:hAnsi="Times New Roman"/>
          <w:b/>
          <w:sz w:val="16"/>
          <w:szCs w:val="16"/>
        </w:rPr>
        <w:t>)</w:t>
      </w:r>
    </w:p>
    <w:p w14:paraId="31BA2A2D" w14:textId="77777777" w:rsidR="00202103" w:rsidRPr="00202103" w:rsidRDefault="00202103" w:rsidP="00202103">
      <w:pPr>
        <w:spacing w:after="0"/>
        <w:jc w:val="center"/>
        <w:rPr>
          <w:rFonts w:ascii="Times New Roman" w:hAnsi="Times New Roman"/>
          <w:b/>
          <w:sz w:val="24"/>
          <w:szCs w:val="24"/>
        </w:rPr>
      </w:pPr>
    </w:p>
    <w:p w14:paraId="4DF0DED5" w14:textId="6FDCBCE3" w:rsidR="00202103" w:rsidRDefault="00202103" w:rsidP="00202103">
      <w:pPr>
        <w:spacing w:after="0"/>
        <w:jc w:val="center"/>
        <w:rPr>
          <w:rFonts w:ascii="Times New Roman" w:hAnsi="Times New Roman"/>
          <w:b/>
        </w:rPr>
      </w:pPr>
      <w:r w:rsidRPr="00706DE7">
        <w:rPr>
          <w:rFonts w:ascii="Times New Roman" w:hAnsi="Times New Roman"/>
          <w:b/>
        </w:rPr>
        <w:t>MEMORIU TEHNIC</w:t>
      </w:r>
    </w:p>
    <w:p w14:paraId="2CA16D18" w14:textId="77777777" w:rsidR="00202103" w:rsidRPr="00202103" w:rsidRDefault="00202103" w:rsidP="00202103">
      <w:pPr>
        <w:spacing w:after="0"/>
        <w:jc w:val="both"/>
        <w:rPr>
          <w:rFonts w:ascii="Times New Roman" w:hAnsi="Times New Roman"/>
          <w:b/>
          <w:sz w:val="24"/>
          <w:szCs w:val="24"/>
          <w:lang w:val="en-US"/>
        </w:rPr>
      </w:pPr>
    </w:p>
    <w:p w14:paraId="47E2F1C8" w14:textId="290C79DF" w:rsidR="00202103" w:rsidRDefault="00202103" w:rsidP="00202103">
      <w:pPr>
        <w:numPr>
          <w:ilvl w:val="0"/>
          <w:numId w:val="13"/>
        </w:numPr>
        <w:spacing w:after="0"/>
        <w:jc w:val="both"/>
        <w:rPr>
          <w:rFonts w:ascii="Times New Roman" w:hAnsi="Times New Roman"/>
          <w:sz w:val="20"/>
          <w:szCs w:val="20"/>
        </w:rPr>
      </w:pPr>
      <w:r w:rsidRPr="00706DE7">
        <w:rPr>
          <w:rFonts w:ascii="Times New Roman" w:hAnsi="Times New Roman"/>
          <w:sz w:val="20"/>
          <w:szCs w:val="20"/>
        </w:rPr>
        <w:t xml:space="preserve">Adresa </w:t>
      </w:r>
      <w:r w:rsidR="00706DE7" w:rsidRPr="00706DE7">
        <w:rPr>
          <w:rFonts w:ascii="Times New Roman" w:hAnsi="Times New Roman"/>
          <w:sz w:val="20"/>
          <w:szCs w:val="20"/>
        </w:rPr>
        <w:t>imobilului/zona în care se desfășoară lucrarea</w:t>
      </w:r>
      <w:r w:rsidRPr="00706DE7">
        <w:rPr>
          <w:rFonts w:ascii="Times New Roman" w:hAnsi="Times New Roman"/>
          <w:sz w:val="20"/>
          <w:szCs w:val="20"/>
        </w:rPr>
        <w:t xml:space="preserve">: </w:t>
      </w:r>
      <w:r w:rsidR="00937FD7">
        <w:rPr>
          <w:rFonts w:ascii="Times New Roman" w:hAnsi="Times New Roman"/>
          <w:sz w:val="20"/>
          <w:szCs w:val="20"/>
        </w:rPr>
        <w:t xml:space="preserve">loc. </w:t>
      </w:r>
      <w:r w:rsidR="00D403E4">
        <w:rPr>
          <w:rFonts w:ascii="Times New Roman" w:hAnsi="Times New Roman"/>
          <w:sz w:val="20"/>
          <w:szCs w:val="20"/>
        </w:rPr>
        <w:t>Bucovat</w:t>
      </w:r>
      <w:r w:rsidR="00937FD7">
        <w:rPr>
          <w:rFonts w:ascii="Times New Roman" w:hAnsi="Times New Roman"/>
          <w:sz w:val="20"/>
          <w:szCs w:val="20"/>
        </w:rPr>
        <w:t>,</w:t>
      </w:r>
      <w:r w:rsidR="00D403E4">
        <w:rPr>
          <w:rFonts w:ascii="Times New Roman" w:hAnsi="Times New Roman"/>
          <w:sz w:val="20"/>
          <w:szCs w:val="20"/>
        </w:rPr>
        <w:t xml:space="preserve"> </w:t>
      </w:r>
      <w:r w:rsidR="000846D4">
        <w:rPr>
          <w:rFonts w:ascii="Times New Roman" w:hAnsi="Times New Roman"/>
          <w:sz w:val="20"/>
          <w:szCs w:val="20"/>
        </w:rPr>
        <w:t xml:space="preserve">Nr. </w:t>
      </w:r>
      <w:r w:rsidR="00D403E4">
        <w:rPr>
          <w:rFonts w:ascii="Times New Roman" w:hAnsi="Times New Roman"/>
          <w:sz w:val="20"/>
          <w:szCs w:val="20"/>
        </w:rPr>
        <w:t xml:space="preserve">73, </w:t>
      </w:r>
      <w:r w:rsidR="00937FD7">
        <w:rPr>
          <w:rFonts w:ascii="Times New Roman" w:hAnsi="Times New Roman"/>
          <w:sz w:val="20"/>
          <w:szCs w:val="20"/>
        </w:rPr>
        <w:t>jud. Timis.</w:t>
      </w:r>
    </w:p>
    <w:p w14:paraId="00780B01" w14:textId="77777777" w:rsidR="00A925DE" w:rsidRPr="00706DE7" w:rsidRDefault="00A925DE" w:rsidP="00A925DE">
      <w:pPr>
        <w:spacing w:after="0"/>
        <w:ind w:left="720"/>
        <w:jc w:val="both"/>
        <w:rPr>
          <w:rFonts w:ascii="Times New Roman" w:hAnsi="Times New Roman"/>
          <w:sz w:val="20"/>
          <w:szCs w:val="20"/>
        </w:rPr>
      </w:pPr>
    </w:p>
    <w:p w14:paraId="68626B1B" w14:textId="151738C7" w:rsidR="00202103" w:rsidRDefault="00202103" w:rsidP="00202103">
      <w:pPr>
        <w:numPr>
          <w:ilvl w:val="0"/>
          <w:numId w:val="13"/>
        </w:numPr>
        <w:spacing w:after="0"/>
        <w:jc w:val="both"/>
        <w:rPr>
          <w:rFonts w:ascii="Times New Roman" w:hAnsi="Times New Roman"/>
          <w:sz w:val="20"/>
          <w:szCs w:val="20"/>
        </w:rPr>
      </w:pPr>
      <w:r w:rsidRPr="00706DE7">
        <w:rPr>
          <w:rFonts w:ascii="Times New Roman" w:hAnsi="Times New Roman"/>
          <w:sz w:val="20"/>
          <w:szCs w:val="20"/>
        </w:rPr>
        <w:t xml:space="preserve">Tipul lucrării: </w:t>
      </w:r>
      <w:r w:rsidR="00937FD7">
        <w:rPr>
          <w:rFonts w:ascii="Times New Roman" w:hAnsi="Times New Roman"/>
          <w:sz w:val="20"/>
          <w:szCs w:val="20"/>
        </w:rPr>
        <w:t>Documenta</w:t>
      </w:r>
      <w:r w:rsidR="00937FD7">
        <w:rPr>
          <w:rFonts w:ascii="Times New Roman" w:hAnsi="Times New Roman"/>
          <w:b/>
          <w:bCs/>
          <w:sz w:val="18"/>
          <w:szCs w:val="18"/>
        </w:rPr>
        <w:t>ț</w:t>
      </w:r>
      <w:r w:rsidR="00937FD7">
        <w:rPr>
          <w:rFonts w:ascii="Times New Roman" w:hAnsi="Times New Roman"/>
          <w:sz w:val="20"/>
          <w:szCs w:val="20"/>
        </w:rPr>
        <w:t xml:space="preserve">ie </w:t>
      </w:r>
      <w:r w:rsidR="003E669E">
        <w:rPr>
          <w:rFonts w:ascii="Times New Roman" w:hAnsi="Times New Roman"/>
          <w:sz w:val="20"/>
          <w:szCs w:val="20"/>
        </w:rPr>
        <w:t xml:space="preserve">pentru obtinere </w:t>
      </w:r>
      <w:r w:rsidR="003E669E" w:rsidRPr="003E669E">
        <w:rPr>
          <w:rFonts w:ascii="Times New Roman" w:hAnsi="Times New Roman"/>
          <w:sz w:val="20"/>
          <w:szCs w:val="20"/>
          <w:u w:val="single"/>
        </w:rPr>
        <w:t xml:space="preserve">Hotarare de Consiliu Local in </w:t>
      </w:r>
      <w:r w:rsidR="000846D4">
        <w:rPr>
          <w:rFonts w:ascii="Times New Roman" w:hAnsi="Times New Roman"/>
          <w:sz w:val="20"/>
          <w:szCs w:val="20"/>
          <w:u w:val="single"/>
        </w:rPr>
        <w:t xml:space="preserve">vederea </w:t>
      </w:r>
      <w:r w:rsidR="0020305E">
        <w:rPr>
          <w:rFonts w:ascii="Times New Roman" w:hAnsi="Times New Roman"/>
          <w:sz w:val="20"/>
          <w:szCs w:val="20"/>
          <w:u w:val="single"/>
        </w:rPr>
        <w:t>modificarii suprafetei imobilului</w:t>
      </w:r>
      <w:r w:rsidR="00937FD7">
        <w:rPr>
          <w:rFonts w:ascii="Times New Roman" w:hAnsi="Times New Roman"/>
          <w:sz w:val="20"/>
          <w:szCs w:val="20"/>
        </w:rPr>
        <w:t>.</w:t>
      </w:r>
    </w:p>
    <w:p w14:paraId="0C5BEB8A" w14:textId="77777777" w:rsidR="00A925DE" w:rsidRDefault="00A925DE" w:rsidP="00A925DE">
      <w:pPr>
        <w:spacing w:after="0"/>
        <w:jc w:val="both"/>
        <w:rPr>
          <w:rFonts w:ascii="Times New Roman" w:hAnsi="Times New Roman"/>
          <w:sz w:val="20"/>
          <w:szCs w:val="20"/>
        </w:rPr>
      </w:pPr>
    </w:p>
    <w:p w14:paraId="1C7C40B7" w14:textId="64BB86C2" w:rsidR="0026308A" w:rsidRPr="00A925DE" w:rsidRDefault="00706DE7" w:rsidP="0026308A">
      <w:pPr>
        <w:numPr>
          <w:ilvl w:val="0"/>
          <w:numId w:val="13"/>
        </w:numPr>
        <w:spacing w:after="0"/>
        <w:jc w:val="both"/>
        <w:rPr>
          <w:rFonts w:ascii="Times New Roman" w:hAnsi="Times New Roman"/>
          <w:sz w:val="20"/>
          <w:szCs w:val="20"/>
        </w:rPr>
      </w:pPr>
      <w:r w:rsidRPr="00706DE7">
        <w:rPr>
          <w:rFonts w:ascii="Times New Roman" w:hAnsi="Times New Roman"/>
          <w:sz w:val="20"/>
          <w:szCs w:val="20"/>
        </w:rPr>
        <w:t>Suprafața planului supus recepției</w:t>
      </w:r>
      <w:r>
        <w:rPr>
          <w:rFonts w:ascii="Times New Roman" w:hAnsi="Times New Roman"/>
          <w:sz w:val="20"/>
          <w:szCs w:val="20"/>
        </w:rPr>
        <w:t xml:space="preserve">: </w:t>
      </w:r>
      <w:r w:rsidR="00D403E4">
        <w:rPr>
          <w:rFonts w:ascii="Times New Roman" w:hAnsi="Times New Roman"/>
          <w:b/>
          <w:bCs/>
          <w:sz w:val="20"/>
          <w:szCs w:val="20"/>
        </w:rPr>
        <w:t>2 285</w:t>
      </w:r>
      <w:r w:rsidR="00A9341E">
        <w:rPr>
          <w:rFonts w:ascii="Times New Roman" w:hAnsi="Times New Roman"/>
          <w:b/>
          <w:bCs/>
          <w:sz w:val="20"/>
          <w:szCs w:val="20"/>
        </w:rPr>
        <w:t xml:space="preserve"> </w:t>
      </w:r>
      <w:r w:rsidRPr="00AA1AE1">
        <w:rPr>
          <w:rFonts w:ascii="Times New Roman" w:hAnsi="Times New Roman"/>
          <w:b/>
          <w:bCs/>
          <w:sz w:val="20"/>
          <w:szCs w:val="20"/>
        </w:rPr>
        <w:t>mp.</w:t>
      </w:r>
    </w:p>
    <w:p w14:paraId="545708DF" w14:textId="77777777" w:rsidR="00A925DE" w:rsidRDefault="00A925DE" w:rsidP="00A925DE">
      <w:pPr>
        <w:spacing w:after="0"/>
        <w:jc w:val="both"/>
        <w:rPr>
          <w:rFonts w:ascii="Times New Roman" w:hAnsi="Times New Roman"/>
          <w:sz w:val="20"/>
          <w:szCs w:val="20"/>
        </w:rPr>
      </w:pPr>
    </w:p>
    <w:p w14:paraId="22B3E8C4" w14:textId="0327D22E" w:rsidR="00202103" w:rsidRPr="0026308A" w:rsidRDefault="00706DE7" w:rsidP="0026308A">
      <w:pPr>
        <w:numPr>
          <w:ilvl w:val="0"/>
          <w:numId w:val="13"/>
        </w:numPr>
        <w:spacing w:after="0"/>
        <w:jc w:val="both"/>
        <w:rPr>
          <w:rFonts w:ascii="Times New Roman" w:hAnsi="Times New Roman"/>
          <w:sz w:val="20"/>
          <w:szCs w:val="20"/>
        </w:rPr>
      </w:pPr>
      <w:r w:rsidRPr="0026308A">
        <w:rPr>
          <w:rFonts w:ascii="Times New Roman" w:hAnsi="Times New Roman"/>
          <w:sz w:val="20"/>
          <w:szCs w:val="20"/>
        </w:rPr>
        <w:t>Scurtă</w:t>
      </w:r>
      <w:r w:rsidR="0026308A">
        <w:rPr>
          <w:rFonts w:ascii="Times New Roman" w:hAnsi="Times New Roman"/>
          <w:sz w:val="20"/>
          <w:szCs w:val="20"/>
        </w:rPr>
        <w:t xml:space="preserve"> </w:t>
      </w:r>
      <w:r w:rsidRPr="0026308A">
        <w:rPr>
          <w:rFonts w:ascii="Times New Roman" w:hAnsi="Times New Roman"/>
          <w:sz w:val="20"/>
          <w:szCs w:val="20"/>
        </w:rPr>
        <w:t>prezentare</w:t>
      </w:r>
      <w:r w:rsidR="0026308A">
        <w:rPr>
          <w:rFonts w:ascii="Times New Roman" w:hAnsi="Times New Roman"/>
          <w:sz w:val="20"/>
          <w:szCs w:val="20"/>
        </w:rPr>
        <w:t xml:space="preserve"> </w:t>
      </w:r>
      <w:r w:rsidRPr="0026308A">
        <w:rPr>
          <w:rFonts w:ascii="Times New Roman" w:hAnsi="Times New Roman"/>
          <w:sz w:val="20"/>
          <w:szCs w:val="20"/>
        </w:rPr>
        <w:t>a</w:t>
      </w:r>
      <w:r w:rsidR="0026308A">
        <w:rPr>
          <w:rFonts w:ascii="Times New Roman" w:hAnsi="Times New Roman"/>
          <w:sz w:val="20"/>
          <w:szCs w:val="20"/>
        </w:rPr>
        <w:t xml:space="preserve"> </w:t>
      </w:r>
      <w:r w:rsidRPr="0026308A">
        <w:rPr>
          <w:rFonts w:ascii="Times New Roman" w:hAnsi="Times New Roman"/>
          <w:sz w:val="20"/>
          <w:szCs w:val="20"/>
        </w:rPr>
        <w:t>scopului</w:t>
      </w:r>
      <w:r w:rsidR="0026308A">
        <w:rPr>
          <w:rFonts w:ascii="Times New Roman" w:hAnsi="Times New Roman"/>
          <w:sz w:val="20"/>
          <w:szCs w:val="20"/>
        </w:rPr>
        <w:t xml:space="preserve"> </w:t>
      </w:r>
      <w:r w:rsidRPr="0026308A">
        <w:rPr>
          <w:rFonts w:ascii="Times New Roman" w:hAnsi="Times New Roman"/>
          <w:sz w:val="20"/>
          <w:szCs w:val="20"/>
        </w:rPr>
        <w:t>întocmirii</w:t>
      </w:r>
      <w:r w:rsidR="0026308A">
        <w:rPr>
          <w:rFonts w:ascii="Times New Roman" w:hAnsi="Times New Roman"/>
          <w:sz w:val="20"/>
          <w:szCs w:val="20"/>
        </w:rPr>
        <w:t xml:space="preserve"> </w:t>
      </w:r>
      <w:r w:rsidRPr="0026308A">
        <w:rPr>
          <w:rFonts w:ascii="Times New Roman" w:hAnsi="Times New Roman"/>
          <w:sz w:val="20"/>
          <w:szCs w:val="20"/>
        </w:rPr>
        <w:t>lucrării</w:t>
      </w:r>
      <w:r w:rsidR="0026308A">
        <w:rPr>
          <w:rFonts w:ascii="Times New Roman" w:hAnsi="Times New Roman"/>
          <w:sz w:val="20"/>
          <w:szCs w:val="20"/>
        </w:rPr>
        <w:t xml:space="preserve"> </w:t>
      </w:r>
      <w:r w:rsidRPr="0026308A">
        <w:rPr>
          <w:rFonts w:ascii="Times New Roman" w:hAnsi="Times New Roman"/>
          <w:sz w:val="20"/>
          <w:szCs w:val="20"/>
        </w:rPr>
        <w:t>și/sau</w:t>
      </w:r>
      <w:r w:rsidR="0026308A">
        <w:rPr>
          <w:rFonts w:ascii="Times New Roman" w:hAnsi="Times New Roman"/>
          <w:sz w:val="20"/>
          <w:szCs w:val="20"/>
        </w:rPr>
        <w:t xml:space="preserve"> </w:t>
      </w:r>
      <w:r w:rsidRPr="0026308A">
        <w:rPr>
          <w:rFonts w:ascii="Times New Roman" w:hAnsi="Times New Roman"/>
          <w:sz w:val="20"/>
          <w:szCs w:val="20"/>
        </w:rPr>
        <w:t>a</w:t>
      </w:r>
      <w:r w:rsidR="0026308A">
        <w:rPr>
          <w:rFonts w:ascii="Times New Roman" w:hAnsi="Times New Roman"/>
          <w:sz w:val="20"/>
          <w:szCs w:val="20"/>
        </w:rPr>
        <w:t xml:space="preserve"> </w:t>
      </w:r>
      <w:r w:rsidRPr="0026308A">
        <w:rPr>
          <w:rFonts w:ascii="Times New Roman" w:hAnsi="Times New Roman"/>
          <w:sz w:val="20"/>
          <w:szCs w:val="20"/>
        </w:rPr>
        <w:t>situației</w:t>
      </w:r>
      <w:r w:rsidR="0026308A">
        <w:rPr>
          <w:rFonts w:ascii="Times New Roman" w:hAnsi="Times New Roman"/>
          <w:sz w:val="20"/>
          <w:szCs w:val="20"/>
        </w:rPr>
        <w:t xml:space="preserve"> </w:t>
      </w:r>
      <w:r w:rsidRPr="0026308A">
        <w:rPr>
          <w:rFonts w:ascii="Times New Roman" w:hAnsi="Times New Roman"/>
          <w:sz w:val="20"/>
          <w:szCs w:val="20"/>
        </w:rPr>
        <w:t>tehnice</w:t>
      </w:r>
      <w:r w:rsidR="0026308A">
        <w:rPr>
          <w:rFonts w:ascii="Times New Roman" w:hAnsi="Times New Roman"/>
          <w:sz w:val="20"/>
          <w:szCs w:val="20"/>
        </w:rPr>
        <w:t xml:space="preserve"> </w:t>
      </w:r>
      <w:r w:rsidRPr="0026308A">
        <w:rPr>
          <w:rFonts w:ascii="Times New Roman" w:hAnsi="Times New Roman"/>
          <w:sz w:val="20"/>
          <w:szCs w:val="20"/>
        </w:rPr>
        <w:t>ș</w:t>
      </w:r>
      <w:r w:rsidR="0026308A" w:rsidRPr="0026308A">
        <w:rPr>
          <w:rFonts w:ascii="Times New Roman" w:hAnsi="Times New Roman"/>
          <w:sz w:val="20"/>
          <w:szCs w:val="20"/>
        </w:rPr>
        <w:t xml:space="preserve">i </w:t>
      </w:r>
      <w:r w:rsidRPr="0026308A">
        <w:rPr>
          <w:rFonts w:ascii="Times New Roman" w:hAnsi="Times New Roman"/>
          <w:sz w:val="20"/>
          <w:szCs w:val="20"/>
        </w:rPr>
        <w:t>juridice/istoricului</w:t>
      </w:r>
      <w:r w:rsidR="00202103" w:rsidRPr="0026308A">
        <w:rPr>
          <w:rFonts w:ascii="Times New Roman" w:hAnsi="Times New Roman"/>
          <w:sz w:val="20"/>
          <w:szCs w:val="20"/>
        </w:rPr>
        <w:t xml:space="preserve">: </w:t>
      </w:r>
    </w:p>
    <w:p w14:paraId="70BC907E" w14:textId="595C7C66" w:rsidR="0026308A" w:rsidRPr="003E669E" w:rsidRDefault="00937FD7" w:rsidP="00937FD7">
      <w:pPr>
        <w:pStyle w:val="Listparagraf"/>
        <w:spacing w:after="0"/>
        <w:jc w:val="both"/>
        <w:rPr>
          <w:rFonts w:ascii="Times New Roman" w:hAnsi="Times New Roman"/>
          <w:b/>
          <w:bCs/>
          <w:sz w:val="20"/>
          <w:szCs w:val="20"/>
        </w:rPr>
      </w:pPr>
      <w:r w:rsidRPr="00937FD7">
        <w:rPr>
          <w:rFonts w:ascii="Times New Roman" w:hAnsi="Times New Roman"/>
          <w:b/>
          <w:bCs/>
          <w:sz w:val="20"/>
          <w:szCs w:val="20"/>
        </w:rPr>
        <w:t xml:space="preserve">Imobilul este identificat prin numar </w:t>
      </w:r>
      <w:r w:rsidR="000846D4">
        <w:rPr>
          <w:rFonts w:ascii="Times New Roman" w:hAnsi="Times New Roman"/>
          <w:b/>
          <w:bCs/>
          <w:sz w:val="20"/>
          <w:szCs w:val="20"/>
        </w:rPr>
        <w:t xml:space="preserve">top. </w:t>
      </w:r>
      <w:r w:rsidR="00D403E4">
        <w:rPr>
          <w:rFonts w:ascii="Times New Roman" w:hAnsi="Times New Roman"/>
          <w:b/>
          <w:bCs/>
          <w:sz w:val="20"/>
          <w:szCs w:val="20"/>
        </w:rPr>
        <w:t>151-152</w:t>
      </w:r>
      <w:r w:rsidRPr="00937FD7">
        <w:rPr>
          <w:rFonts w:ascii="Times New Roman" w:hAnsi="Times New Roman"/>
          <w:b/>
          <w:bCs/>
          <w:sz w:val="20"/>
          <w:szCs w:val="20"/>
        </w:rPr>
        <w:t xml:space="preserve">, inscris in CF nr. </w:t>
      </w:r>
      <w:r w:rsidR="009E5B44">
        <w:rPr>
          <w:rFonts w:ascii="Times New Roman" w:hAnsi="Times New Roman"/>
          <w:b/>
          <w:bCs/>
          <w:sz w:val="20"/>
          <w:szCs w:val="20"/>
        </w:rPr>
        <w:t>………………</w:t>
      </w:r>
      <w:r w:rsidRPr="00937FD7">
        <w:rPr>
          <w:rFonts w:ascii="Times New Roman" w:hAnsi="Times New Roman"/>
          <w:b/>
          <w:bCs/>
          <w:sz w:val="20"/>
          <w:szCs w:val="20"/>
        </w:rPr>
        <w:t xml:space="preserve">, in suprafață totală din acte de </w:t>
      </w:r>
      <w:r w:rsidR="00D403E4">
        <w:rPr>
          <w:rFonts w:ascii="Times New Roman" w:hAnsi="Times New Roman"/>
          <w:b/>
          <w:bCs/>
          <w:sz w:val="20"/>
          <w:szCs w:val="20"/>
        </w:rPr>
        <w:t>4 316</w:t>
      </w:r>
      <w:r w:rsidRPr="00937FD7">
        <w:rPr>
          <w:rFonts w:ascii="Times New Roman" w:hAnsi="Times New Roman"/>
          <w:b/>
          <w:bCs/>
          <w:sz w:val="20"/>
          <w:szCs w:val="20"/>
        </w:rPr>
        <w:t xml:space="preserve"> mp si suprafață totală masurată de </w:t>
      </w:r>
      <w:r w:rsidR="00D403E4">
        <w:rPr>
          <w:rFonts w:ascii="Times New Roman" w:hAnsi="Times New Roman"/>
          <w:b/>
          <w:bCs/>
          <w:sz w:val="20"/>
          <w:szCs w:val="20"/>
        </w:rPr>
        <w:t>2 285</w:t>
      </w:r>
      <w:r w:rsidRPr="00937FD7">
        <w:rPr>
          <w:rFonts w:ascii="Times New Roman" w:hAnsi="Times New Roman"/>
          <w:b/>
          <w:bCs/>
          <w:sz w:val="20"/>
          <w:szCs w:val="20"/>
        </w:rPr>
        <w:t xml:space="preserve"> mp. Imobilul se afla in proprietatea </w:t>
      </w:r>
      <w:r w:rsidR="00D403E4">
        <w:rPr>
          <w:rFonts w:ascii="Times New Roman" w:hAnsi="Times New Roman"/>
          <w:b/>
          <w:bCs/>
          <w:sz w:val="20"/>
          <w:szCs w:val="20"/>
        </w:rPr>
        <w:t>Comunei Bucovat, conform Act nr. 0</w:t>
      </w:r>
    </w:p>
    <w:p w14:paraId="61B174DA" w14:textId="77777777" w:rsidR="00A925DE" w:rsidRPr="00AA1AE1" w:rsidRDefault="00A925DE" w:rsidP="00AA1AE1">
      <w:pPr>
        <w:spacing w:after="0"/>
        <w:ind w:firstLine="708"/>
        <w:jc w:val="both"/>
        <w:rPr>
          <w:rFonts w:ascii="Times New Roman" w:hAnsi="Times New Roman"/>
          <w:b/>
          <w:bCs/>
          <w:sz w:val="20"/>
          <w:szCs w:val="20"/>
          <w:lang w:val="en-US"/>
        </w:rPr>
      </w:pPr>
    </w:p>
    <w:p w14:paraId="6395E082" w14:textId="0C62CAD9" w:rsidR="00202103" w:rsidRDefault="00AA1AE1" w:rsidP="00202103">
      <w:pPr>
        <w:numPr>
          <w:ilvl w:val="0"/>
          <w:numId w:val="13"/>
        </w:numPr>
        <w:spacing w:after="0"/>
        <w:contextualSpacing/>
        <w:jc w:val="both"/>
        <w:rPr>
          <w:rFonts w:ascii="Times New Roman" w:hAnsi="Times New Roman"/>
          <w:sz w:val="20"/>
          <w:szCs w:val="20"/>
        </w:rPr>
      </w:pPr>
      <w:r w:rsidRPr="00AA1AE1">
        <w:rPr>
          <w:rFonts w:ascii="Times New Roman" w:hAnsi="Times New Roman"/>
          <w:sz w:val="20"/>
          <w:szCs w:val="20"/>
        </w:rPr>
        <w:t>Descrierea generală a operațiunilor efectuate în faza de documentare a lucrării, localizarea și identificarea imobilului, descrierea construcției</w:t>
      </w:r>
      <w:r>
        <w:rPr>
          <w:rFonts w:ascii="Times New Roman" w:hAnsi="Times New Roman"/>
          <w:sz w:val="20"/>
          <w:szCs w:val="20"/>
        </w:rPr>
        <w:t>, etc.</w:t>
      </w:r>
      <w:r w:rsidR="00202103" w:rsidRPr="00706DE7">
        <w:rPr>
          <w:rFonts w:ascii="Times New Roman" w:hAnsi="Times New Roman"/>
          <w:sz w:val="20"/>
          <w:szCs w:val="20"/>
        </w:rPr>
        <w:t>:</w:t>
      </w:r>
    </w:p>
    <w:p w14:paraId="6A3A540E" w14:textId="170FA79E" w:rsidR="00937FD7" w:rsidRPr="00592CFF" w:rsidRDefault="00937FD7" w:rsidP="00937FD7">
      <w:pPr>
        <w:ind w:firstLine="708"/>
        <w:contextualSpacing/>
        <w:jc w:val="both"/>
        <w:rPr>
          <w:rFonts w:ascii="Times New Roman" w:hAnsi="Times New Roman"/>
          <w:b/>
          <w:bCs/>
          <w:sz w:val="20"/>
          <w:szCs w:val="20"/>
          <w:lang w:val="en-US"/>
        </w:rPr>
      </w:pPr>
      <w:r w:rsidRPr="00592CFF">
        <w:rPr>
          <w:rFonts w:ascii="Times New Roman" w:hAnsi="Times New Roman"/>
          <w:b/>
          <w:bCs/>
          <w:sz w:val="20"/>
          <w:szCs w:val="20"/>
          <w:lang w:val="en-US"/>
        </w:rPr>
        <w:t xml:space="preserve">Imobilul </w:t>
      </w:r>
      <w:proofErr w:type="spellStart"/>
      <w:r w:rsidRPr="00592CFF">
        <w:rPr>
          <w:rFonts w:ascii="Times New Roman" w:hAnsi="Times New Roman"/>
          <w:b/>
          <w:bCs/>
          <w:sz w:val="20"/>
          <w:szCs w:val="20"/>
          <w:lang w:val="en-US"/>
        </w:rPr>
        <w:t>este</w:t>
      </w:r>
      <w:proofErr w:type="spellEnd"/>
      <w:r w:rsidRPr="00592CFF">
        <w:rPr>
          <w:rFonts w:ascii="Times New Roman" w:hAnsi="Times New Roman"/>
          <w:b/>
          <w:bCs/>
          <w:sz w:val="20"/>
          <w:szCs w:val="20"/>
          <w:lang w:val="en-US"/>
        </w:rPr>
        <w:t xml:space="preserve"> </w:t>
      </w:r>
      <w:proofErr w:type="spellStart"/>
      <w:r w:rsidRPr="00592CFF">
        <w:rPr>
          <w:rFonts w:ascii="Times New Roman" w:hAnsi="Times New Roman"/>
          <w:b/>
          <w:bCs/>
          <w:sz w:val="20"/>
          <w:szCs w:val="20"/>
          <w:lang w:val="en-US"/>
        </w:rPr>
        <w:t>situat</w:t>
      </w:r>
      <w:proofErr w:type="spellEnd"/>
      <w:r w:rsidRPr="00592CFF">
        <w:rPr>
          <w:rFonts w:ascii="Times New Roman" w:hAnsi="Times New Roman"/>
          <w:b/>
          <w:bCs/>
          <w:sz w:val="20"/>
          <w:szCs w:val="20"/>
          <w:lang w:val="en-US"/>
        </w:rPr>
        <w:t xml:space="preserve"> in </w:t>
      </w:r>
      <w:proofErr w:type="spellStart"/>
      <w:r w:rsidRPr="00592CFF">
        <w:rPr>
          <w:rFonts w:ascii="Times New Roman" w:hAnsi="Times New Roman"/>
          <w:b/>
          <w:bCs/>
          <w:sz w:val="20"/>
          <w:szCs w:val="20"/>
          <w:lang w:val="en-US"/>
        </w:rPr>
        <w:t>intravilanul</w:t>
      </w:r>
      <w:proofErr w:type="spellEnd"/>
      <w:r w:rsidRPr="00592CFF">
        <w:rPr>
          <w:rFonts w:ascii="Times New Roman" w:hAnsi="Times New Roman"/>
          <w:b/>
          <w:bCs/>
          <w:sz w:val="20"/>
          <w:szCs w:val="20"/>
          <w:lang w:val="en-US"/>
        </w:rPr>
        <w:t xml:space="preserve"> </w:t>
      </w:r>
      <w:proofErr w:type="spellStart"/>
      <w:r w:rsidRPr="00592CFF">
        <w:rPr>
          <w:rFonts w:ascii="Times New Roman" w:hAnsi="Times New Roman"/>
          <w:b/>
          <w:bCs/>
          <w:sz w:val="20"/>
          <w:szCs w:val="20"/>
          <w:lang w:val="en-US"/>
        </w:rPr>
        <w:t>localitatii</w:t>
      </w:r>
      <w:proofErr w:type="spellEnd"/>
      <w:r w:rsidRPr="00592CFF">
        <w:rPr>
          <w:rFonts w:ascii="Times New Roman" w:hAnsi="Times New Roman"/>
          <w:b/>
          <w:bCs/>
          <w:sz w:val="20"/>
          <w:szCs w:val="20"/>
          <w:lang w:val="en-US"/>
        </w:rPr>
        <w:t xml:space="preserve"> </w:t>
      </w:r>
      <w:proofErr w:type="spellStart"/>
      <w:r w:rsidR="00D403E4">
        <w:rPr>
          <w:rFonts w:ascii="Times New Roman" w:hAnsi="Times New Roman"/>
          <w:b/>
          <w:bCs/>
          <w:sz w:val="20"/>
          <w:szCs w:val="20"/>
          <w:lang w:val="en-US"/>
        </w:rPr>
        <w:t>Bucovat</w:t>
      </w:r>
      <w:proofErr w:type="spellEnd"/>
      <w:r w:rsidRPr="00592CFF">
        <w:rPr>
          <w:rFonts w:ascii="Times New Roman" w:hAnsi="Times New Roman"/>
          <w:b/>
          <w:bCs/>
          <w:sz w:val="20"/>
          <w:szCs w:val="20"/>
          <w:lang w:val="en-US"/>
        </w:rPr>
        <w:t xml:space="preserve">, </w:t>
      </w:r>
      <w:proofErr w:type="spellStart"/>
      <w:r w:rsidRPr="00592CFF">
        <w:rPr>
          <w:rFonts w:ascii="Times New Roman" w:hAnsi="Times New Roman"/>
          <w:b/>
          <w:bCs/>
          <w:sz w:val="20"/>
          <w:szCs w:val="20"/>
          <w:lang w:val="en-US"/>
        </w:rPr>
        <w:t>este</w:t>
      </w:r>
      <w:proofErr w:type="spellEnd"/>
      <w:r w:rsidRPr="00592CFF">
        <w:rPr>
          <w:rFonts w:ascii="Times New Roman" w:hAnsi="Times New Roman"/>
          <w:b/>
          <w:bCs/>
          <w:sz w:val="20"/>
          <w:szCs w:val="20"/>
          <w:lang w:val="en-US"/>
        </w:rPr>
        <w:t xml:space="preserve"> </w:t>
      </w:r>
      <w:proofErr w:type="spellStart"/>
      <w:r w:rsidRPr="00592CFF">
        <w:rPr>
          <w:rFonts w:ascii="Times New Roman" w:hAnsi="Times New Roman"/>
          <w:b/>
          <w:bCs/>
          <w:sz w:val="20"/>
          <w:szCs w:val="20"/>
          <w:lang w:val="en-US"/>
        </w:rPr>
        <w:t>imprejmuit</w:t>
      </w:r>
      <w:proofErr w:type="spellEnd"/>
      <w:r w:rsidRPr="00592CFF">
        <w:rPr>
          <w:rFonts w:ascii="Times New Roman" w:hAnsi="Times New Roman"/>
          <w:b/>
          <w:bCs/>
          <w:sz w:val="20"/>
          <w:szCs w:val="20"/>
          <w:lang w:val="en-US"/>
        </w:rPr>
        <w:t xml:space="preserve"> </w:t>
      </w:r>
      <w:r w:rsidR="000846D4" w:rsidRPr="000846D4">
        <w:rPr>
          <w:rFonts w:ascii="Times New Roman" w:hAnsi="Times New Roman"/>
          <w:b/>
          <w:bCs/>
          <w:sz w:val="20"/>
          <w:szCs w:val="20"/>
          <w:lang w:val="en-US"/>
        </w:rPr>
        <w:t xml:space="preserve">partial cu </w:t>
      </w:r>
      <w:proofErr w:type="spellStart"/>
      <w:r w:rsidR="000846D4" w:rsidRPr="000846D4">
        <w:rPr>
          <w:rFonts w:ascii="Times New Roman" w:hAnsi="Times New Roman"/>
          <w:b/>
          <w:bCs/>
          <w:sz w:val="20"/>
          <w:szCs w:val="20"/>
          <w:lang w:val="en-US"/>
        </w:rPr>
        <w:t>gard</w:t>
      </w:r>
      <w:proofErr w:type="spellEnd"/>
      <w:r w:rsidR="000846D4" w:rsidRPr="000846D4">
        <w:rPr>
          <w:rFonts w:ascii="Times New Roman" w:hAnsi="Times New Roman"/>
          <w:b/>
          <w:bCs/>
          <w:sz w:val="20"/>
          <w:szCs w:val="20"/>
          <w:lang w:val="en-US"/>
        </w:rPr>
        <w:t xml:space="preserve"> de </w:t>
      </w:r>
      <w:proofErr w:type="spellStart"/>
      <w:r w:rsidR="000846D4" w:rsidRPr="000846D4">
        <w:rPr>
          <w:rFonts w:ascii="Times New Roman" w:hAnsi="Times New Roman"/>
          <w:b/>
          <w:bCs/>
          <w:sz w:val="20"/>
          <w:szCs w:val="20"/>
          <w:lang w:val="en-US"/>
        </w:rPr>
        <w:t>plasa</w:t>
      </w:r>
      <w:proofErr w:type="spellEnd"/>
      <w:r w:rsidR="000846D4" w:rsidRPr="000846D4">
        <w:rPr>
          <w:rFonts w:ascii="Times New Roman" w:hAnsi="Times New Roman"/>
          <w:b/>
          <w:bCs/>
          <w:sz w:val="20"/>
          <w:szCs w:val="20"/>
          <w:lang w:val="en-US"/>
        </w:rPr>
        <w:t xml:space="preserve"> </w:t>
      </w:r>
      <w:proofErr w:type="spellStart"/>
      <w:r w:rsidR="000846D4" w:rsidRPr="000846D4">
        <w:rPr>
          <w:rFonts w:ascii="Times New Roman" w:hAnsi="Times New Roman"/>
          <w:b/>
          <w:bCs/>
          <w:sz w:val="20"/>
          <w:szCs w:val="20"/>
          <w:lang w:val="en-US"/>
        </w:rPr>
        <w:t>intre</w:t>
      </w:r>
      <w:proofErr w:type="spellEnd"/>
      <w:r w:rsidR="000846D4" w:rsidRPr="000846D4">
        <w:rPr>
          <w:rFonts w:ascii="Times New Roman" w:hAnsi="Times New Roman"/>
          <w:b/>
          <w:bCs/>
          <w:sz w:val="20"/>
          <w:szCs w:val="20"/>
          <w:lang w:val="en-US"/>
        </w:rPr>
        <w:t xml:space="preserve"> </w:t>
      </w:r>
      <w:proofErr w:type="spellStart"/>
      <w:r w:rsidR="000846D4" w:rsidRPr="000846D4">
        <w:rPr>
          <w:rFonts w:ascii="Times New Roman" w:hAnsi="Times New Roman"/>
          <w:b/>
          <w:bCs/>
          <w:sz w:val="20"/>
          <w:szCs w:val="20"/>
          <w:lang w:val="en-US"/>
        </w:rPr>
        <w:t>punctele</w:t>
      </w:r>
      <w:proofErr w:type="spellEnd"/>
      <w:r w:rsidR="000846D4" w:rsidRPr="000846D4">
        <w:rPr>
          <w:rFonts w:ascii="Times New Roman" w:hAnsi="Times New Roman"/>
          <w:b/>
          <w:bCs/>
          <w:sz w:val="20"/>
          <w:szCs w:val="20"/>
          <w:lang w:val="en-US"/>
        </w:rPr>
        <w:t xml:space="preserve"> </w:t>
      </w:r>
      <w:r w:rsidR="009E5B44">
        <w:rPr>
          <w:rFonts w:ascii="Times New Roman" w:hAnsi="Times New Roman"/>
          <w:b/>
          <w:bCs/>
          <w:sz w:val="20"/>
          <w:szCs w:val="20"/>
          <w:lang w:val="en-US"/>
        </w:rPr>
        <w:t xml:space="preserve">9-10, partial cu </w:t>
      </w:r>
      <w:proofErr w:type="spellStart"/>
      <w:r w:rsidR="009E5B44">
        <w:rPr>
          <w:rFonts w:ascii="Times New Roman" w:hAnsi="Times New Roman"/>
          <w:b/>
          <w:bCs/>
          <w:sz w:val="20"/>
          <w:szCs w:val="20"/>
          <w:lang w:val="en-US"/>
        </w:rPr>
        <w:t>gard</w:t>
      </w:r>
      <w:proofErr w:type="spellEnd"/>
      <w:r w:rsidR="009E5B44">
        <w:rPr>
          <w:rFonts w:ascii="Times New Roman" w:hAnsi="Times New Roman"/>
          <w:b/>
          <w:bCs/>
          <w:sz w:val="20"/>
          <w:szCs w:val="20"/>
          <w:lang w:val="en-US"/>
        </w:rPr>
        <w:t xml:space="preserve"> de </w:t>
      </w:r>
      <w:proofErr w:type="spellStart"/>
      <w:r w:rsidR="009E5B44">
        <w:rPr>
          <w:rFonts w:ascii="Times New Roman" w:hAnsi="Times New Roman"/>
          <w:b/>
          <w:bCs/>
          <w:sz w:val="20"/>
          <w:szCs w:val="20"/>
          <w:lang w:val="en-US"/>
        </w:rPr>
        <w:t>beton</w:t>
      </w:r>
      <w:proofErr w:type="spellEnd"/>
      <w:r w:rsidR="009E5B44">
        <w:rPr>
          <w:rFonts w:ascii="Times New Roman" w:hAnsi="Times New Roman"/>
          <w:b/>
          <w:bCs/>
          <w:sz w:val="20"/>
          <w:szCs w:val="20"/>
          <w:lang w:val="en-US"/>
        </w:rPr>
        <w:t xml:space="preserve"> </w:t>
      </w:r>
      <w:proofErr w:type="spellStart"/>
      <w:r w:rsidR="009E5B44">
        <w:rPr>
          <w:rFonts w:ascii="Times New Roman" w:hAnsi="Times New Roman"/>
          <w:b/>
          <w:bCs/>
          <w:sz w:val="20"/>
          <w:szCs w:val="20"/>
          <w:lang w:val="en-US"/>
        </w:rPr>
        <w:t>intre</w:t>
      </w:r>
      <w:proofErr w:type="spellEnd"/>
      <w:r w:rsidR="009E5B44">
        <w:rPr>
          <w:rFonts w:ascii="Times New Roman" w:hAnsi="Times New Roman"/>
          <w:b/>
          <w:bCs/>
          <w:sz w:val="20"/>
          <w:szCs w:val="20"/>
          <w:lang w:val="en-US"/>
        </w:rPr>
        <w:t xml:space="preserve"> </w:t>
      </w:r>
      <w:proofErr w:type="spellStart"/>
      <w:r w:rsidR="009E5B44">
        <w:rPr>
          <w:rFonts w:ascii="Times New Roman" w:hAnsi="Times New Roman"/>
          <w:b/>
          <w:bCs/>
          <w:sz w:val="20"/>
          <w:szCs w:val="20"/>
          <w:lang w:val="en-US"/>
        </w:rPr>
        <w:t>punctele</w:t>
      </w:r>
      <w:proofErr w:type="spellEnd"/>
      <w:r w:rsidR="009E5B44">
        <w:rPr>
          <w:rFonts w:ascii="Times New Roman" w:hAnsi="Times New Roman"/>
          <w:b/>
          <w:bCs/>
          <w:sz w:val="20"/>
          <w:szCs w:val="20"/>
          <w:lang w:val="en-US"/>
        </w:rPr>
        <w:t xml:space="preserve"> 1-3, </w:t>
      </w:r>
      <w:proofErr w:type="spellStart"/>
      <w:r w:rsidR="009E5B44">
        <w:rPr>
          <w:rFonts w:ascii="Times New Roman" w:hAnsi="Times New Roman"/>
          <w:b/>
          <w:bCs/>
          <w:sz w:val="20"/>
          <w:szCs w:val="20"/>
          <w:lang w:val="en-US"/>
        </w:rPr>
        <w:t>si</w:t>
      </w:r>
      <w:proofErr w:type="spellEnd"/>
      <w:r w:rsidR="009E5B44">
        <w:rPr>
          <w:rFonts w:ascii="Times New Roman" w:hAnsi="Times New Roman"/>
          <w:b/>
          <w:bCs/>
          <w:sz w:val="20"/>
          <w:szCs w:val="20"/>
          <w:lang w:val="en-US"/>
        </w:rPr>
        <w:t xml:space="preserve"> </w:t>
      </w:r>
      <w:proofErr w:type="spellStart"/>
      <w:r w:rsidR="009E5B44">
        <w:rPr>
          <w:rFonts w:ascii="Times New Roman" w:hAnsi="Times New Roman"/>
          <w:b/>
          <w:bCs/>
          <w:sz w:val="20"/>
          <w:szCs w:val="20"/>
          <w:lang w:val="en-US"/>
        </w:rPr>
        <w:t>zid</w:t>
      </w:r>
      <w:proofErr w:type="spellEnd"/>
      <w:r w:rsidR="009E5B44">
        <w:rPr>
          <w:rFonts w:ascii="Times New Roman" w:hAnsi="Times New Roman"/>
          <w:b/>
          <w:bCs/>
          <w:sz w:val="20"/>
          <w:szCs w:val="20"/>
          <w:lang w:val="en-US"/>
        </w:rPr>
        <w:t xml:space="preserve"> constructive </w:t>
      </w:r>
      <w:proofErr w:type="spellStart"/>
      <w:r w:rsidR="009E5B44">
        <w:rPr>
          <w:rFonts w:ascii="Times New Roman" w:hAnsi="Times New Roman"/>
          <w:b/>
          <w:bCs/>
          <w:sz w:val="20"/>
          <w:szCs w:val="20"/>
          <w:lang w:val="en-US"/>
        </w:rPr>
        <w:t>intre</w:t>
      </w:r>
      <w:proofErr w:type="spellEnd"/>
      <w:r w:rsidR="009E5B44">
        <w:rPr>
          <w:rFonts w:ascii="Times New Roman" w:hAnsi="Times New Roman"/>
          <w:b/>
          <w:bCs/>
          <w:sz w:val="20"/>
          <w:szCs w:val="20"/>
          <w:lang w:val="en-US"/>
        </w:rPr>
        <w:t xml:space="preserve"> </w:t>
      </w:r>
      <w:proofErr w:type="spellStart"/>
      <w:r w:rsidR="009E5B44">
        <w:rPr>
          <w:rFonts w:ascii="Times New Roman" w:hAnsi="Times New Roman"/>
          <w:b/>
          <w:bCs/>
          <w:sz w:val="20"/>
          <w:szCs w:val="20"/>
          <w:lang w:val="en-US"/>
        </w:rPr>
        <w:t>punctele</w:t>
      </w:r>
      <w:proofErr w:type="spellEnd"/>
      <w:r w:rsidR="009E5B44">
        <w:rPr>
          <w:rFonts w:ascii="Times New Roman" w:hAnsi="Times New Roman"/>
          <w:b/>
          <w:bCs/>
          <w:sz w:val="20"/>
          <w:szCs w:val="20"/>
          <w:lang w:val="en-US"/>
        </w:rPr>
        <w:t xml:space="preserve"> 12-13, 3-5</w:t>
      </w:r>
      <w:r w:rsidR="000846D4">
        <w:rPr>
          <w:rFonts w:ascii="Times New Roman" w:hAnsi="Times New Roman"/>
          <w:b/>
          <w:bCs/>
          <w:sz w:val="20"/>
          <w:szCs w:val="20"/>
          <w:lang w:val="en-US"/>
        </w:rPr>
        <w:t xml:space="preserve"> </w:t>
      </w:r>
      <w:proofErr w:type="spellStart"/>
      <w:r w:rsidRPr="00592CFF">
        <w:rPr>
          <w:rFonts w:ascii="Times New Roman" w:hAnsi="Times New Roman"/>
          <w:b/>
          <w:bCs/>
          <w:sz w:val="20"/>
          <w:szCs w:val="20"/>
          <w:lang w:val="en-US"/>
        </w:rPr>
        <w:t>si</w:t>
      </w:r>
      <w:proofErr w:type="spellEnd"/>
      <w:r w:rsidR="003E669E">
        <w:rPr>
          <w:rFonts w:ascii="Times New Roman" w:hAnsi="Times New Roman"/>
          <w:b/>
          <w:bCs/>
          <w:sz w:val="20"/>
          <w:szCs w:val="20"/>
          <w:lang w:val="en-US"/>
        </w:rPr>
        <w:t xml:space="preserve"> </w:t>
      </w:r>
      <w:r w:rsidR="009E5B44">
        <w:rPr>
          <w:rFonts w:ascii="Times New Roman" w:hAnsi="Times New Roman"/>
          <w:b/>
          <w:bCs/>
          <w:sz w:val="20"/>
          <w:szCs w:val="20"/>
          <w:lang w:val="en-US"/>
        </w:rPr>
        <w:t xml:space="preserve">nu </w:t>
      </w:r>
      <w:proofErr w:type="spellStart"/>
      <w:r w:rsidRPr="00592CFF">
        <w:rPr>
          <w:rFonts w:ascii="Times New Roman" w:hAnsi="Times New Roman"/>
          <w:b/>
          <w:bCs/>
          <w:sz w:val="20"/>
          <w:szCs w:val="20"/>
          <w:lang w:val="en-US"/>
        </w:rPr>
        <w:t>prezinta</w:t>
      </w:r>
      <w:proofErr w:type="spellEnd"/>
      <w:r w:rsidR="003505CA">
        <w:rPr>
          <w:rFonts w:ascii="Times New Roman" w:hAnsi="Times New Roman"/>
          <w:b/>
          <w:bCs/>
          <w:sz w:val="20"/>
          <w:szCs w:val="20"/>
          <w:lang w:val="en-US"/>
        </w:rPr>
        <w:t xml:space="preserve"> </w:t>
      </w:r>
      <w:proofErr w:type="spellStart"/>
      <w:r w:rsidR="0020305E">
        <w:rPr>
          <w:rFonts w:ascii="Times New Roman" w:hAnsi="Times New Roman"/>
          <w:b/>
          <w:bCs/>
          <w:sz w:val="20"/>
          <w:szCs w:val="20"/>
          <w:lang w:val="en-US"/>
        </w:rPr>
        <w:t>constructi</w:t>
      </w:r>
      <w:r w:rsidR="009E5B44">
        <w:rPr>
          <w:rFonts w:ascii="Times New Roman" w:hAnsi="Times New Roman"/>
          <w:b/>
          <w:bCs/>
          <w:sz w:val="20"/>
          <w:szCs w:val="20"/>
          <w:lang w:val="en-US"/>
        </w:rPr>
        <w:t>i</w:t>
      </w:r>
      <w:proofErr w:type="spellEnd"/>
      <w:r w:rsidRPr="00592CFF">
        <w:rPr>
          <w:rFonts w:ascii="Times New Roman" w:hAnsi="Times New Roman"/>
          <w:b/>
          <w:bCs/>
          <w:sz w:val="20"/>
          <w:szCs w:val="20"/>
          <w:lang w:val="en-US"/>
        </w:rPr>
        <w:t xml:space="preserve"> </w:t>
      </w:r>
      <w:proofErr w:type="spellStart"/>
      <w:r w:rsidRPr="00592CFF">
        <w:rPr>
          <w:rFonts w:ascii="Times New Roman" w:hAnsi="Times New Roman"/>
          <w:b/>
          <w:bCs/>
          <w:sz w:val="20"/>
          <w:szCs w:val="20"/>
          <w:lang w:val="en-US"/>
        </w:rPr>
        <w:t>inscris</w:t>
      </w:r>
      <w:r w:rsidR="009E5B44">
        <w:rPr>
          <w:rFonts w:ascii="Times New Roman" w:hAnsi="Times New Roman"/>
          <w:b/>
          <w:bCs/>
          <w:sz w:val="20"/>
          <w:szCs w:val="20"/>
          <w:lang w:val="en-US"/>
        </w:rPr>
        <w:t>e</w:t>
      </w:r>
      <w:proofErr w:type="spellEnd"/>
      <w:r w:rsidRPr="00592CFF">
        <w:rPr>
          <w:rFonts w:ascii="Times New Roman" w:hAnsi="Times New Roman"/>
          <w:b/>
          <w:bCs/>
          <w:sz w:val="20"/>
          <w:szCs w:val="20"/>
          <w:lang w:val="en-US"/>
        </w:rPr>
        <w:t xml:space="preserve"> in Cartea </w:t>
      </w:r>
      <w:proofErr w:type="spellStart"/>
      <w:r w:rsidRPr="00592CFF">
        <w:rPr>
          <w:rFonts w:ascii="Times New Roman" w:hAnsi="Times New Roman"/>
          <w:b/>
          <w:bCs/>
          <w:sz w:val="20"/>
          <w:szCs w:val="20"/>
          <w:lang w:val="en-US"/>
        </w:rPr>
        <w:t>Funciara</w:t>
      </w:r>
      <w:proofErr w:type="spellEnd"/>
      <w:r w:rsidRPr="00592CFF">
        <w:rPr>
          <w:rFonts w:ascii="Times New Roman" w:hAnsi="Times New Roman"/>
          <w:b/>
          <w:bCs/>
          <w:sz w:val="20"/>
          <w:szCs w:val="20"/>
          <w:lang w:val="en-US"/>
        </w:rPr>
        <w:t xml:space="preserve">. </w:t>
      </w:r>
      <w:proofErr w:type="spellStart"/>
      <w:r w:rsidRPr="00592CFF">
        <w:rPr>
          <w:rFonts w:ascii="Times New Roman" w:hAnsi="Times New Roman"/>
          <w:b/>
          <w:bCs/>
          <w:sz w:val="20"/>
          <w:szCs w:val="20"/>
          <w:lang w:val="en-US"/>
        </w:rPr>
        <w:t>Prezenta</w:t>
      </w:r>
      <w:proofErr w:type="spellEnd"/>
      <w:r w:rsidRPr="00592CFF">
        <w:rPr>
          <w:rFonts w:ascii="Times New Roman" w:hAnsi="Times New Roman"/>
          <w:b/>
          <w:bCs/>
          <w:sz w:val="20"/>
          <w:szCs w:val="20"/>
          <w:lang w:val="en-US"/>
        </w:rPr>
        <w:t xml:space="preserve"> </w:t>
      </w:r>
      <w:proofErr w:type="spellStart"/>
      <w:r w:rsidRPr="00592CFF">
        <w:rPr>
          <w:rFonts w:ascii="Times New Roman" w:hAnsi="Times New Roman"/>
          <w:b/>
          <w:bCs/>
          <w:sz w:val="20"/>
          <w:szCs w:val="20"/>
          <w:lang w:val="en-US"/>
        </w:rPr>
        <w:t>documentatie</w:t>
      </w:r>
      <w:proofErr w:type="spellEnd"/>
      <w:r w:rsidRPr="00592CFF">
        <w:rPr>
          <w:rFonts w:ascii="Times New Roman" w:hAnsi="Times New Roman"/>
          <w:b/>
          <w:bCs/>
          <w:sz w:val="20"/>
          <w:szCs w:val="20"/>
          <w:lang w:val="en-US"/>
        </w:rPr>
        <w:t xml:space="preserve"> </w:t>
      </w:r>
      <w:proofErr w:type="spellStart"/>
      <w:r w:rsidRPr="00592CFF">
        <w:rPr>
          <w:rFonts w:ascii="Times New Roman" w:hAnsi="Times New Roman"/>
          <w:b/>
          <w:bCs/>
          <w:sz w:val="20"/>
          <w:szCs w:val="20"/>
          <w:lang w:val="en-US"/>
        </w:rPr>
        <w:t>cadastrala</w:t>
      </w:r>
      <w:proofErr w:type="spellEnd"/>
      <w:r w:rsidRPr="00592CFF">
        <w:rPr>
          <w:rFonts w:ascii="Times New Roman" w:hAnsi="Times New Roman"/>
          <w:b/>
          <w:bCs/>
          <w:sz w:val="20"/>
          <w:szCs w:val="20"/>
          <w:lang w:val="en-US"/>
        </w:rPr>
        <w:t xml:space="preserve"> s-a </w:t>
      </w:r>
      <w:proofErr w:type="spellStart"/>
      <w:r w:rsidRPr="00592CFF">
        <w:rPr>
          <w:rFonts w:ascii="Times New Roman" w:hAnsi="Times New Roman"/>
          <w:b/>
          <w:bCs/>
          <w:sz w:val="20"/>
          <w:szCs w:val="20"/>
          <w:lang w:val="en-US"/>
        </w:rPr>
        <w:t>intocmit</w:t>
      </w:r>
      <w:proofErr w:type="spellEnd"/>
      <w:r w:rsidRPr="00592CFF">
        <w:rPr>
          <w:rFonts w:ascii="Times New Roman" w:hAnsi="Times New Roman"/>
          <w:b/>
          <w:bCs/>
          <w:sz w:val="20"/>
          <w:szCs w:val="20"/>
          <w:lang w:val="en-US"/>
        </w:rPr>
        <w:t xml:space="preserve"> in </w:t>
      </w:r>
      <w:proofErr w:type="spellStart"/>
      <w:r w:rsidRPr="00592CFF">
        <w:rPr>
          <w:rFonts w:ascii="Times New Roman" w:hAnsi="Times New Roman"/>
          <w:b/>
          <w:bCs/>
          <w:sz w:val="20"/>
          <w:szCs w:val="20"/>
          <w:lang w:val="en-US"/>
        </w:rPr>
        <w:t>scopul</w:t>
      </w:r>
      <w:proofErr w:type="spellEnd"/>
      <w:r w:rsidRPr="00592CFF">
        <w:rPr>
          <w:rFonts w:ascii="Times New Roman" w:hAnsi="Times New Roman"/>
          <w:b/>
          <w:bCs/>
          <w:sz w:val="20"/>
          <w:szCs w:val="20"/>
          <w:lang w:val="en-US"/>
        </w:rPr>
        <w:t xml:space="preserve"> </w:t>
      </w:r>
      <w:proofErr w:type="spellStart"/>
      <w:r w:rsidR="0020305E">
        <w:rPr>
          <w:rFonts w:ascii="Times New Roman" w:hAnsi="Times New Roman"/>
          <w:b/>
          <w:bCs/>
          <w:sz w:val="20"/>
          <w:szCs w:val="20"/>
          <w:lang w:val="en-US"/>
        </w:rPr>
        <w:t>obtinerii</w:t>
      </w:r>
      <w:proofErr w:type="spellEnd"/>
      <w:r w:rsidR="0020305E">
        <w:rPr>
          <w:rFonts w:ascii="Times New Roman" w:hAnsi="Times New Roman"/>
          <w:b/>
          <w:bCs/>
          <w:sz w:val="20"/>
          <w:szCs w:val="20"/>
          <w:lang w:val="en-US"/>
        </w:rPr>
        <w:t xml:space="preserve"> </w:t>
      </w:r>
      <w:proofErr w:type="spellStart"/>
      <w:r w:rsidR="0020305E">
        <w:rPr>
          <w:rFonts w:ascii="Times New Roman" w:hAnsi="Times New Roman"/>
          <w:b/>
          <w:bCs/>
          <w:sz w:val="20"/>
          <w:szCs w:val="20"/>
          <w:lang w:val="en-US"/>
        </w:rPr>
        <w:t>unei</w:t>
      </w:r>
      <w:proofErr w:type="spellEnd"/>
      <w:r w:rsidR="0020305E">
        <w:rPr>
          <w:rFonts w:ascii="Times New Roman" w:hAnsi="Times New Roman"/>
          <w:b/>
          <w:bCs/>
          <w:sz w:val="20"/>
          <w:szCs w:val="20"/>
          <w:lang w:val="en-US"/>
        </w:rPr>
        <w:t xml:space="preserve"> </w:t>
      </w:r>
      <w:proofErr w:type="spellStart"/>
      <w:r w:rsidR="0020305E">
        <w:rPr>
          <w:rFonts w:ascii="Times New Roman" w:hAnsi="Times New Roman"/>
          <w:b/>
          <w:bCs/>
          <w:sz w:val="20"/>
          <w:szCs w:val="20"/>
          <w:lang w:val="en-US"/>
        </w:rPr>
        <w:t>Hotarari</w:t>
      </w:r>
      <w:proofErr w:type="spellEnd"/>
      <w:r w:rsidR="0020305E">
        <w:rPr>
          <w:rFonts w:ascii="Times New Roman" w:hAnsi="Times New Roman"/>
          <w:b/>
          <w:bCs/>
          <w:sz w:val="20"/>
          <w:szCs w:val="20"/>
          <w:lang w:val="en-US"/>
        </w:rPr>
        <w:t xml:space="preserve"> de </w:t>
      </w:r>
      <w:proofErr w:type="spellStart"/>
      <w:r w:rsidR="0020305E">
        <w:rPr>
          <w:rFonts w:ascii="Times New Roman" w:hAnsi="Times New Roman"/>
          <w:b/>
          <w:bCs/>
          <w:sz w:val="20"/>
          <w:szCs w:val="20"/>
          <w:lang w:val="en-US"/>
        </w:rPr>
        <w:t>Consiliu</w:t>
      </w:r>
      <w:proofErr w:type="spellEnd"/>
      <w:r w:rsidR="0020305E">
        <w:rPr>
          <w:rFonts w:ascii="Times New Roman" w:hAnsi="Times New Roman"/>
          <w:b/>
          <w:bCs/>
          <w:sz w:val="20"/>
          <w:szCs w:val="20"/>
          <w:lang w:val="en-US"/>
        </w:rPr>
        <w:t xml:space="preserve"> Local in </w:t>
      </w:r>
      <w:proofErr w:type="spellStart"/>
      <w:r w:rsidR="0020305E">
        <w:rPr>
          <w:rFonts w:ascii="Times New Roman" w:hAnsi="Times New Roman"/>
          <w:b/>
          <w:bCs/>
          <w:sz w:val="20"/>
          <w:szCs w:val="20"/>
          <w:lang w:val="en-US"/>
        </w:rPr>
        <w:t>vederea</w:t>
      </w:r>
      <w:proofErr w:type="spellEnd"/>
      <w:r w:rsidR="0020305E">
        <w:rPr>
          <w:rFonts w:ascii="Times New Roman" w:hAnsi="Times New Roman"/>
          <w:b/>
          <w:bCs/>
          <w:sz w:val="20"/>
          <w:szCs w:val="20"/>
          <w:lang w:val="en-US"/>
        </w:rPr>
        <w:t xml:space="preserve"> </w:t>
      </w:r>
      <w:proofErr w:type="spellStart"/>
      <w:r w:rsidR="0020305E">
        <w:rPr>
          <w:rFonts w:ascii="Times New Roman" w:hAnsi="Times New Roman"/>
          <w:b/>
          <w:bCs/>
          <w:sz w:val="20"/>
          <w:szCs w:val="20"/>
          <w:lang w:val="en-US"/>
        </w:rPr>
        <w:t>modificarii</w:t>
      </w:r>
      <w:proofErr w:type="spellEnd"/>
      <w:r w:rsidR="0020305E">
        <w:rPr>
          <w:rFonts w:ascii="Times New Roman" w:hAnsi="Times New Roman"/>
          <w:b/>
          <w:bCs/>
          <w:sz w:val="20"/>
          <w:szCs w:val="20"/>
          <w:lang w:val="en-US"/>
        </w:rPr>
        <w:t xml:space="preserve"> </w:t>
      </w:r>
      <w:proofErr w:type="spellStart"/>
      <w:r w:rsidR="0020305E">
        <w:rPr>
          <w:rFonts w:ascii="Times New Roman" w:hAnsi="Times New Roman"/>
          <w:b/>
          <w:bCs/>
          <w:sz w:val="20"/>
          <w:szCs w:val="20"/>
          <w:lang w:val="en-US"/>
        </w:rPr>
        <w:t>suprafetei</w:t>
      </w:r>
      <w:proofErr w:type="spellEnd"/>
      <w:r w:rsidR="0020305E">
        <w:rPr>
          <w:rFonts w:ascii="Times New Roman" w:hAnsi="Times New Roman"/>
          <w:b/>
          <w:bCs/>
          <w:sz w:val="20"/>
          <w:szCs w:val="20"/>
          <w:lang w:val="en-US"/>
        </w:rPr>
        <w:t xml:space="preserve"> </w:t>
      </w:r>
      <w:proofErr w:type="spellStart"/>
      <w:r w:rsidR="0020305E">
        <w:rPr>
          <w:rFonts w:ascii="Times New Roman" w:hAnsi="Times New Roman"/>
          <w:b/>
          <w:bCs/>
          <w:sz w:val="20"/>
          <w:szCs w:val="20"/>
          <w:lang w:val="en-US"/>
        </w:rPr>
        <w:t>imobilului</w:t>
      </w:r>
      <w:proofErr w:type="spellEnd"/>
      <w:r w:rsidR="003505CA">
        <w:rPr>
          <w:rFonts w:ascii="Times New Roman" w:hAnsi="Times New Roman"/>
          <w:b/>
          <w:bCs/>
          <w:sz w:val="20"/>
          <w:szCs w:val="20"/>
          <w:lang w:val="en-US"/>
        </w:rPr>
        <w:t>.</w:t>
      </w:r>
    </w:p>
    <w:p w14:paraId="32DC7F8F" w14:textId="5016628C" w:rsidR="00322FE3" w:rsidRDefault="00937FD7" w:rsidP="00322FE3">
      <w:pPr>
        <w:ind w:firstLine="708"/>
        <w:contextualSpacing/>
        <w:jc w:val="both"/>
        <w:rPr>
          <w:rFonts w:ascii="Times New Roman" w:hAnsi="Times New Roman"/>
          <w:b/>
          <w:sz w:val="20"/>
          <w:szCs w:val="20"/>
          <w:lang w:val="en-US"/>
        </w:rPr>
      </w:pPr>
      <w:proofErr w:type="spellStart"/>
      <w:r>
        <w:rPr>
          <w:rFonts w:ascii="Times New Roman" w:hAnsi="Times New Roman"/>
          <w:b/>
          <w:sz w:val="20"/>
          <w:szCs w:val="20"/>
          <w:lang w:val="en-US"/>
        </w:rPr>
        <w:t>Vecini</w:t>
      </w:r>
      <w:proofErr w:type="spellEnd"/>
      <w:r>
        <w:rPr>
          <w:rFonts w:ascii="Times New Roman" w:hAnsi="Times New Roman"/>
          <w:b/>
          <w:sz w:val="20"/>
          <w:szCs w:val="20"/>
          <w:lang w:val="en-US"/>
        </w:rPr>
        <w:t>:</w:t>
      </w:r>
    </w:p>
    <w:p w14:paraId="2529042E" w14:textId="48547E8C" w:rsidR="00937FD7" w:rsidRDefault="00937FD7" w:rsidP="00937FD7">
      <w:pPr>
        <w:pStyle w:val="Listparagraf"/>
        <w:numPr>
          <w:ilvl w:val="0"/>
          <w:numId w:val="15"/>
        </w:numPr>
        <w:spacing w:after="0"/>
        <w:jc w:val="both"/>
        <w:rPr>
          <w:rFonts w:ascii="Times New Roman" w:hAnsi="Times New Roman"/>
          <w:b/>
          <w:sz w:val="20"/>
          <w:szCs w:val="20"/>
          <w:lang w:val="en-US"/>
        </w:rPr>
      </w:pPr>
      <w:r>
        <w:rPr>
          <w:rFonts w:ascii="Times New Roman" w:hAnsi="Times New Roman"/>
          <w:b/>
          <w:sz w:val="20"/>
          <w:szCs w:val="20"/>
          <w:lang w:val="en-US"/>
        </w:rPr>
        <w:t xml:space="preserve">Nord: Nr. </w:t>
      </w:r>
      <w:r w:rsidR="003505CA">
        <w:rPr>
          <w:rFonts w:ascii="Times New Roman" w:hAnsi="Times New Roman"/>
          <w:b/>
          <w:sz w:val="20"/>
          <w:szCs w:val="20"/>
          <w:lang w:val="en-US"/>
        </w:rPr>
        <w:t>cad. 402214</w:t>
      </w:r>
      <w:r>
        <w:rPr>
          <w:rFonts w:ascii="Times New Roman" w:hAnsi="Times New Roman"/>
          <w:b/>
          <w:sz w:val="20"/>
          <w:szCs w:val="20"/>
          <w:lang w:val="en-US"/>
        </w:rPr>
        <w:t>;</w:t>
      </w:r>
    </w:p>
    <w:p w14:paraId="31922FC7" w14:textId="5DF5DD22" w:rsidR="00937FD7" w:rsidRDefault="00937FD7" w:rsidP="00937FD7">
      <w:pPr>
        <w:pStyle w:val="Listparagraf"/>
        <w:numPr>
          <w:ilvl w:val="0"/>
          <w:numId w:val="15"/>
        </w:numPr>
        <w:spacing w:after="0"/>
        <w:jc w:val="both"/>
        <w:rPr>
          <w:rFonts w:ascii="Times New Roman" w:hAnsi="Times New Roman"/>
          <w:b/>
          <w:sz w:val="20"/>
          <w:szCs w:val="20"/>
          <w:lang w:val="en-US"/>
        </w:rPr>
      </w:pPr>
      <w:r>
        <w:rPr>
          <w:rFonts w:ascii="Times New Roman" w:hAnsi="Times New Roman"/>
          <w:b/>
          <w:sz w:val="20"/>
          <w:szCs w:val="20"/>
          <w:lang w:val="en-US"/>
        </w:rPr>
        <w:t>Est:</w:t>
      </w:r>
      <w:r>
        <w:t xml:space="preserve"> </w:t>
      </w:r>
      <w:r w:rsidR="001B68F2">
        <w:rPr>
          <w:rFonts w:ascii="Times New Roman" w:hAnsi="Times New Roman"/>
          <w:b/>
          <w:sz w:val="20"/>
          <w:szCs w:val="20"/>
          <w:lang w:val="en-US"/>
        </w:rPr>
        <w:t xml:space="preserve">Nr. cad. </w:t>
      </w:r>
      <w:r w:rsidR="003505CA">
        <w:rPr>
          <w:rFonts w:ascii="Times New Roman" w:hAnsi="Times New Roman"/>
          <w:b/>
          <w:sz w:val="20"/>
          <w:szCs w:val="20"/>
          <w:lang w:val="en-US"/>
        </w:rPr>
        <w:t>CV10-A3</w:t>
      </w:r>
      <w:r w:rsidR="001B68F2">
        <w:rPr>
          <w:rFonts w:ascii="Times New Roman" w:hAnsi="Times New Roman"/>
          <w:b/>
          <w:sz w:val="20"/>
          <w:szCs w:val="20"/>
          <w:lang w:val="en-US"/>
        </w:rPr>
        <w:t xml:space="preserve">, Nr. </w:t>
      </w:r>
      <w:r w:rsidR="003505CA">
        <w:rPr>
          <w:rFonts w:ascii="Times New Roman" w:hAnsi="Times New Roman"/>
          <w:b/>
          <w:sz w:val="20"/>
          <w:szCs w:val="20"/>
          <w:lang w:val="en-US"/>
        </w:rPr>
        <w:t>Top 149-150</w:t>
      </w:r>
      <w:r>
        <w:rPr>
          <w:rFonts w:ascii="Times New Roman" w:hAnsi="Times New Roman"/>
          <w:b/>
          <w:sz w:val="20"/>
          <w:szCs w:val="20"/>
          <w:lang w:val="en-US"/>
        </w:rPr>
        <w:t>;</w:t>
      </w:r>
    </w:p>
    <w:p w14:paraId="503FC1AE" w14:textId="6548B684" w:rsidR="00937FD7" w:rsidRDefault="00937FD7" w:rsidP="00937FD7">
      <w:pPr>
        <w:pStyle w:val="Listparagraf"/>
        <w:numPr>
          <w:ilvl w:val="0"/>
          <w:numId w:val="15"/>
        </w:numPr>
        <w:spacing w:after="0"/>
        <w:jc w:val="both"/>
        <w:rPr>
          <w:rFonts w:ascii="Times New Roman" w:hAnsi="Times New Roman"/>
          <w:b/>
          <w:sz w:val="20"/>
          <w:szCs w:val="20"/>
          <w:lang w:val="en-US"/>
        </w:rPr>
      </w:pPr>
      <w:r>
        <w:rPr>
          <w:rFonts w:ascii="Times New Roman" w:hAnsi="Times New Roman"/>
          <w:b/>
          <w:sz w:val="20"/>
          <w:szCs w:val="20"/>
          <w:lang w:val="en-US"/>
        </w:rPr>
        <w:t xml:space="preserve">Sud: Nr. cad. </w:t>
      </w:r>
      <w:r w:rsidR="0020305E">
        <w:rPr>
          <w:rFonts w:ascii="Times New Roman" w:hAnsi="Times New Roman"/>
          <w:b/>
          <w:sz w:val="20"/>
          <w:szCs w:val="20"/>
          <w:lang w:val="en-US"/>
        </w:rPr>
        <w:t>40</w:t>
      </w:r>
      <w:r w:rsidR="003505CA">
        <w:rPr>
          <w:rFonts w:ascii="Times New Roman" w:hAnsi="Times New Roman"/>
          <w:b/>
          <w:sz w:val="20"/>
          <w:szCs w:val="20"/>
          <w:lang w:val="en-US"/>
        </w:rPr>
        <w:t>2236, Nr. cad. CV10-A43</w:t>
      </w:r>
      <w:r>
        <w:rPr>
          <w:rFonts w:ascii="Times New Roman" w:hAnsi="Times New Roman"/>
          <w:b/>
          <w:sz w:val="20"/>
          <w:szCs w:val="20"/>
          <w:lang w:val="en-US"/>
        </w:rPr>
        <w:t>;</w:t>
      </w:r>
    </w:p>
    <w:p w14:paraId="38F608A1" w14:textId="789DA6F0" w:rsidR="00937FD7" w:rsidRDefault="00937FD7" w:rsidP="00937FD7">
      <w:pPr>
        <w:pStyle w:val="Listparagraf"/>
        <w:numPr>
          <w:ilvl w:val="0"/>
          <w:numId w:val="15"/>
        </w:numPr>
        <w:spacing w:after="0"/>
        <w:jc w:val="both"/>
        <w:rPr>
          <w:rFonts w:ascii="Times New Roman" w:hAnsi="Times New Roman"/>
          <w:b/>
          <w:sz w:val="20"/>
          <w:szCs w:val="20"/>
          <w:lang w:val="en-US"/>
        </w:rPr>
      </w:pPr>
      <w:r>
        <w:rPr>
          <w:rFonts w:ascii="Times New Roman" w:hAnsi="Times New Roman"/>
          <w:b/>
          <w:sz w:val="20"/>
          <w:szCs w:val="20"/>
          <w:lang w:val="en-US"/>
        </w:rPr>
        <w:t xml:space="preserve">Vest: Nr. </w:t>
      </w:r>
      <w:r w:rsidR="0020305E">
        <w:rPr>
          <w:rFonts w:ascii="Times New Roman" w:hAnsi="Times New Roman"/>
          <w:b/>
          <w:sz w:val="20"/>
          <w:szCs w:val="20"/>
          <w:lang w:val="en-US"/>
        </w:rPr>
        <w:t>cad. 40</w:t>
      </w:r>
      <w:r w:rsidR="002E4D1A">
        <w:rPr>
          <w:rFonts w:ascii="Times New Roman" w:hAnsi="Times New Roman"/>
          <w:b/>
          <w:sz w:val="20"/>
          <w:szCs w:val="20"/>
          <w:lang w:val="en-US"/>
        </w:rPr>
        <w:t xml:space="preserve">2860-Str. </w:t>
      </w:r>
      <w:proofErr w:type="spellStart"/>
      <w:r w:rsidR="002E4D1A">
        <w:rPr>
          <w:rFonts w:ascii="Times New Roman" w:hAnsi="Times New Roman"/>
          <w:b/>
          <w:sz w:val="20"/>
          <w:szCs w:val="20"/>
          <w:lang w:val="en-US"/>
        </w:rPr>
        <w:t>Brandusei</w:t>
      </w:r>
      <w:proofErr w:type="spellEnd"/>
      <w:r>
        <w:rPr>
          <w:rFonts w:ascii="Times New Roman" w:hAnsi="Times New Roman"/>
          <w:b/>
          <w:sz w:val="20"/>
          <w:szCs w:val="20"/>
          <w:lang w:val="en-US"/>
        </w:rPr>
        <w:t>.</w:t>
      </w:r>
    </w:p>
    <w:p w14:paraId="58BFCD9F" w14:textId="50BB18CD" w:rsidR="00AA1AE1" w:rsidRPr="00AA1AE1" w:rsidRDefault="00775100" w:rsidP="00AA1AE1">
      <w:pPr>
        <w:spacing w:after="0"/>
        <w:ind w:firstLine="708"/>
        <w:contextualSpacing/>
        <w:jc w:val="both"/>
        <w:rPr>
          <w:rFonts w:ascii="Times New Roman" w:hAnsi="Times New Roman"/>
          <w:b/>
          <w:bCs/>
          <w:sz w:val="20"/>
          <w:szCs w:val="20"/>
        </w:rPr>
      </w:pPr>
      <w:r>
        <w:rPr>
          <w:rFonts w:ascii="Times New Roman" w:hAnsi="Times New Roman"/>
          <w:b/>
          <w:bCs/>
          <w:sz w:val="20"/>
          <w:szCs w:val="20"/>
        </w:rPr>
        <w:tab/>
      </w:r>
    </w:p>
    <w:p w14:paraId="330A5574" w14:textId="378B4AF5" w:rsidR="00AA1AE1" w:rsidRPr="00706DE7" w:rsidRDefault="00AA1AE1" w:rsidP="00202103">
      <w:pPr>
        <w:numPr>
          <w:ilvl w:val="0"/>
          <w:numId w:val="13"/>
        </w:numPr>
        <w:spacing w:after="0"/>
        <w:contextualSpacing/>
        <w:jc w:val="both"/>
        <w:rPr>
          <w:rFonts w:ascii="Times New Roman" w:hAnsi="Times New Roman"/>
          <w:sz w:val="20"/>
          <w:szCs w:val="20"/>
        </w:rPr>
      </w:pPr>
      <w:r w:rsidRPr="00AA1AE1">
        <w:rPr>
          <w:rFonts w:ascii="Times New Roman" w:hAnsi="Times New Roman"/>
          <w:sz w:val="20"/>
          <w:szCs w:val="20"/>
        </w:rPr>
        <w:t>Operațiuni de specialitate realizate</w:t>
      </w:r>
    </w:p>
    <w:p w14:paraId="07D2C4A8" w14:textId="77777777" w:rsidR="00202103" w:rsidRPr="00706DE7" w:rsidRDefault="00202103" w:rsidP="00202103">
      <w:pPr>
        <w:spacing w:after="0"/>
        <w:ind w:firstLine="720"/>
        <w:jc w:val="both"/>
        <w:rPr>
          <w:rFonts w:ascii="Times New Roman" w:hAnsi="Times New Roman"/>
          <w:snapToGrid w:val="0"/>
          <w:sz w:val="20"/>
          <w:szCs w:val="20"/>
        </w:rPr>
      </w:pPr>
      <w:r w:rsidRPr="00706DE7">
        <w:rPr>
          <w:rFonts w:ascii="Times New Roman" w:hAnsi="Times New Roman"/>
          <w:snapToGrid w:val="0"/>
          <w:sz w:val="20"/>
          <w:szCs w:val="20"/>
        </w:rPr>
        <w:t xml:space="preserve">Prezentul proiect s-a realizat in doua etape: etapa de teren si cea de birou. </w:t>
      </w:r>
    </w:p>
    <w:p w14:paraId="3BCF03F3" w14:textId="77777777" w:rsidR="00202103" w:rsidRPr="00706DE7" w:rsidRDefault="00202103" w:rsidP="00202103">
      <w:pPr>
        <w:spacing w:after="0"/>
        <w:ind w:firstLine="720"/>
        <w:jc w:val="both"/>
        <w:rPr>
          <w:rFonts w:ascii="Times New Roman" w:hAnsi="Times New Roman"/>
          <w:sz w:val="20"/>
          <w:szCs w:val="20"/>
        </w:rPr>
      </w:pPr>
      <w:r w:rsidRPr="00706DE7">
        <w:rPr>
          <w:rFonts w:ascii="Times New Roman" w:hAnsi="Times New Roman"/>
          <w:b/>
          <w:snapToGrid w:val="0"/>
          <w:sz w:val="20"/>
          <w:szCs w:val="20"/>
          <w:u w:val="single"/>
        </w:rPr>
        <w:t>Etapa de teren</w:t>
      </w:r>
      <w:r w:rsidRPr="00706DE7">
        <w:rPr>
          <w:rFonts w:ascii="Times New Roman" w:hAnsi="Times New Roman"/>
          <w:snapToGrid w:val="0"/>
          <w:sz w:val="20"/>
          <w:szCs w:val="20"/>
        </w:rPr>
        <w:t xml:space="preserve"> a presupus recunoasterea amanuntita a terenului, identificarea imobilului si conectarea la statia fixa ANCPI – RTCM 0000. </w:t>
      </w:r>
      <w:r w:rsidRPr="00706DE7">
        <w:rPr>
          <w:rFonts w:ascii="Times New Roman" w:hAnsi="Times New Roman"/>
          <w:sz w:val="20"/>
          <w:szCs w:val="20"/>
        </w:rPr>
        <w:t xml:space="preserve">Pentru prezentul proiect s-a folosit tehnologia de masuratori GNSS(GPS), folosindu-se receptoare de tip TRIMBLE R8 GNSS. </w:t>
      </w:r>
    </w:p>
    <w:p w14:paraId="0FD74D7C" w14:textId="77777777" w:rsidR="00202103" w:rsidRPr="00706DE7" w:rsidRDefault="00202103" w:rsidP="00202103">
      <w:pPr>
        <w:spacing w:after="0"/>
        <w:ind w:firstLine="720"/>
        <w:jc w:val="both"/>
        <w:rPr>
          <w:rFonts w:ascii="Times New Roman" w:hAnsi="Times New Roman"/>
          <w:sz w:val="20"/>
          <w:szCs w:val="20"/>
        </w:rPr>
      </w:pPr>
      <w:r w:rsidRPr="00706DE7">
        <w:rPr>
          <w:rFonts w:ascii="Times New Roman" w:hAnsi="Times New Roman"/>
          <w:sz w:val="20"/>
          <w:szCs w:val="20"/>
          <w:u w:val="single"/>
        </w:rPr>
        <w:t>Metode de lucru:</w:t>
      </w:r>
      <w:r w:rsidRPr="00706DE7">
        <w:rPr>
          <w:rFonts w:ascii="Times New Roman" w:hAnsi="Times New Roman"/>
          <w:sz w:val="20"/>
          <w:szCs w:val="20"/>
        </w:rPr>
        <w:t xml:space="preserve"> Pentru masurarea imobilului in cauza s-a conectat la statia fixa ANCPI si s-a trecut la </w:t>
      </w:r>
      <w:r w:rsidRPr="00706DE7">
        <w:rPr>
          <w:rFonts w:ascii="Times New Roman" w:hAnsi="Times New Roman"/>
          <w:snapToGrid w:val="0"/>
          <w:sz w:val="20"/>
          <w:szCs w:val="20"/>
        </w:rPr>
        <w:t>ridicarea detaliilor planimetrice prin metoda “ROMPOS  RTK”</w:t>
      </w:r>
      <w:r w:rsidRPr="00706DE7">
        <w:rPr>
          <w:rFonts w:ascii="Times New Roman" w:hAnsi="Times New Roman"/>
          <w:sz w:val="20"/>
          <w:szCs w:val="20"/>
        </w:rPr>
        <w:t>.</w:t>
      </w:r>
    </w:p>
    <w:p w14:paraId="51C4371B" w14:textId="77777777" w:rsidR="00202103" w:rsidRPr="00706DE7" w:rsidRDefault="00202103" w:rsidP="00202103">
      <w:pPr>
        <w:spacing w:after="0"/>
        <w:ind w:firstLine="720"/>
        <w:jc w:val="both"/>
        <w:rPr>
          <w:rFonts w:ascii="Times New Roman" w:hAnsi="Times New Roman"/>
          <w:sz w:val="20"/>
          <w:szCs w:val="20"/>
        </w:rPr>
      </w:pPr>
      <w:r w:rsidRPr="00706DE7">
        <w:rPr>
          <w:rFonts w:ascii="Times New Roman" w:hAnsi="Times New Roman"/>
          <w:sz w:val="20"/>
          <w:szCs w:val="20"/>
          <w:u w:val="single"/>
        </w:rPr>
        <w:t>Specificatii tehnice ale aparaturii folosite:</w:t>
      </w:r>
      <w:r w:rsidRPr="00706DE7">
        <w:rPr>
          <w:rFonts w:ascii="Times New Roman" w:hAnsi="Times New Roman"/>
          <w:sz w:val="20"/>
          <w:szCs w:val="20"/>
        </w:rPr>
        <w:t xml:space="preserve"> Sistemul GNSS TRIMBLE R8 este un sistem de ultima generatie cu chip-uri avansate Trimble Maxwell GNSS cu 440 canale, semnale  de sateliti urmariti simultan de tip GPS(L1C/A, L1C, L2C, L2E, L5), GLONAS(L1C/A, L1P, L2C/A, L2P, L3), SBAS(L1C/A, L5, Galileo(E1, E5a, E5B), BeiDou – COMPASS(B1, B2, B3). Precizii de masurare:</w:t>
      </w:r>
    </w:p>
    <w:p w14:paraId="6F82F553" w14:textId="77777777" w:rsidR="00202103" w:rsidRPr="00706DE7" w:rsidRDefault="00202103" w:rsidP="00202103">
      <w:pPr>
        <w:spacing w:after="0"/>
        <w:ind w:firstLine="720"/>
        <w:jc w:val="both"/>
        <w:rPr>
          <w:rFonts w:ascii="Times New Roman" w:hAnsi="Times New Roman"/>
          <w:sz w:val="20"/>
          <w:szCs w:val="20"/>
        </w:rPr>
      </w:pPr>
      <w:r w:rsidRPr="00706DE7">
        <w:rPr>
          <w:rFonts w:ascii="Times New Roman" w:hAnsi="Times New Roman"/>
          <w:sz w:val="20"/>
          <w:szCs w:val="20"/>
        </w:rPr>
        <w:t>Masuratori Statice – orizontal(+/- 3mm+ 0.1ppm RMS), vertical(+/- 3.5mm+ 0.4ppm RMS)</w:t>
      </w:r>
    </w:p>
    <w:p w14:paraId="0E0A6E49" w14:textId="77777777" w:rsidR="00202103" w:rsidRPr="00706DE7" w:rsidRDefault="00202103" w:rsidP="00202103">
      <w:pPr>
        <w:spacing w:after="0"/>
        <w:ind w:firstLine="720"/>
        <w:jc w:val="both"/>
        <w:rPr>
          <w:rFonts w:ascii="Times New Roman" w:hAnsi="Times New Roman"/>
          <w:sz w:val="20"/>
          <w:szCs w:val="20"/>
        </w:rPr>
      </w:pPr>
      <w:r w:rsidRPr="00706DE7">
        <w:rPr>
          <w:rFonts w:ascii="Times New Roman" w:hAnsi="Times New Roman"/>
          <w:sz w:val="20"/>
          <w:szCs w:val="20"/>
        </w:rPr>
        <w:t>Masuratori FastStatic – orizontal(+/- 3mm+ 0.5ppm RMS), vertical(+/- 5mm+ 0.5ppm RMS)</w:t>
      </w:r>
    </w:p>
    <w:p w14:paraId="4135A72F" w14:textId="77777777" w:rsidR="00202103" w:rsidRPr="00706DE7" w:rsidRDefault="00202103" w:rsidP="00202103">
      <w:pPr>
        <w:spacing w:after="0"/>
        <w:ind w:firstLine="720"/>
        <w:jc w:val="both"/>
        <w:rPr>
          <w:rFonts w:ascii="Times New Roman" w:hAnsi="Times New Roman"/>
          <w:sz w:val="20"/>
          <w:szCs w:val="20"/>
        </w:rPr>
      </w:pPr>
      <w:r w:rsidRPr="00706DE7">
        <w:rPr>
          <w:rFonts w:ascii="Times New Roman" w:hAnsi="Times New Roman"/>
          <w:sz w:val="20"/>
          <w:szCs w:val="20"/>
        </w:rPr>
        <w:t>Masuratori Cinematice – orizontal(+/- 8mm+ 1ppm RMS), vertical(+/- 15mm+ 1ppm RMS)</w:t>
      </w:r>
    </w:p>
    <w:p w14:paraId="425B868C" w14:textId="77777777" w:rsidR="00202103" w:rsidRPr="00706DE7" w:rsidRDefault="00202103" w:rsidP="00202103">
      <w:pPr>
        <w:spacing w:after="0"/>
        <w:ind w:firstLine="720"/>
        <w:jc w:val="both"/>
        <w:rPr>
          <w:rFonts w:ascii="Times New Roman" w:hAnsi="Times New Roman"/>
          <w:sz w:val="20"/>
          <w:szCs w:val="20"/>
        </w:rPr>
      </w:pPr>
      <w:r w:rsidRPr="00706DE7">
        <w:rPr>
          <w:rFonts w:ascii="Times New Roman" w:hAnsi="Times New Roman"/>
          <w:sz w:val="20"/>
          <w:szCs w:val="20"/>
        </w:rPr>
        <w:t>Masuratori Cinematice in retea – orizontal(+/- 8mm+ 0.5ppm RMS), vertical(+/- 15mm+ 0.5ppm RMS), timp de initializare pentru preciziile specificate(2-8 secunde), acuratetea initializarii (tipic&gt;99.9%).</w:t>
      </w:r>
    </w:p>
    <w:p w14:paraId="2400B1D4" w14:textId="429F3925" w:rsidR="00202103" w:rsidRPr="00706DE7" w:rsidRDefault="00202103" w:rsidP="00393FF1">
      <w:pPr>
        <w:spacing w:after="0"/>
        <w:ind w:firstLine="720"/>
        <w:jc w:val="both"/>
        <w:rPr>
          <w:rFonts w:ascii="Times New Roman" w:hAnsi="Times New Roman"/>
          <w:sz w:val="20"/>
          <w:szCs w:val="20"/>
        </w:rPr>
      </w:pPr>
      <w:r w:rsidRPr="00706DE7">
        <w:rPr>
          <w:rFonts w:ascii="Times New Roman" w:hAnsi="Times New Roman"/>
          <w:b/>
          <w:sz w:val="20"/>
          <w:szCs w:val="20"/>
          <w:u w:val="single"/>
        </w:rPr>
        <w:t>Pentru cea de-a doua etapa</w:t>
      </w:r>
      <w:r w:rsidRPr="00706DE7">
        <w:rPr>
          <w:rFonts w:ascii="Times New Roman" w:hAnsi="Times New Roman"/>
          <w:sz w:val="20"/>
          <w:szCs w:val="20"/>
        </w:rPr>
        <w:t>, cea de postprocesare, s-a procedat la  descarcarea din unitatea de control a echipamentului de tip GPS, fisierul inregistrat. Calculul datelor rezultate in urma masuratorilor s-a realizat cu ajutorul softului specific de descarcare si prelucrarea a datelor brute, “Trimble Busines Center” versiunea 2.00 (2.0.3.190.28614) GNSS 1.3.0.3. Coordonatele punctelor de contur ale parcelelor  au fost determinate analitic prin detasare la calculator, folosind programele specializate pentru aceasta: Auto CAD CIVIL 3D pentru prelucrarea datelor spatiale cu Licenta Nr. 391-72708346 si Auto CAD MAP 3D pentru inserarea si vizualizarea imaginilor de tip ortofotoplan, cu Licenta Nr. 391-58429946.</w:t>
      </w:r>
      <w:r w:rsidR="00393FF1">
        <w:rPr>
          <w:rFonts w:ascii="Times New Roman" w:hAnsi="Times New Roman"/>
          <w:sz w:val="20"/>
          <w:szCs w:val="20"/>
        </w:rPr>
        <w:t xml:space="preserve"> </w:t>
      </w:r>
      <w:r w:rsidRPr="00706DE7">
        <w:rPr>
          <w:rFonts w:ascii="Times New Roman" w:hAnsi="Times New Roman"/>
          <w:sz w:val="20"/>
          <w:szCs w:val="20"/>
        </w:rPr>
        <w:t xml:space="preserve">Precizia obtinuta se  incadreaza in tolerantele admise. In urma programului de prelucrare au fost obtinute coordonatele finale ale punctelor masurate dupa care am stabilit limitele imobilelor care fac obiectul acestei lucrari, obtinand planurile de situatie intocmite la scara 1:250, asigurand corespondenta cu realitatea din teren. Rezultatele obtinute sunt stocate in format digital (fisiere tip .vce .csv, .txt, .doc, .dwg) putand fi ulterior accesate si listate in format analogic. </w:t>
      </w:r>
    </w:p>
    <w:p w14:paraId="6AED5D54" w14:textId="1D6F4A65" w:rsidR="00202103" w:rsidRDefault="00202103" w:rsidP="00393FF1">
      <w:pPr>
        <w:spacing w:after="0"/>
        <w:ind w:firstLine="720"/>
        <w:jc w:val="both"/>
        <w:rPr>
          <w:rFonts w:ascii="Times New Roman" w:hAnsi="Times New Roman"/>
          <w:snapToGrid w:val="0"/>
          <w:sz w:val="20"/>
          <w:szCs w:val="20"/>
        </w:rPr>
      </w:pPr>
      <w:r w:rsidRPr="00706DE7">
        <w:rPr>
          <w:rFonts w:ascii="Times New Roman" w:hAnsi="Times New Roman"/>
          <w:snapToGrid w:val="0"/>
          <w:sz w:val="20"/>
          <w:szCs w:val="20"/>
        </w:rPr>
        <w:t>In vederea realizarii planului de situatie au fost utilizate urmatoarele materiale grafice existente: ortofotoplanul corespunzator zonei studiate</w:t>
      </w:r>
      <w:r w:rsidR="00393FF1">
        <w:rPr>
          <w:rFonts w:ascii="Times New Roman" w:hAnsi="Times New Roman"/>
          <w:snapToGrid w:val="0"/>
          <w:sz w:val="20"/>
          <w:szCs w:val="20"/>
        </w:rPr>
        <w:t>.</w:t>
      </w:r>
    </w:p>
    <w:p w14:paraId="5185D709" w14:textId="497918AB" w:rsidR="00656F6A" w:rsidRDefault="00656F6A" w:rsidP="00393FF1">
      <w:pPr>
        <w:spacing w:after="0"/>
        <w:ind w:firstLine="720"/>
        <w:jc w:val="both"/>
        <w:rPr>
          <w:rFonts w:ascii="Times New Roman" w:hAnsi="Times New Roman"/>
          <w:snapToGrid w:val="0"/>
          <w:sz w:val="20"/>
          <w:szCs w:val="20"/>
        </w:rPr>
      </w:pPr>
    </w:p>
    <w:p w14:paraId="45B426A5" w14:textId="77777777" w:rsidR="00C423EA" w:rsidRDefault="00C423EA" w:rsidP="00393FF1">
      <w:pPr>
        <w:spacing w:after="0"/>
        <w:ind w:firstLine="720"/>
        <w:jc w:val="both"/>
        <w:rPr>
          <w:rFonts w:ascii="Times New Roman" w:hAnsi="Times New Roman"/>
          <w:snapToGrid w:val="0"/>
          <w:sz w:val="20"/>
          <w:szCs w:val="20"/>
        </w:rPr>
      </w:pPr>
    </w:p>
    <w:p w14:paraId="2C85F119" w14:textId="77777777" w:rsidR="00107501" w:rsidRPr="00393FF1" w:rsidRDefault="00107501" w:rsidP="000F2B73">
      <w:pPr>
        <w:spacing w:after="0"/>
        <w:jc w:val="both"/>
        <w:rPr>
          <w:rFonts w:ascii="Times New Roman" w:hAnsi="Times New Roman"/>
          <w:snapToGrid w:val="0"/>
          <w:sz w:val="20"/>
          <w:szCs w:val="20"/>
        </w:rPr>
      </w:pPr>
    </w:p>
    <w:p w14:paraId="5534C236" w14:textId="21ABD6D4" w:rsidR="00202103" w:rsidRDefault="00202103" w:rsidP="00393FF1">
      <w:pPr>
        <w:spacing w:after="0"/>
        <w:jc w:val="center"/>
        <w:rPr>
          <w:rFonts w:ascii="Times New Roman" w:hAnsi="Times New Roman"/>
          <w:b/>
          <w:sz w:val="20"/>
          <w:szCs w:val="20"/>
        </w:rPr>
      </w:pPr>
      <w:r w:rsidRPr="00706DE7">
        <w:rPr>
          <w:rFonts w:ascii="Times New Roman" w:hAnsi="Times New Roman"/>
          <w:b/>
          <w:sz w:val="20"/>
          <w:szCs w:val="20"/>
        </w:rPr>
        <w:lastRenderedPageBreak/>
        <w:t>CALCULUL SUPRAFETELOR</w:t>
      </w:r>
    </w:p>
    <w:p w14:paraId="585D3584" w14:textId="77777777" w:rsidR="00986AD1" w:rsidRPr="00706DE7" w:rsidRDefault="00986AD1" w:rsidP="00393FF1">
      <w:pPr>
        <w:spacing w:after="0"/>
        <w:jc w:val="center"/>
        <w:rPr>
          <w:rFonts w:ascii="Times New Roman" w:hAnsi="Times New Roman"/>
          <w:b/>
          <w:sz w:val="20"/>
          <w:szCs w:val="20"/>
        </w:rPr>
      </w:pPr>
    </w:p>
    <w:p w14:paraId="640B81DC" w14:textId="77777777" w:rsidR="00202103" w:rsidRPr="00706DE7" w:rsidRDefault="00202103" w:rsidP="00202103">
      <w:pPr>
        <w:spacing w:after="0"/>
        <w:rPr>
          <w:rFonts w:ascii="Times New Roman" w:hAnsi="Times New Roman"/>
          <w:sz w:val="20"/>
          <w:szCs w:val="20"/>
        </w:rPr>
      </w:pPr>
    </w:p>
    <w:p w14:paraId="2881B282" w14:textId="77777777" w:rsidR="00202103" w:rsidRPr="00706DE7" w:rsidRDefault="00202103" w:rsidP="00202103">
      <w:pPr>
        <w:spacing w:after="0"/>
        <w:ind w:firstLine="720"/>
        <w:jc w:val="both"/>
        <w:rPr>
          <w:rFonts w:ascii="Times New Roman" w:hAnsi="Times New Roman"/>
          <w:sz w:val="20"/>
          <w:szCs w:val="20"/>
        </w:rPr>
      </w:pPr>
      <w:r w:rsidRPr="00706DE7">
        <w:rPr>
          <w:rFonts w:ascii="Times New Roman" w:hAnsi="Times New Roman"/>
          <w:sz w:val="20"/>
          <w:szCs w:val="20"/>
        </w:rPr>
        <w:t>Cunoscandu-se toate coordonatele punctelor de contur ale parcelelor studiate, calculul suprafetelor s-a realizat prin procedeul analitic, avand la baza formula:</w:t>
      </w:r>
    </w:p>
    <w:p w14:paraId="12A9FA0C" w14:textId="458BF12E" w:rsidR="00202103" w:rsidRDefault="00202103" w:rsidP="00202103">
      <w:pPr>
        <w:spacing w:after="0"/>
        <w:jc w:val="center"/>
        <w:rPr>
          <w:rFonts w:ascii="Times New Roman" w:hAnsi="Times New Roman"/>
          <w:i/>
          <w:sz w:val="20"/>
          <w:szCs w:val="20"/>
        </w:rPr>
      </w:pPr>
      <w:r w:rsidRPr="00706DE7">
        <w:rPr>
          <w:rFonts w:ascii="Times New Roman" w:hAnsi="Times New Roman"/>
          <w:i/>
          <w:sz w:val="20"/>
          <w:szCs w:val="20"/>
        </w:rPr>
        <w:t>S=</w:t>
      </w:r>
      <w:r w:rsidRPr="00706DE7">
        <w:rPr>
          <w:rFonts w:ascii="Times New Roman" w:hAnsi="Times New Roman"/>
          <w:i/>
          <w:position w:val="-24"/>
          <w:sz w:val="20"/>
          <w:szCs w:val="20"/>
        </w:rPr>
        <w:object w:dxaOrig="2240" w:dyaOrig="620" w14:anchorId="1DBF3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pt;height:29.9pt" o:ole="">
            <v:imagedata r:id="rId5" o:title=""/>
          </v:shape>
          <o:OLEObject Type="Embed" ProgID="Equation.3" ShapeID="_x0000_i1025" DrawAspect="Content" ObjectID="_1770529240" r:id="rId6"/>
        </w:object>
      </w:r>
    </w:p>
    <w:p w14:paraId="24B040B0" w14:textId="77777777" w:rsidR="00A925DE" w:rsidRPr="00706DE7" w:rsidRDefault="00A925DE" w:rsidP="00202103">
      <w:pPr>
        <w:spacing w:after="0"/>
        <w:jc w:val="center"/>
        <w:rPr>
          <w:rFonts w:ascii="Times New Roman" w:hAnsi="Times New Roman"/>
          <w:i/>
          <w:sz w:val="20"/>
          <w:szCs w:val="20"/>
        </w:rPr>
      </w:pPr>
    </w:p>
    <w:p w14:paraId="1DEA6984" w14:textId="77777777" w:rsidR="00202103" w:rsidRPr="00706DE7" w:rsidRDefault="00202103" w:rsidP="00202103">
      <w:pPr>
        <w:spacing w:after="0"/>
        <w:jc w:val="center"/>
        <w:rPr>
          <w:rFonts w:ascii="Times New Roman" w:hAnsi="Times New Roman"/>
          <w:i/>
          <w:sz w:val="20"/>
          <w:szCs w:val="20"/>
        </w:rPr>
      </w:pPr>
      <w:r w:rsidRPr="00706DE7">
        <w:rPr>
          <w:rFonts w:ascii="Times New Roman" w:hAnsi="Times New Roman"/>
          <w:sz w:val="20"/>
          <w:szCs w:val="20"/>
        </w:rPr>
        <w:t>Inventar de coordonate - puncte de contur (Sistem Stereografic 1970)</w:t>
      </w:r>
    </w:p>
    <w:p w14:paraId="3F917FAD" w14:textId="02885212" w:rsidR="00196E2F" w:rsidRDefault="00202103" w:rsidP="001B68F2">
      <w:pPr>
        <w:spacing w:after="0"/>
        <w:jc w:val="center"/>
        <w:rPr>
          <w:rFonts w:ascii="Times New Roman" w:hAnsi="Times New Roman"/>
          <w:sz w:val="20"/>
          <w:szCs w:val="20"/>
        </w:rPr>
      </w:pPr>
      <w:r w:rsidRPr="00706DE7">
        <w:rPr>
          <w:rFonts w:ascii="Times New Roman" w:hAnsi="Times New Roman"/>
          <w:sz w:val="20"/>
          <w:szCs w:val="20"/>
        </w:rPr>
        <w:t xml:space="preserve">Imobilul inscris in CF nr. </w:t>
      </w:r>
      <w:r w:rsidR="002E4D1A">
        <w:rPr>
          <w:rFonts w:ascii="Times New Roman" w:hAnsi="Times New Roman"/>
          <w:sz w:val="20"/>
          <w:szCs w:val="20"/>
        </w:rPr>
        <w:t>……….</w:t>
      </w:r>
    </w:p>
    <w:p w14:paraId="103D0B21" w14:textId="77777777" w:rsidR="00B046C2" w:rsidRPr="00706DE7" w:rsidRDefault="00B046C2" w:rsidP="001B68F2">
      <w:pPr>
        <w:spacing w:after="0"/>
        <w:jc w:val="center"/>
        <w:rPr>
          <w:rFonts w:ascii="Times New Roman" w:hAnsi="Times New Roman"/>
          <w:sz w:val="20"/>
          <w:szCs w:val="20"/>
        </w:rPr>
      </w:pPr>
    </w:p>
    <w:tbl>
      <w:tblPr>
        <w:tblW w:w="0" w:type="auto"/>
        <w:tblInd w:w="2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1418"/>
      </w:tblGrid>
      <w:tr w:rsidR="00722270" w14:paraId="0637033E" w14:textId="77777777" w:rsidTr="008D52A8">
        <w:tc>
          <w:tcPr>
            <w:tcW w:w="993" w:type="dxa"/>
            <w:tcBorders>
              <w:bottom w:val="double" w:sz="4" w:space="0" w:color="auto"/>
            </w:tcBorders>
          </w:tcPr>
          <w:p w14:paraId="1C5FC05C"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Nr.</w:t>
            </w:r>
          </w:p>
          <w:p w14:paraId="206347C4"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Pct.</w:t>
            </w:r>
          </w:p>
        </w:tc>
        <w:tc>
          <w:tcPr>
            <w:tcW w:w="1417" w:type="dxa"/>
            <w:tcBorders>
              <w:bottom w:val="double" w:sz="4" w:space="0" w:color="auto"/>
            </w:tcBorders>
          </w:tcPr>
          <w:p w14:paraId="1BC4E27A"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N(X)</w:t>
            </w:r>
          </w:p>
          <w:p w14:paraId="6B31259B"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[m]</w:t>
            </w:r>
          </w:p>
        </w:tc>
        <w:tc>
          <w:tcPr>
            <w:tcW w:w="1418" w:type="dxa"/>
            <w:tcBorders>
              <w:bottom w:val="double" w:sz="4" w:space="0" w:color="auto"/>
            </w:tcBorders>
          </w:tcPr>
          <w:p w14:paraId="577C897E"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E(Y)</w:t>
            </w:r>
          </w:p>
          <w:p w14:paraId="5FB38D0D"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[m]</w:t>
            </w:r>
          </w:p>
        </w:tc>
      </w:tr>
      <w:tr w:rsidR="00722270" w14:paraId="0302B4E7" w14:textId="77777777" w:rsidTr="008D52A8">
        <w:tc>
          <w:tcPr>
            <w:tcW w:w="993" w:type="dxa"/>
            <w:tcBorders>
              <w:top w:val="nil"/>
            </w:tcBorders>
          </w:tcPr>
          <w:p w14:paraId="07841AFF"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1</w:t>
            </w:r>
          </w:p>
        </w:tc>
        <w:tc>
          <w:tcPr>
            <w:tcW w:w="1417" w:type="dxa"/>
            <w:tcBorders>
              <w:top w:val="nil"/>
            </w:tcBorders>
          </w:tcPr>
          <w:p w14:paraId="720C6853"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479182.779</w:t>
            </w:r>
          </w:p>
        </w:tc>
        <w:tc>
          <w:tcPr>
            <w:tcW w:w="1418" w:type="dxa"/>
            <w:tcBorders>
              <w:top w:val="nil"/>
            </w:tcBorders>
          </w:tcPr>
          <w:p w14:paraId="610B2120"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218767.514</w:t>
            </w:r>
          </w:p>
        </w:tc>
      </w:tr>
      <w:tr w:rsidR="00722270" w14:paraId="393A3FEC" w14:textId="77777777" w:rsidTr="008D52A8">
        <w:tc>
          <w:tcPr>
            <w:tcW w:w="993" w:type="dxa"/>
            <w:tcBorders>
              <w:top w:val="nil"/>
            </w:tcBorders>
          </w:tcPr>
          <w:p w14:paraId="19E2A117"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w:t>
            </w:r>
          </w:p>
        </w:tc>
        <w:tc>
          <w:tcPr>
            <w:tcW w:w="1417" w:type="dxa"/>
            <w:tcBorders>
              <w:top w:val="nil"/>
            </w:tcBorders>
          </w:tcPr>
          <w:p w14:paraId="264AB86A"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479185.550</w:t>
            </w:r>
          </w:p>
        </w:tc>
        <w:tc>
          <w:tcPr>
            <w:tcW w:w="1418" w:type="dxa"/>
            <w:tcBorders>
              <w:top w:val="nil"/>
            </w:tcBorders>
          </w:tcPr>
          <w:p w14:paraId="1B9188CF"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218764.664</w:t>
            </w:r>
          </w:p>
        </w:tc>
      </w:tr>
      <w:tr w:rsidR="00722270" w14:paraId="2C0D67CF" w14:textId="77777777" w:rsidTr="008D52A8">
        <w:tc>
          <w:tcPr>
            <w:tcW w:w="993" w:type="dxa"/>
            <w:tcBorders>
              <w:top w:val="nil"/>
            </w:tcBorders>
          </w:tcPr>
          <w:p w14:paraId="0AB30898"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3</w:t>
            </w:r>
          </w:p>
        </w:tc>
        <w:tc>
          <w:tcPr>
            <w:tcW w:w="1417" w:type="dxa"/>
            <w:tcBorders>
              <w:top w:val="nil"/>
            </w:tcBorders>
          </w:tcPr>
          <w:p w14:paraId="115D6A1E"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479215.204</w:t>
            </w:r>
          </w:p>
        </w:tc>
        <w:tc>
          <w:tcPr>
            <w:tcW w:w="1418" w:type="dxa"/>
            <w:tcBorders>
              <w:top w:val="nil"/>
            </w:tcBorders>
          </w:tcPr>
          <w:p w14:paraId="47BCAB88"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218735.403</w:t>
            </w:r>
          </w:p>
        </w:tc>
      </w:tr>
      <w:tr w:rsidR="00722270" w14:paraId="75A29AEB" w14:textId="77777777" w:rsidTr="008D52A8">
        <w:tc>
          <w:tcPr>
            <w:tcW w:w="993" w:type="dxa"/>
            <w:tcBorders>
              <w:top w:val="nil"/>
            </w:tcBorders>
          </w:tcPr>
          <w:p w14:paraId="19543D27"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w:t>
            </w:r>
          </w:p>
        </w:tc>
        <w:tc>
          <w:tcPr>
            <w:tcW w:w="1417" w:type="dxa"/>
            <w:tcBorders>
              <w:top w:val="nil"/>
            </w:tcBorders>
          </w:tcPr>
          <w:p w14:paraId="4FBAC98C"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479224.470</w:t>
            </w:r>
          </w:p>
        </w:tc>
        <w:tc>
          <w:tcPr>
            <w:tcW w:w="1418" w:type="dxa"/>
            <w:tcBorders>
              <w:top w:val="nil"/>
            </w:tcBorders>
          </w:tcPr>
          <w:p w14:paraId="4BD2EB88"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218726.361</w:t>
            </w:r>
          </w:p>
        </w:tc>
      </w:tr>
      <w:tr w:rsidR="00722270" w14:paraId="0F74714B" w14:textId="77777777" w:rsidTr="008D52A8">
        <w:tc>
          <w:tcPr>
            <w:tcW w:w="993" w:type="dxa"/>
            <w:tcBorders>
              <w:top w:val="nil"/>
            </w:tcBorders>
          </w:tcPr>
          <w:p w14:paraId="7A1E1364"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5</w:t>
            </w:r>
          </w:p>
        </w:tc>
        <w:tc>
          <w:tcPr>
            <w:tcW w:w="1417" w:type="dxa"/>
            <w:tcBorders>
              <w:top w:val="nil"/>
            </w:tcBorders>
          </w:tcPr>
          <w:p w14:paraId="6EDAE46D"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479248.533</w:t>
            </w:r>
          </w:p>
        </w:tc>
        <w:tc>
          <w:tcPr>
            <w:tcW w:w="1418" w:type="dxa"/>
            <w:tcBorders>
              <w:top w:val="nil"/>
            </w:tcBorders>
          </w:tcPr>
          <w:p w14:paraId="5E7A2899"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218751.608</w:t>
            </w:r>
          </w:p>
        </w:tc>
      </w:tr>
      <w:tr w:rsidR="00722270" w14:paraId="01B9E820" w14:textId="77777777" w:rsidTr="008D52A8">
        <w:tc>
          <w:tcPr>
            <w:tcW w:w="993" w:type="dxa"/>
            <w:tcBorders>
              <w:top w:val="nil"/>
            </w:tcBorders>
          </w:tcPr>
          <w:p w14:paraId="012AF975"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6</w:t>
            </w:r>
          </w:p>
        </w:tc>
        <w:tc>
          <w:tcPr>
            <w:tcW w:w="1417" w:type="dxa"/>
            <w:tcBorders>
              <w:top w:val="nil"/>
            </w:tcBorders>
          </w:tcPr>
          <w:p w14:paraId="68B09B40"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479249.824</w:t>
            </w:r>
          </w:p>
        </w:tc>
        <w:tc>
          <w:tcPr>
            <w:tcW w:w="1418" w:type="dxa"/>
            <w:tcBorders>
              <w:top w:val="nil"/>
            </w:tcBorders>
          </w:tcPr>
          <w:p w14:paraId="5A40C45C"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218753.047</w:t>
            </w:r>
          </w:p>
        </w:tc>
      </w:tr>
      <w:tr w:rsidR="00722270" w14:paraId="7758C3B7" w14:textId="77777777" w:rsidTr="008D52A8">
        <w:tc>
          <w:tcPr>
            <w:tcW w:w="993" w:type="dxa"/>
            <w:tcBorders>
              <w:top w:val="nil"/>
            </w:tcBorders>
          </w:tcPr>
          <w:p w14:paraId="540AB9EA"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7</w:t>
            </w:r>
          </w:p>
        </w:tc>
        <w:tc>
          <w:tcPr>
            <w:tcW w:w="1417" w:type="dxa"/>
            <w:tcBorders>
              <w:top w:val="nil"/>
            </w:tcBorders>
          </w:tcPr>
          <w:p w14:paraId="3A8B18E2"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479240.599</w:t>
            </w:r>
          </w:p>
        </w:tc>
        <w:tc>
          <w:tcPr>
            <w:tcW w:w="1418" w:type="dxa"/>
            <w:tcBorders>
              <w:top w:val="nil"/>
            </w:tcBorders>
          </w:tcPr>
          <w:p w14:paraId="05465C8A"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218762.007</w:t>
            </w:r>
          </w:p>
        </w:tc>
      </w:tr>
      <w:tr w:rsidR="00722270" w14:paraId="5DABB621" w14:textId="77777777" w:rsidTr="008D52A8">
        <w:tc>
          <w:tcPr>
            <w:tcW w:w="993" w:type="dxa"/>
            <w:tcBorders>
              <w:top w:val="nil"/>
            </w:tcBorders>
          </w:tcPr>
          <w:p w14:paraId="23593C6B"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8</w:t>
            </w:r>
          </w:p>
        </w:tc>
        <w:tc>
          <w:tcPr>
            <w:tcW w:w="1417" w:type="dxa"/>
            <w:tcBorders>
              <w:top w:val="nil"/>
            </w:tcBorders>
          </w:tcPr>
          <w:p w14:paraId="316F8EF1"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479235.058</w:t>
            </w:r>
          </w:p>
        </w:tc>
        <w:tc>
          <w:tcPr>
            <w:tcW w:w="1418" w:type="dxa"/>
            <w:tcBorders>
              <w:top w:val="nil"/>
            </w:tcBorders>
          </w:tcPr>
          <w:p w14:paraId="1FCB84A0"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218767.819</w:t>
            </w:r>
          </w:p>
        </w:tc>
      </w:tr>
      <w:tr w:rsidR="00722270" w14:paraId="2FDEB688" w14:textId="77777777" w:rsidTr="008D52A8">
        <w:tc>
          <w:tcPr>
            <w:tcW w:w="993" w:type="dxa"/>
            <w:tcBorders>
              <w:top w:val="nil"/>
            </w:tcBorders>
          </w:tcPr>
          <w:p w14:paraId="1F76FF2F"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9</w:t>
            </w:r>
          </w:p>
        </w:tc>
        <w:tc>
          <w:tcPr>
            <w:tcW w:w="1417" w:type="dxa"/>
            <w:tcBorders>
              <w:top w:val="nil"/>
            </w:tcBorders>
          </w:tcPr>
          <w:p w14:paraId="332876D5"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479225.787</w:t>
            </w:r>
          </w:p>
        </w:tc>
        <w:tc>
          <w:tcPr>
            <w:tcW w:w="1418" w:type="dxa"/>
            <w:tcBorders>
              <w:top w:val="nil"/>
            </w:tcBorders>
          </w:tcPr>
          <w:p w14:paraId="32638B2B"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218777.314</w:t>
            </w:r>
          </w:p>
        </w:tc>
      </w:tr>
      <w:tr w:rsidR="00722270" w14:paraId="0F4D4AE2" w14:textId="77777777" w:rsidTr="008D52A8">
        <w:tc>
          <w:tcPr>
            <w:tcW w:w="993" w:type="dxa"/>
            <w:tcBorders>
              <w:top w:val="nil"/>
            </w:tcBorders>
          </w:tcPr>
          <w:p w14:paraId="0E0D44F1"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10</w:t>
            </w:r>
          </w:p>
        </w:tc>
        <w:tc>
          <w:tcPr>
            <w:tcW w:w="1417" w:type="dxa"/>
            <w:tcBorders>
              <w:top w:val="nil"/>
            </w:tcBorders>
          </w:tcPr>
          <w:p w14:paraId="2E1A9A9B"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479210.034</w:t>
            </w:r>
          </w:p>
        </w:tc>
        <w:tc>
          <w:tcPr>
            <w:tcW w:w="1418" w:type="dxa"/>
            <w:tcBorders>
              <w:top w:val="nil"/>
            </w:tcBorders>
          </w:tcPr>
          <w:p w14:paraId="4DAA09F8"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218794.600</w:t>
            </w:r>
          </w:p>
        </w:tc>
      </w:tr>
      <w:tr w:rsidR="00722270" w14:paraId="607AE269" w14:textId="77777777" w:rsidTr="008D52A8">
        <w:tc>
          <w:tcPr>
            <w:tcW w:w="993" w:type="dxa"/>
            <w:tcBorders>
              <w:top w:val="nil"/>
            </w:tcBorders>
          </w:tcPr>
          <w:p w14:paraId="233E8723"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11</w:t>
            </w:r>
          </w:p>
        </w:tc>
        <w:tc>
          <w:tcPr>
            <w:tcW w:w="1417" w:type="dxa"/>
            <w:tcBorders>
              <w:top w:val="nil"/>
            </w:tcBorders>
          </w:tcPr>
          <w:p w14:paraId="30D304AF"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479208.733</w:t>
            </w:r>
          </w:p>
        </w:tc>
        <w:tc>
          <w:tcPr>
            <w:tcW w:w="1418" w:type="dxa"/>
            <w:tcBorders>
              <w:top w:val="nil"/>
            </w:tcBorders>
          </w:tcPr>
          <w:p w14:paraId="2A67858B"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218795.946</w:t>
            </w:r>
          </w:p>
        </w:tc>
      </w:tr>
      <w:tr w:rsidR="00722270" w14:paraId="08B5A17B" w14:textId="77777777" w:rsidTr="008D52A8">
        <w:tc>
          <w:tcPr>
            <w:tcW w:w="993" w:type="dxa"/>
            <w:tcBorders>
              <w:top w:val="nil"/>
            </w:tcBorders>
          </w:tcPr>
          <w:p w14:paraId="654CC9D5"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12</w:t>
            </w:r>
          </w:p>
        </w:tc>
        <w:tc>
          <w:tcPr>
            <w:tcW w:w="1417" w:type="dxa"/>
            <w:tcBorders>
              <w:top w:val="nil"/>
            </w:tcBorders>
          </w:tcPr>
          <w:p w14:paraId="4DE7DB9A"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479193.981</w:t>
            </w:r>
          </w:p>
        </w:tc>
        <w:tc>
          <w:tcPr>
            <w:tcW w:w="1418" w:type="dxa"/>
            <w:tcBorders>
              <w:top w:val="nil"/>
            </w:tcBorders>
          </w:tcPr>
          <w:p w14:paraId="52E07A03"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218783.392</w:t>
            </w:r>
          </w:p>
        </w:tc>
      </w:tr>
      <w:tr w:rsidR="00722270" w14:paraId="55A96B8C" w14:textId="77777777" w:rsidTr="008D52A8">
        <w:tc>
          <w:tcPr>
            <w:tcW w:w="993" w:type="dxa"/>
            <w:tcBorders>
              <w:top w:val="nil"/>
              <w:bottom w:val="single" w:sz="4" w:space="0" w:color="auto"/>
            </w:tcBorders>
          </w:tcPr>
          <w:p w14:paraId="3B009DBC"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13</w:t>
            </w:r>
          </w:p>
        </w:tc>
        <w:tc>
          <w:tcPr>
            <w:tcW w:w="1417" w:type="dxa"/>
            <w:tcBorders>
              <w:top w:val="nil"/>
              <w:bottom w:val="single" w:sz="4" w:space="0" w:color="auto"/>
            </w:tcBorders>
          </w:tcPr>
          <w:p w14:paraId="21B01C07"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479180.249</w:t>
            </w:r>
          </w:p>
        </w:tc>
        <w:tc>
          <w:tcPr>
            <w:tcW w:w="1418" w:type="dxa"/>
            <w:tcBorders>
              <w:top w:val="nil"/>
              <w:bottom w:val="single" w:sz="4" w:space="0" w:color="auto"/>
            </w:tcBorders>
          </w:tcPr>
          <w:p w14:paraId="7C2FED24"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218770.116</w:t>
            </w:r>
          </w:p>
        </w:tc>
      </w:tr>
      <w:tr w:rsidR="00722270" w14:paraId="291B529D" w14:textId="77777777" w:rsidTr="008D52A8">
        <w:tc>
          <w:tcPr>
            <w:tcW w:w="3828" w:type="dxa"/>
            <w:gridSpan w:val="3"/>
            <w:tcBorders>
              <w:top w:val="nil"/>
              <w:bottom w:val="single" w:sz="4" w:space="0" w:color="auto"/>
            </w:tcBorders>
          </w:tcPr>
          <w:p w14:paraId="5F8FC23C"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Sact= 4 316 mp</w:t>
            </w:r>
          </w:p>
        </w:tc>
      </w:tr>
      <w:tr w:rsidR="00722270" w14:paraId="78BD5D6E" w14:textId="77777777" w:rsidTr="008D52A8">
        <w:tc>
          <w:tcPr>
            <w:tcW w:w="3828" w:type="dxa"/>
            <w:gridSpan w:val="3"/>
            <w:tcBorders>
              <w:top w:val="single" w:sz="4" w:space="0" w:color="auto"/>
            </w:tcBorders>
          </w:tcPr>
          <w:p w14:paraId="183D0A35" w14:textId="77777777" w:rsidR="00722270" w:rsidRDefault="00722270" w:rsidP="008D52A8">
            <w:pPr>
              <w:widowControl w:val="0"/>
              <w:autoSpaceDE w:val="0"/>
              <w:autoSpaceDN w:val="0"/>
              <w:spacing w:after="0" w:line="240" w:lineRule="auto"/>
              <w:ind w:right="34"/>
              <w:jc w:val="center"/>
              <w:rPr>
                <w:rFonts w:ascii="Arial" w:hAnsi="Arial" w:cs="Arial"/>
                <w:noProof/>
                <w:snapToGrid w:val="0"/>
                <w:sz w:val="20"/>
                <w:szCs w:val="20"/>
              </w:rPr>
            </w:pPr>
            <w:r>
              <w:rPr>
                <w:rFonts w:ascii="Arial" w:hAnsi="Arial" w:cs="Arial"/>
                <w:noProof/>
                <w:snapToGrid w:val="0"/>
                <w:sz w:val="20"/>
                <w:szCs w:val="20"/>
              </w:rPr>
              <w:t>Smas= 2 285 mp</w:t>
            </w:r>
          </w:p>
        </w:tc>
      </w:tr>
    </w:tbl>
    <w:p w14:paraId="4DF730AE" w14:textId="77777777" w:rsidR="00937FD7" w:rsidRDefault="00937FD7" w:rsidP="001B68F2">
      <w:pPr>
        <w:spacing w:after="0"/>
        <w:jc w:val="center"/>
        <w:rPr>
          <w:rFonts w:ascii="Times New Roman" w:hAnsi="Times New Roman"/>
          <w:sz w:val="20"/>
          <w:szCs w:val="20"/>
        </w:rPr>
      </w:pPr>
    </w:p>
    <w:p w14:paraId="340AFE10" w14:textId="44F57273" w:rsidR="00202103" w:rsidRPr="00706DE7" w:rsidRDefault="00202103" w:rsidP="00202103">
      <w:pPr>
        <w:spacing w:after="0"/>
        <w:jc w:val="both"/>
        <w:rPr>
          <w:rFonts w:ascii="Times New Roman" w:hAnsi="Times New Roman"/>
          <w:b/>
          <w:sz w:val="20"/>
          <w:szCs w:val="20"/>
        </w:rPr>
      </w:pPr>
    </w:p>
    <w:p w14:paraId="24C16AC1" w14:textId="04763D70" w:rsidR="00202103" w:rsidRPr="00706DE7" w:rsidRDefault="00D827DF" w:rsidP="00202103">
      <w:pPr>
        <w:spacing w:after="0"/>
        <w:jc w:val="both"/>
        <w:rPr>
          <w:rFonts w:ascii="Times New Roman" w:hAnsi="Times New Roman"/>
          <w:b/>
          <w:sz w:val="20"/>
          <w:szCs w:val="20"/>
        </w:rPr>
      </w:pPr>
      <w:r>
        <w:rPr>
          <w:noProof/>
          <w:szCs w:val="18"/>
        </w:rPr>
        <w:drawing>
          <wp:anchor distT="0" distB="0" distL="114300" distR="114300" simplePos="0" relativeHeight="251681280" behindDoc="1" locked="0" layoutInCell="1" allowOverlap="1" wp14:anchorId="673B3672" wp14:editId="5B28B2CD">
            <wp:simplePos x="0" y="0"/>
            <wp:positionH relativeFrom="column">
              <wp:posOffset>2514600</wp:posOffset>
            </wp:positionH>
            <wp:positionV relativeFrom="paragraph">
              <wp:posOffset>3810</wp:posOffset>
            </wp:positionV>
            <wp:extent cx="2804160" cy="17030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160" cy="1703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937C5" w14:textId="371E26AD" w:rsidR="00202103" w:rsidRPr="00706DE7" w:rsidRDefault="00202103" w:rsidP="00202103">
      <w:pPr>
        <w:spacing w:after="0"/>
        <w:jc w:val="both"/>
        <w:rPr>
          <w:rFonts w:ascii="Times New Roman" w:hAnsi="Times New Roman"/>
          <w:sz w:val="20"/>
          <w:szCs w:val="20"/>
        </w:rPr>
      </w:pPr>
      <w:r w:rsidRPr="00706DE7">
        <w:rPr>
          <w:rFonts w:ascii="Times New Roman" w:hAnsi="Times New Roman"/>
          <w:b/>
          <w:sz w:val="20"/>
          <w:szCs w:val="20"/>
        </w:rPr>
        <w:t xml:space="preserve">Data întocmirii: </w:t>
      </w:r>
      <w:r w:rsidR="00722270">
        <w:rPr>
          <w:rFonts w:ascii="Times New Roman" w:hAnsi="Times New Roman"/>
          <w:b/>
          <w:sz w:val="20"/>
          <w:szCs w:val="20"/>
        </w:rPr>
        <w:t>08</w:t>
      </w:r>
      <w:r w:rsidR="000F2B73">
        <w:rPr>
          <w:rFonts w:ascii="Times New Roman" w:hAnsi="Times New Roman"/>
          <w:b/>
          <w:sz w:val="20"/>
          <w:szCs w:val="20"/>
        </w:rPr>
        <w:t>.</w:t>
      </w:r>
      <w:r w:rsidR="00B046C2">
        <w:rPr>
          <w:rFonts w:ascii="Times New Roman" w:hAnsi="Times New Roman"/>
          <w:b/>
          <w:sz w:val="20"/>
          <w:szCs w:val="20"/>
        </w:rPr>
        <w:t>0</w:t>
      </w:r>
      <w:r w:rsidR="00722270">
        <w:rPr>
          <w:rFonts w:ascii="Times New Roman" w:hAnsi="Times New Roman"/>
          <w:b/>
          <w:sz w:val="20"/>
          <w:szCs w:val="20"/>
        </w:rPr>
        <w:t>2</w:t>
      </w:r>
      <w:r w:rsidR="00196E2F">
        <w:rPr>
          <w:rFonts w:ascii="Times New Roman" w:hAnsi="Times New Roman"/>
          <w:b/>
          <w:sz w:val="20"/>
          <w:szCs w:val="20"/>
        </w:rPr>
        <w:t>.202</w:t>
      </w:r>
      <w:r w:rsidR="00B046C2">
        <w:rPr>
          <w:rFonts w:ascii="Times New Roman" w:hAnsi="Times New Roman"/>
          <w:b/>
          <w:sz w:val="20"/>
          <w:szCs w:val="20"/>
        </w:rPr>
        <w:t>4</w:t>
      </w:r>
      <w:r w:rsidRPr="00706DE7">
        <w:rPr>
          <w:rFonts w:ascii="Times New Roman" w:hAnsi="Times New Roman"/>
          <w:sz w:val="20"/>
          <w:szCs w:val="20"/>
        </w:rPr>
        <w:tab/>
      </w:r>
      <w:r w:rsidRPr="00706DE7">
        <w:rPr>
          <w:rFonts w:ascii="Times New Roman" w:hAnsi="Times New Roman"/>
          <w:sz w:val="20"/>
          <w:szCs w:val="20"/>
        </w:rPr>
        <w:tab/>
      </w:r>
      <w:r w:rsidRPr="00706DE7">
        <w:rPr>
          <w:rFonts w:ascii="Times New Roman" w:hAnsi="Times New Roman"/>
          <w:sz w:val="20"/>
          <w:szCs w:val="20"/>
        </w:rPr>
        <w:tab/>
      </w:r>
      <w:r w:rsidRPr="00706DE7">
        <w:rPr>
          <w:rFonts w:ascii="Times New Roman" w:hAnsi="Times New Roman"/>
          <w:sz w:val="20"/>
          <w:szCs w:val="20"/>
        </w:rPr>
        <w:tab/>
      </w:r>
      <w:r w:rsidRPr="00706DE7">
        <w:rPr>
          <w:rFonts w:ascii="Times New Roman" w:hAnsi="Times New Roman"/>
          <w:sz w:val="20"/>
          <w:szCs w:val="20"/>
        </w:rPr>
        <w:tab/>
      </w:r>
      <w:r w:rsidRPr="00706DE7">
        <w:rPr>
          <w:rFonts w:ascii="Times New Roman" w:hAnsi="Times New Roman"/>
          <w:sz w:val="20"/>
          <w:szCs w:val="20"/>
        </w:rPr>
        <w:tab/>
      </w:r>
      <w:r w:rsidRPr="00706DE7">
        <w:rPr>
          <w:rFonts w:ascii="Times New Roman" w:hAnsi="Times New Roman"/>
          <w:sz w:val="20"/>
          <w:szCs w:val="20"/>
        </w:rPr>
        <w:tab/>
      </w:r>
      <w:r w:rsidRPr="00706DE7">
        <w:rPr>
          <w:rFonts w:ascii="Times New Roman" w:hAnsi="Times New Roman"/>
          <w:sz w:val="20"/>
          <w:szCs w:val="20"/>
        </w:rPr>
        <w:tab/>
        <w:t xml:space="preserve"> </w:t>
      </w:r>
      <w:r w:rsidRPr="00706DE7">
        <w:rPr>
          <w:rFonts w:ascii="Times New Roman" w:hAnsi="Times New Roman"/>
          <w:b/>
          <w:sz w:val="20"/>
          <w:szCs w:val="20"/>
        </w:rPr>
        <w:t>Semnătura şi ştampila</w:t>
      </w:r>
    </w:p>
    <w:p w14:paraId="674D493F" w14:textId="48285B8C" w:rsidR="00202103" w:rsidRPr="00706DE7" w:rsidRDefault="00202103" w:rsidP="00202103">
      <w:pPr>
        <w:pStyle w:val="Frspaiere"/>
        <w:spacing w:line="276" w:lineRule="auto"/>
        <w:ind w:left="5040" w:firstLine="720"/>
        <w:jc w:val="right"/>
        <w:rPr>
          <w:b/>
          <w:sz w:val="20"/>
          <w:szCs w:val="20"/>
        </w:rPr>
      </w:pPr>
      <w:r w:rsidRPr="00706DE7">
        <w:rPr>
          <w:b/>
          <w:sz w:val="20"/>
          <w:szCs w:val="20"/>
        </w:rPr>
        <w:t>(persoană autorizată)</w:t>
      </w:r>
    </w:p>
    <w:p w14:paraId="1AFFD712" w14:textId="21C9CF6F" w:rsidR="00202103" w:rsidRPr="00706DE7" w:rsidRDefault="00202103" w:rsidP="00202103">
      <w:pPr>
        <w:tabs>
          <w:tab w:val="left" w:pos="90"/>
        </w:tabs>
        <w:spacing w:after="0"/>
        <w:ind w:left="90" w:right="1103"/>
        <w:jc w:val="both"/>
        <w:rPr>
          <w:rFonts w:ascii="Times New Roman" w:hAnsi="Times New Roman"/>
          <w:sz w:val="20"/>
          <w:szCs w:val="20"/>
        </w:rPr>
      </w:pPr>
      <w:r w:rsidRPr="00706DE7">
        <w:rPr>
          <w:rFonts w:ascii="Times New Roman" w:hAnsi="Times New Roman"/>
          <w:sz w:val="20"/>
          <w:szCs w:val="20"/>
        </w:rPr>
        <w:t xml:space="preserve">                                                                                                           </w:t>
      </w:r>
    </w:p>
    <w:p w14:paraId="63EA9791" w14:textId="59C85DC1" w:rsidR="00202103" w:rsidRPr="00706DE7" w:rsidRDefault="00202103" w:rsidP="00202103">
      <w:pPr>
        <w:pStyle w:val="Frspaiere"/>
        <w:spacing w:line="276" w:lineRule="auto"/>
        <w:ind w:left="5040" w:firstLine="720"/>
        <w:jc w:val="right"/>
        <w:rPr>
          <w:b/>
          <w:sz w:val="20"/>
          <w:szCs w:val="20"/>
        </w:rPr>
      </w:pPr>
      <w:r w:rsidRPr="00706DE7">
        <w:rPr>
          <w:b/>
          <w:sz w:val="20"/>
          <w:szCs w:val="20"/>
        </w:rPr>
        <w:t xml:space="preserve">                          Ing. SUTEU MARIA</w:t>
      </w:r>
    </w:p>
    <w:p w14:paraId="39C58133" w14:textId="0DB9467D" w:rsidR="00202103" w:rsidRPr="00706DE7" w:rsidRDefault="00202103" w:rsidP="00202103">
      <w:pPr>
        <w:spacing w:after="0"/>
        <w:ind w:left="6480" w:firstLine="720"/>
        <w:jc w:val="right"/>
        <w:rPr>
          <w:rFonts w:ascii="Times New Roman" w:hAnsi="Times New Roman"/>
          <w:b/>
          <w:sz w:val="20"/>
          <w:szCs w:val="20"/>
        </w:rPr>
      </w:pPr>
      <w:r w:rsidRPr="00706DE7">
        <w:rPr>
          <w:rFonts w:ascii="Times New Roman" w:hAnsi="Times New Roman"/>
          <w:b/>
          <w:sz w:val="20"/>
          <w:szCs w:val="20"/>
        </w:rPr>
        <w:t xml:space="preserve">       S.C. MS-CAD S.R.L.</w:t>
      </w:r>
    </w:p>
    <w:p w14:paraId="68FA4E1A" w14:textId="5A67EE6E" w:rsidR="00202103" w:rsidRPr="00706DE7" w:rsidRDefault="00202103" w:rsidP="00202103">
      <w:pPr>
        <w:spacing w:after="0"/>
        <w:rPr>
          <w:rFonts w:ascii="Times New Roman" w:hAnsi="Times New Roman"/>
          <w:b/>
          <w:sz w:val="20"/>
          <w:szCs w:val="20"/>
        </w:rPr>
      </w:pPr>
    </w:p>
    <w:p w14:paraId="65932DB6" w14:textId="62DAF1AC" w:rsidR="00202103" w:rsidRPr="00202103" w:rsidRDefault="00202103" w:rsidP="00202103">
      <w:pPr>
        <w:spacing w:after="0"/>
        <w:rPr>
          <w:rFonts w:ascii="Times New Roman" w:hAnsi="Times New Roman"/>
          <w:b/>
          <w:sz w:val="24"/>
          <w:szCs w:val="24"/>
        </w:rPr>
      </w:pPr>
    </w:p>
    <w:p w14:paraId="5A4D7908" w14:textId="77777777" w:rsidR="00202103" w:rsidRPr="00202103" w:rsidRDefault="00202103" w:rsidP="00202103">
      <w:pPr>
        <w:spacing w:after="0"/>
        <w:rPr>
          <w:rFonts w:ascii="Times New Roman" w:hAnsi="Times New Roman"/>
          <w:b/>
          <w:sz w:val="24"/>
          <w:szCs w:val="24"/>
        </w:rPr>
      </w:pPr>
    </w:p>
    <w:p w14:paraId="204812D2" w14:textId="77777777" w:rsidR="00202103" w:rsidRPr="00202103" w:rsidRDefault="00202103" w:rsidP="00202103">
      <w:pPr>
        <w:pStyle w:val="Frspaiere"/>
        <w:spacing w:line="276" w:lineRule="auto"/>
        <w:jc w:val="both"/>
        <w:rPr>
          <w:szCs w:val="18"/>
        </w:rPr>
      </w:pPr>
    </w:p>
    <w:sectPr w:rsidR="00202103" w:rsidRPr="00202103" w:rsidSect="00202103">
      <w:pgSz w:w="11906" w:h="16838"/>
      <w:pgMar w:top="288" w:right="720" w:bottom="28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AA8"/>
    <w:multiLevelType w:val="multilevel"/>
    <w:tmpl w:val="7B5ACEC0"/>
    <w:lvl w:ilvl="0">
      <w:numFmt w:val="bullet"/>
      <w:lvlText w:val="-"/>
      <w:lvlJc w:val="left"/>
      <w:pPr>
        <w:ind w:left="1529" w:hanging="361"/>
      </w:pPr>
      <w:rPr>
        <w:rFonts w:ascii="Times New Roman" w:eastAsia="Times New Roman" w:hAnsi="Times New Roman" w:cs="Times New Roman" w:hint="default"/>
        <w:b w:val="0"/>
        <w:i w:val="0"/>
        <w:sz w:val="24"/>
        <w:szCs w:val="24"/>
      </w:rPr>
    </w:lvl>
    <w:lvl w:ilvl="1">
      <w:numFmt w:val="bullet"/>
      <w:lvlText w:val="-"/>
      <w:lvlJc w:val="left"/>
      <w:pPr>
        <w:ind w:left="2249" w:hanging="360"/>
      </w:pPr>
      <w:rPr>
        <w:rFonts w:ascii="Arial" w:eastAsia="Arial" w:hAnsi="Arial" w:cs="Arial"/>
        <w:b w:val="0"/>
        <w:i w:val="0"/>
        <w:sz w:val="24"/>
        <w:szCs w:val="24"/>
      </w:rPr>
    </w:lvl>
    <w:lvl w:ilvl="2">
      <w:numFmt w:val="bullet"/>
      <w:lvlText w:val="•"/>
      <w:lvlJc w:val="left"/>
      <w:pPr>
        <w:ind w:left="3275" w:hanging="360"/>
      </w:pPr>
    </w:lvl>
    <w:lvl w:ilvl="3">
      <w:numFmt w:val="bullet"/>
      <w:lvlText w:val="•"/>
      <w:lvlJc w:val="left"/>
      <w:pPr>
        <w:ind w:left="4311" w:hanging="360"/>
      </w:pPr>
    </w:lvl>
    <w:lvl w:ilvl="4">
      <w:numFmt w:val="bullet"/>
      <w:lvlText w:val="•"/>
      <w:lvlJc w:val="left"/>
      <w:pPr>
        <w:ind w:left="5346" w:hanging="360"/>
      </w:pPr>
    </w:lvl>
    <w:lvl w:ilvl="5">
      <w:numFmt w:val="bullet"/>
      <w:lvlText w:val="•"/>
      <w:lvlJc w:val="left"/>
      <w:pPr>
        <w:ind w:left="6382" w:hanging="360"/>
      </w:pPr>
    </w:lvl>
    <w:lvl w:ilvl="6">
      <w:numFmt w:val="bullet"/>
      <w:lvlText w:val="•"/>
      <w:lvlJc w:val="left"/>
      <w:pPr>
        <w:ind w:left="7417" w:hanging="360"/>
      </w:pPr>
    </w:lvl>
    <w:lvl w:ilvl="7">
      <w:numFmt w:val="bullet"/>
      <w:lvlText w:val="•"/>
      <w:lvlJc w:val="left"/>
      <w:pPr>
        <w:ind w:left="8453" w:hanging="360"/>
      </w:pPr>
    </w:lvl>
    <w:lvl w:ilvl="8">
      <w:numFmt w:val="bullet"/>
      <w:lvlText w:val="•"/>
      <w:lvlJc w:val="left"/>
      <w:pPr>
        <w:ind w:left="9488" w:hanging="360"/>
      </w:pPr>
    </w:lvl>
  </w:abstractNum>
  <w:abstractNum w:abstractNumId="1" w15:restartNumberingAfterBreak="0">
    <w:nsid w:val="07074299"/>
    <w:multiLevelType w:val="hybridMultilevel"/>
    <w:tmpl w:val="0FC44586"/>
    <w:lvl w:ilvl="0" w:tplc="86EC82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81A7D"/>
    <w:multiLevelType w:val="hybridMultilevel"/>
    <w:tmpl w:val="845C4350"/>
    <w:lvl w:ilvl="0" w:tplc="0409000D">
      <w:start w:val="1"/>
      <w:numFmt w:val="bullet"/>
      <w:lvlText w:val=""/>
      <w:lvlJc w:val="left"/>
      <w:pPr>
        <w:ind w:left="720" w:hanging="360"/>
      </w:pPr>
      <w:rPr>
        <w:rFonts w:ascii="Wingdings" w:hAnsi="Wingdings" w:hint="default"/>
      </w:rPr>
    </w:lvl>
    <w:lvl w:ilvl="1" w:tplc="E8B4EC2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E4C01"/>
    <w:multiLevelType w:val="hybridMultilevel"/>
    <w:tmpl w:val="9AAE879A"/>
    <w:lvl w:ilvl="0" w:tplc="2056091E">
      <w:start w:val="1"/>
      <w:numFmt w:val="bullet"/>
      <w:lvlText w:val="□"/>
      <w:lvlJc w:val="left"/>
      <w:pPr>
        <w:ind w:left="63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F4993"/>
    <w:multiLevelType w:val="hybridMultilevel"/>
    <w:tmpl w:val="A776E042"/>
    <w:lvl w:ilvl="0" w:tplc="E8B4E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B5C26"/>
    <w:multiLevelType w:val="multilevel"/>
    <w:tmpl w:val="C40A66CC"/>
    <w:lvl w:ilvl="0">
      <w:numFmt w:val="bullet"/>
      <w:lvlText w:val="□"/>
      <w:lvlJc w:val="left"/>
      <w:pPr>
        <w:ind w:left="1160" w:hanging="188"/>
      </w:pPr>
      <w:rPr>
        <w:rFonts w:ascii="Times New Roman" w:eastAsia="Times New Roman" w:hAnsi="Times New Roman" w:cs="Times New Roman"/>
      </w:rPr>
    </w:lvl>
    <w:lvl w:ilvl="1">
      <w:numFmt w:val="bullet"/>
      <w:lvlText w:val="-"/>
      <w:lvlJc w:val="left"/>
      <w:pPr>
        <w:ind w:left="1889" w:hanging="360"/>
      </w:pPr>
      <w:rPr>
        <w:rFonts w:ascii="Arial" w:eastAsia="Arial" w:hAnsi="Arial" w:cs="Arial"/>
        <w:b w:val="0"/>
        <w:i w:val="0"/>
        <w:sz w:val="24"/>
        <w:szCs w:val="24"/>
      </w:rPr>
    </w:lvl>
    <w:lvl w:ilvl="2">
      <w:numFmt w:val="bullet"/>
      <w:lvlText w:val="•"/>
      <w:lvlJc w:val="left"/>
      <w:pPr>
        <w:ind w:left="2955" w:hanging="360"/>
      </w:pPr>
    </w:lvl>
    <w:lvl w:ilvl="3">
      <w:numFmt w:val="bullet"/>
      <w:lvlText w:val="•"/>
      <w:lvlJc w:val="left"/>
      <w:pPr>
        <w:ind w:left="4031" w:hanging="360"/>
      </w:pPr>
    </w:lvl>
    <w:lvl w:ilvl="4">
      <w:numFmt w:val="bullet"/>
      <w:lvlText w:val="•"/>
      <w:lvlJc w:val="left"/>
      <w:pPr>
        <w:ind w:left="5106" w:hanging="360"/>
      </w:pPr>
    </w:lvl>
    <w:lvl w:ilvl="5">
      <w:numFmt w:val="bullet"/>
      <w:lvlText w:val="•"/>
      <w:lvlJc w:val="left"/>
      <w:pPr>
        <w:ind w:left="6182" w:hanging="360"/>
      </w:pPr>
    </w:lvl>
    <w:lvl w:ilvl="6">
      <w:numFmt w:val="bullet"/>
      <w:lvlText w:val="•"/>
      <w:lvlJc w:val="left"/>
      <w:pPr>
        <w:ind w:left="7257" w:hanging="360"/>
      </w:pPr>
    </w:lvl>
    <w:lvl w:ilvl="7">
      <w:numFmt w:val="bullet"/>
      <w:lvlText w:val="•"/>
      <w:lvlJc w:val="left"/>
      <w:pPr>
        <w:ind w:left="8333" w:hanging="360"/>
      </w:pPr>
    </w:lvl>
    <w:lvl w:ilvl="8">
      <w:numFmt w:val="bullet"/>
      <w:lvlText w:val="•"/>
      <w:lvlJc w:val="left"/>
      <w:pPr>
        <w:ind w:left="9408" w:hanging="360"/>
      </w:pPr>
    </w:lvl>
  </w:abstractNum>
  <w:abstractNum w:abstractNumId="6" w15:restartNumberingAfterBreak="0">
    <w:nsid w:val="251C59A3"/>
    <w:multiLevelType w:val="multilevel"/>
    <w:tmpl w:val="14988426"/>
    <w:lvl w:ilvl="0">
      <w:numFmt w:val="bullet"/>
      <w:lvlText w:val="□"/>
      <w:lvlJc w:val="left"/>
      <w:pPr>
        <w:ind w:left="1529" w:hanging="361"/>
      </w:pPr>
      <w:rPr>
        <w:rFonts w:ascii="Arial" w:eastAsia="Arial" w:hAnsi="Arial" w:cs="Arial"/>
        <w:b w:val="0"/>
        <w:i w:val="0"/>
        <w:sz w:val="24"/>
        <w:szCs w:val="24"/>
      </w:rPr>
    </w:lvl>
    <w:lvl w:ilvl="1">
      <w:numFmt w:val="bullet"/>
      <w:lvlText w:val="-"/>
      <w:lvlJc w:val="left"/>
      <w:pPr>
        <w:ind w:left="2249" w:hanging="360"/>
      </w:pPr>
      <w:rPr>
        <w:rFonts w:ascii="Arial" w:eastAsia="Arial" w:hAnsi="Arial" w:cs="Arial"/>
        <w:b w:val="0"/>
        <w:i w:val="0"/>
        <w:sz w:val="24"/>
        <w:szCs w:val="24"/>
      </w:rPr>
    </w:lvl>
    <w:lvl w:ilvl="2">
      <w:numFmt w:val="bullet"/>
      <w:lvlText w:val="•"/>
      <w:lvlJc w:val="left"/>
      <w:pPr>
        <w:ind w:left="3275" w:hanging="360"/>
      </w:pPr>
    </w:lvl>
    <w:lvl w:ilvl="3">
      <w:numFmt w:val="bullet"/>
      <w:lvlText w:val="•"/>
      <w:lvlJc w:val="left"/>
      <w:pPr>
        <w:ind w:left="4311" w:hanging="360"/>
      </w:pPr>
    </w:lvl>
    <w:lvl w:ilvl="4">
      <w:numFmt w:val="bullet"/>
      <w:lvlText w:val="•"/>
      <w:lvlJc w:val="left"/>
      <w:pPr>
        <w:ind w:left="5346" w:hanging="360"/>
      </w:pPr>
    </w:lvl>
    <w:lvl w:ilvl="5">
      <w:numFmt w:val="bullet"/>
      <w:lvlText w:val="•"/>
      <w:lvlJc w:val="left"/>
      <w:pPr>
        <w:ind w:left="6382" w:hanging="360"/>
      </w:pPr>
    </w:lvl>
    <w:lvl w:ilvl="6">
      <w:numFmt w:val="bullet"/>
      <w:lvlText w:val="•"/>
      <w:lvlJc w:val="left"/>
      <w:pPr>
        <w:ind w:left="7417" w:hanging="360"/>
      </w:pPr>
    </w:lvl>
    <w:lvl w:ilvl="7">
      <w:numFmt w:val="bullet"/>
      <w:lvlText w:val="•"/>
      <w:lvlJc w:val="left"/>
      <w:pPr>
        <w:ind w:left="8453" w:hanging="360"/>
      </w:pPr>
    </w:lvl>
    <w:lvl w:ilvl="8">
      <w:numFmt w:val="bullet"/>
      <w:lvlText w:val="•"/>
      <w:lvlJc w:val="left"/>
      <w:pPr>
        <w:ind w:left="9488" w:hanging="360"/>
      </w:pPr>
    </w:lvl>
  </w:abstractNum>
  <w:abstractNum w:abstractNumId="7" w15:restartNumberingAfterBreak="0">
    <w:nsid w:val="25CB2200"/>
    <w:multiLevelType w:val="hybridMultilevel"/>
    <w:tmpl w:val="101C4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0540E"/>
    <w:multiLevelType w:val="hybridMultilevel"/>
    <w:tmpl w:val="FC3067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4704A"/>
    <w:multiLevelType w:val="multilevel"/>
    <w:tmpl w:val="14988426"/>
    <w:lvl w:ilvl="0">
      <w:numFmt w:val="bullet"/>
      <w:lvlText w:val="□"/>
      <w:lvlJc w:val="left"/>
      <w:pPr>
        <w:ind w:left="1529" w:hanging="361"/>
      </w:pPr>
      <w:rPr>
        <w:rFonts w:ascii="Arial" w:eastAsia="Arial" w:hAnsi="Arial" w:cs="Arial"/>
        <w:b w:val="0"/>
        <w:i w:val="0"/>
        <w:sz w:val="24"/>
        <w:szCs w:val="24"/>
      </w:rPr>
    </w:lvl>
    <w:lvl w:ilvl="1">
      <w:numFmt w:val="bullet"/>
      <w:lvlText w:val="-"/>
      <w:lvlJc w:val="left"/>
      <w:pPr>
        <w:ind w:left="2249" w:hanging="360"/>
      </w:pPr>
      <w:rPr>
        <w:rFonts w:ascii="Arial" w:eastAsia="Arial" w:hAnsi="Arial" w:cs="Arial"/>
        <w:b w:val="0"/>
        <w:i w:val="0"/>
        <w:sz w:val="24"/>
        <w:szCs w:val="24"/>
      </w:rPr>
    </w:lvl>
    <w:lvl w:ilvl="2">
      <w:numFmt w:val="bullet"/>
      <w:lvlText w:val="•"/>
      <w:lvlJc w:val="left"/>
      <w:pPr>
        <w:ind w:left="3275" w:hanging="360"/>
      </w:pPr>
    </w:lvl>
    <w:lvl w:ilvl="3">
      <w:numFmt w:val="bullet"/>
      <w:lvlText w:val="•"/>
      <w:lvlJc w:val="left"/>
      <w:pPr>
        <w:ind w:left="4311" w:hanging="360"/>
      </w:pPr>
    </w:lvl>
    <w:lvl w:ilvl="4">
      <w:numFmt w:val="bullet"/>
      <w:lvlText w:val="•"/>
      <w:lvlJc w:val="left"/>
      <w:pPr>
        <w:ind w:left="5346" w:hanging="360"/>
      </w:pPr>
    </w:lvl>
    <w:lvl w:ilvl="5">
      <w:numFmt w:val="bullet"/>
      <w:lvlText w:val="•"/>
      <w:lvlJc w:val="left"/>
      <w:pPr>
        <w:ind w:left="6382" w:hanging="360"/>
      </w:pPr>
    </w:lvl>
    <w:lvl w:ilvl="6">
      <w:numFmt w:val="bullet"/>
      <w:lvlText w:val="•"/>
      <w:lvlJc w:val="left"/>
      <w:pPr>
        <w:ind w:left="7417" w:hanging="360"/>
      </w:pPr>
    </w:lvl>
    <w:lvl w:ilvl="7">
      <w:numFmt w:val="bullet"/>
      <w:lvlText w:val="•"/>
      <w:lvlJc w:val="left"/>
      <w:pPr>
        <w:ind w:left="8453" w:hanging="360"/>
      </w:pPr>
    </w:lvl>
    <w:lvl w:ilvl="8">
      <w:numFmt w:val="bullet"/>
      <w:lvlText w:val="•"/>
      <w:lvlJc w:val="left"/>
      <w:pPr>
        <w:ind w:left="9488" w:hanging="360"/>
      </w:pPr>
    </w:lvl>
  </w:abstractNum>
  <w:abstractNum w:abstractNumId="10" w15:restartNumberingAfterBreak="0">
    <w:nsid w:val="5804629F"/>
    <w:multiLevelType w:val="multilevel"/>
    <w:tmpl w:val="7B5ACEC0"/>
    <w:lvl w:ilvl="0">
      <w:numFmt w:val="bullet"/>
      <w:lvlText w:val="-"/>
      <w:lvlJc w:val="left"/>
      <w:pPr>
        <w:ind w:left="1529" w:hanging="361"/>
      </w:pPr>
      <w:rPr>
        <w:rFonts w:ascii="Times New Roman" w:eastAsia="Times New Roman" w:hAnsi="Times New Roman" w:cs="Times New Roman" w:hint="default"/>
        <w:b w:val="0"/>
        <w:i w:val="0"/>
        <w:sz w:val="24"/>
        <w:szCs w:val="24"/>
      </w:rPr>
    </w:lvl>
    <w:lvl w:ilvl="1">
      <w:numFmt w:val="bullet"/>
      <w:lvlText w:val="-"/>
      <w:lvlJc w:val="left"/>
      <w:pPr>
        <w:ind w:left="2249" w:hanging="360"/>
      </w:pPr>
      <w:rPr>
        <w:rFonts w:ascii="Arial" w:eastAsia="Arial" w:hAnsi="Arial" w:cs="Arial"/>
        <w:b w:val="0"/>
        <w:i w:val="0"/>
        <w:sz w:val="24"/>
        <w:szCs w:val="24"/>
      </w:rPr>
    </w:lvl>
    <w:lvl w:ilvl="2">
      <w:numFmt w:val="bullet"/>
      <w:lvlText w:val="•"/>
      <w:lvlJc w:val="left"/>
      <w:pPr>
        <w:ind w:left="3275" w:hanging="360"/>
      </w:pPr>
    </w:lvl>
    <w:lvl w:ilvl="3">
      <w:numFmt w:val="bullet"/>
      <w:lvlText w:val="•"/>
      <w:lvlJc w:val="left"/>
      <w:pPr>
        <w:ind w:left="4311" w:hanging="360"/>
      </w:pPr>
    </w:lvl>
    <w:lvl w:ilvl="4">
      <w:numFmt w:val="bullet"/>
      <w:lvlText w:val="•"/>
      <w:lvlJc w:val="left"/>
      <w:pPr>
        <w:ind w:left="5346" w:hanging="360"/>
      </w:pPr>
    </w:lvl>
    <w:lvl w:ilvl="5">
      <w:numFmt w:val="bullet"/>
      <w:lvlText w:val="•"/>
      <w:lvlJc w:val="left"/>
      <w:pPr>
        <w:ind w:left="6382" w:hanging="360"/>
      </w:pPr>
    </w:lvl>
    <w:lvl w:ilvl="6">
      <w:numFmt w:val="bullet"/>
      <w:lvlText w:val="•"/>
      <w:lvlJc w:val="left"/>
      <w:pPr>
        <w:ind w:left="7417" w:hanging="360"/>
      </w:pPr>
    </w:lvl>
    <w:lvl w:ilvl="7">
      <w:numFmt w:val="bullet"/>
      <w:lvlText w:val="•"/>
      <w:lvlJc w:val="left"/>
      <w:pPr>
        <w:ind w:left="8453" w:hanging="360"/>
      </w:pPr>
    </w:lvl>
    <w:lvl w:ilvl="8">
      <w:numFmt w:val="bullet"/>
      <w:lvlText w:val="•"/>
      <w:lvlJc w:val="left"/>
      <w:pPr>
        <w:ind w:left="9488" w:hanging="360"/>
      </w:pPr>
    </w:lvl>
  </w:abstractNum>
  <w:abstractNum w:abstractNumId="11" w15:restartNumberingAfterBreak="0">
    <w:nsid w:val="63EE7427"/>
    <w:multiLevelType w:val="hybridMultilevel"/>
    <w:tmpl w:val="C1AEB124"/>
    <w:lvl w:ilvl="0" w:tplc="F26011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54C8E"/>
    <w:multiLevelType w:val="hybridMultilevel"/>
    <w:tmpl w:val="2D1AC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6E1B8C"/>
    <w:multiLevelType w:val="multilevel"/>
    <w:tmpl w:val="7B5ACEC0"/>
    <w:lvl w:ilvl="0">
      <w:numFmt w:val="bullet"/>
      <w:lvlText w:val="-"/>
      <w:lvlJc w:val="left"/>
      <w:pPr>
        <w:ind w:left="1529" w:hanging="361"/>
      </w:pPr>
      <w:rPr>
        <w:rFonts w:ascii="Times New Roman" w:eastAsia="Times New Roman" w:hAnsi="Times New Roman" w:cs="Times New Roman" w:hint="default"/>
        <w:b w:val="0"/>
        <w:i w:val="0"/>
        <w:sz w:val="24"/>
        <w:szCs w:val="24"/>
      </w:rPr>
    </w:lvl>
    <w:lvl w:ilvl="1">
      <w:numFmt w:val="bullet"/>
      <w:lvlText w:val="-"/>
      <w:lvlJc w:val="left"/>
      <w:pPr>
        <w:ind w:left="2249" w:hanging="360"/>
      </w:pPr>
      <w:rPr>
        <w:rFonts w:ascii="Arial" w:eastAsia="Arial" w:hAnsi="Arial" w:cs="Arial"/>
        <w:b w:val="0"/>
        <w:i w:val="0"/>
        <w:sz w:val="24"/>
        <w:szCs w:val="24"/>
      </w:rPr>
    </w:lvl>
    <w:lvl w:ilvl="2">
      <w:numFmt w:val="bullet"/>
      <w:lvlText w:val="•"/>
      <w:lvlJc w:val="left"/>
      <w:pPr>
        <w:ind w:left="3275" w:hanging="360"/>
      </w:pPr>
    </w:lvl>
    <w:lvl w:ilvl="3">
      <w:numFmt w:val="bullet"/>
      <w:lvlText w:val="•"/>
      <w:lvlJc w:val="left"/>
      <w:pPr>
        <w:ind w:left="4311" w:hanging="360"/>
      </w:pPr>
    </w:lvl>
    <w:lvl w:ilvl="4">
      <w:numFmt w:val="bullet"/>
      <w:lvlText w:val="•"/>
      <w:lvlJc w:val="left"/>
      <w:pPr>
        <w:ind w:left="5346" w:hanging="360"/>
      </w:pPr>
    </w:lvl>
    <w:lvl w:ilvl="5">
      <w:numFmt w:val="bullet"/>
      <w:lvlText w:val="•"/>
      <w:lvlJc w:val="left"/>
      <w:pPr>
        <w:ind w:left="6382" w:hanging="360"/>
      </w:pPr>
    </w:lvl>
    <w:lvl w:ilvl="6">
      <w:numFmt w:val="bullet"/>
      <w:lvlText w:val="•"/>
      <w:lvlJc w:val="left"/>
      <w:pPr>
        <w:ind w:left="7417" w:hanging="360"/>
      </w:pPr>
    </w:lvl>
    <w:lvl w:ilvl="7">
      <w:numFmt w:val="bullet"/>
      <w:lvlText w:val="•"/>
      <w:lvlJc w:val="left"/>
      <w:pPr>
        <w:ind w:left="8453" w:hanging="360"/>
      </w:pPr>
    </w:lvl>
    <w:lvl w:ilvl="8">
      <w:numFmt w:val="bullet"/>
      <w:lvlText w:val="•"/>
      <w:lvlJc w:val="left"/>
      <w:pPr>
        <w:ind w:left="9488" w:hanging="360"/>
      </w:pPr>
    </w:lvl>
  </w:abstractNum>
  <w:num w:numId="1" w16cid:durableId="1239944772">
    <w:abstractNumId w:val="3"/>
  </w:num>
  <w:num w:numId="2" w16cid:durableId="1858537592">
    <w:abstractNumId w:val="2"/>
  </w:num>
  <w:num w:numId="3" w16cid:durableId="1345940953">
    <w:abstractNumId w:val="1"/>
  </w:num>
  <w:num w:numId="4" w16cid:durableId="1908413165">
    <w:abstractNumId w:val="7"/>
  </w:num>
  <w:num w:numId="5" w16cid:durableId="1632974074">
    <w:abstractNumId w:val="11"/>
  </w:num>
  <w:num w:numId="6" w16cid:durableId="1886485444">
    <w:abstractNumId w:val="8"/>
  </w:num>
  <w:num w:numId="7" w16cid:durableId="1869677198">
    <w:abstractNumId w:val="5"/>
  </w:num>
  <w:num w:numId="8" w16cid:durableId="986669498">
    <w:abstractNumId w:val="9"/>
  </w:num>
  <w:num w:numId="9" w16cid:durableId="1588610509">
    <w:abstractNumId w:val="6"/>
  </w:num>
  <w:num w:numId="10" w16cid:durableId="1027218923">
    <w:abstractNumId w:val="10"/>
  </w:num>
  <w:num w:numId="11" w16cid:durableId="1986356189">
    <w:abstractNumId w:val="0"/>
  </w:num>
  <w:num w:numId="12" w16cid:durableId="348605869">
    <w:abstractNumId w:val="13"/>
  </w:num>
  <w:num w:numId="13" w16cid:durableId="1483891385">
    <w:abstractNumId w:val="12"/>
  </w:num>
  <w:num w:numId="14" w16cid:durableId="27073000">
    <w:abstractNumId w:val="4"/>
  </w:num>
  <w:num w:numId="15" w16cid:durableId="1109742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C9"/>
    <w:rsid w:val="00035B8B"/>
    <w:rsid w:val="0006498B"/>
    <w:rsid w:val="00073693"/>
    <w:rsid w:val="00077E74"/>
    <w:rsid w:val="000846D4"/>
    <w:rsid w:val="00090000"/>
    <w:rsid w:val="000957C9"/>
    <w:rsid w:val="000D1BA8"/>
    <w:rsid w:val="000F2B73"/>
    <w:rsid w:val="00107501"/>
    <w:rsid w:val="0011685D"/>
    <w:rsid w:val="00120211"/>
    <w:rsid w:val="00132141"/>
    <w:rsid w:val="00136E22"/>
    <w:rsid w:val="001565BC"/>
    <w:rsid w:val="001720D8"/>
    <w:rsid w:val="0019153D"/>
    <w:rsid w:val="00196E2F"/>
    <w:rsid w:val="001B68F2"/>
    <w:rsid w:val="00202103"/>
    <w:rsid w:val="0020305E"/>
    <w:rsid w:val="00204757"/>
    <w:rsid w:val="00217FA9"/>
    <w:rsid w:val="00242BCC"/>
    <w:rsid w:val="0026308A"/>
    <w:rsid w:val="002B4C9F"/>
    <w:rsid w:val="002E4D1A"/>
    <w:rsid w:val="002F342A"/>
    <w:rsid w:val="003068AC"/>
    <w:rsid w:val="00310330"/>
    <w:rsid w:val="00312B3F"/>
    <w:rsid w:val="00322FE3"/>
    <w:rsid w:val="0034039F"/>
    <w:rsid w:val="003461DC"/>
    <w:rsid w:val="003505CA"/>
    <w:rsid w:val="00385B12"/>
    <w:rsid w:val="00393FF1"/>
    <w:rsid w:val="003D3E5B"/>
    <w:rsid w:val="003E669E"/>
    <w:rsid w:val="003E7A0B"/>
    <w:rsid w:val="004022D1"/>
    <w:rsid w:val="00426C14"/>
    <w:rsid w:val="004A69C9"/>
    <w:rsid w:val="004D0FD4"/>
    <w:rsid w:val="00505365"/>
    <w:rsid w:val="00520053"/>
    <w:rsid w:val="00530D78"/>
    <w:rsid w:val="00534160"/>
    <w:rsid w:val="00592CFF"/>
    <w:rsid w:val="005A1FC9"/>
    <w:rsid w:val="005A2B7E"/>
    <w:rsid w:val="005D0E07"/>
    <w:rsid w:val="00600FF0"/>
    <w:rsid w:val="00644758"/>
    <w:rsid w:val="00652EF5"/>
    <w:rsid w:val="00656F6A"/>
    <w:rsid w:val="00663A9E"/>
    <w:rsid w:val="00676C5A"/>
    <w:rsid w:val="006B25B1"/>
    <w:rsid w:val="006B4F39"/>
    <w:rsid w:val="006C1A72"/>
    <w:rsid w:val="006C299A"/>
    <w:rsid w:val="006E684F"/>
    <w:rsid w:val="00706DE7"/>
    <w:rsid w:val="00715059"/>
    <w:rsid w:val="007219EF"/>
    <w:rsid w:val="00722270"/>
    <w:rsid w:val="00737832"/>
    <w:rsid w:val="00750E7D"/>
    <w:rsid w:val="00775100"/>
    <w:rsid w:val="007A63D8"/>
    <w:rsid w:val="007B23C8"/>
    <w:rsid w:val="007B3F62"/>
    <w:rsid w:val="007C2E51"/>
    <w:rsid w:val="007C36DB"/>
    <w:rsid w:val="007F462E"/>
    <w:rsid w:val="0081790C"/>
    <w:rsid w:val="0083766B"/>
    <w:rsid w:val="00862587"/>
    <w:rsid w:val="008A246E"/>
    <w:rsid w:val="008B4DEE"/>
    <w:rsid w:val="008B6A4B"/>
    <w:rsid w:val="00937198"/>
    <w:rsid w:val="00937FD7"/>
    <w:rsid w:val="00947EDA"/>
    <w:rsid w:val="00986AD1"/>
    <w:rsid w:val="009B1A3F"/>
    <w:rsid w:val="009C341A"/>
    <w:rsid w:val="009C6CC1"/>
    <w:rsid w:val="009D4714"/>
    <w:rsid w:val="009D4A46"/>
    <w:rsid w:val="009E5B44"/>
    <w:rsid w:val="009F444D"/>
    <w:rsid w:val="009F530F"/>
    <w:rsid w:val="009F69D3"/>
    <w:rsid w:val="00A36EEA"/>
    <w:rsid w:val="00A37924"/>
    <w:rsid w:val="00A67FF2"/>
    <w:rsid w:val="00A714A1"/>
    <w:rsid w:val="00A925DE"/>
    <w:rsid w:val="00A9341E"/>
    <w:rsid w:val="00AA1AE1"/>
    <w:rsid w:val="00B046C2"/>
    <w:rsid w:val="00B373D0"/>
    <w:rsid w:val="00B7187C"/>
    <w:rsid w:val="00BA14E1"/>
    <w:rsid w:val="00BD5CBB"/>
    <w:rsid w:val="00C10F0D"/>
    <w:rsid w:val="00C423EA"/>
    <w:rsid w:val="00C444E8"/>
    <w:rsid w:val="00C729C7"/>
    <w:rsid w:val="00CA5996"/>
    <w:rsid w:val="00CF65ED"/>
    <w:rsid w:val="00D270B0"/>
    <w:rsid w:val="00D318F1"/>
    <w:rsid w:val="00D35718"/>
    <w:rsid w:val="00D403E4"/>
    <w:rsid w:val="00D40574"/>
    <w:rsid w:val="00D47905"/>
    <w:rsid w:val="00D6574A"/>
    <w:rsid w:val="00D827DF"/>
    <w:rsid w:val="00DD1244"/>
    <w:rsid w:val="00DD76B9"/>
    <w:rsid w:val="00DD7B80"/>
    <w:rsid w:val="00DF364F"/>
    <w:rsid w:val="00E56FEE"/>
    <w:rsid w:val="00E9341D"/>
    <w:rsid w:val="00EA4B61"/>
    <w:rsid w:val="00EB4184"/>
    <w:rsid w:val="00EC538C"/>
    <w:rsid w:val="00EF08B6"/>
    <w:rsid w:val="00EF1024"/>
    <w:rsid w:val="00F8250F"/>
    <w:rsid w:val="00F83505"/>
    <w:rsid w:val="00FC67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320B"/>
  <w15:docId w15:val="{E6C4FE81-90AA-4A56-AEC5-8CA2CFB4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C9"/>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A1FC9"/>
    <w:pPr>
      <w:spacing w:after="0" w:line="240" w:lineRule="auto"/>
    </w:pPr>
    <w:rPr>
      <w:rFonts w:ascii="Times New Roman" w:eastAsia="Times New Roman" w:hAnsi="Times New Roman" w:cs="Times New Roman"/>
      <w:sz w:val="18"/>
    </w:rPr>
  </w:style>
  <w:style w:type="character" w:customStyle="1" w:styleId="tpa1">
    <w:name w:val="tpa1"/>
    <w:basedOn w:val="Fontdeparagrafimplicit"/>
    <w:rsid w:val="00D40574"/>
  </w:style>
  <w:style w:type="paragraph" w:styleId="Listparagraf">
    <w:name w:val="List Paragraph"/>
    <w:basedOn w:val="Normal"/>
    <w:uiPriority w:val="34"/>
    <w:qFormat/>
    <w:rsid w:val="00817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5529">
      <w:bodyDiv w:val="1"/>
      <w:marLeft w:val="0"/>
      <w:marRight w:val="0"/>
      <w:marTop w:val="0"/>
      <w:marBottom w:val="0"/>
      <w:divBdr>
        <w:top w:val="none" w:sz="0" w:space="0" w:color="auto"/>
        <w:left w:val="none" w:sz="0" w:space="0" w:color="auto"/>
        <w:bottom w:val="none" w:sz="0" w:space="0" w:color="auto"/>
        <w:right w:val="none" w:sz="0" w:space="0" w:color="auto"/>
      </w:divBdr>
    </w:div>
    <w:div w:id="1132527691">
      <w:bodyDiv w:val="1"/>
      <w:marLeft w:val="0"/>
      <w:marRight w:val="0"/>
      <w:marTop w:val="0"/>
      <w:marBottom w:val="0"/>
      <w:divBdr>
        <w:top w:val="none" w:sz="0" w:space="0" w:color="auto"/>
        <w:left w:val="none" w:sz="0" w:space="0" w:color="auto"/>
        <w:bottom w:val="none" w:sz="0" w:space="0" w:color="auto"/>
        <w:right w:val="none" w:sz="0" w:space="0" w:color="auto"/>
      </w:divBdr>
    </w:div>
    <w:div w:id="123400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Prisecaru</dc:creator>
  <cp:lastModifiedBy>Gligor Meda</cp:lastModifiedBy>
  <cp:revision>2</cp:revision>
  <dcterms:created xsi:type="dcterms:W3CDTF">2024-02-27T06:54:00Z</dcterms:created>
  <dcterms:modified xsi:type="dcterms:W3CDTF">2024-02-27T06:54:00Z</dcterms:modified>
</cp:coreProperties>
</file>