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F7A14A" w14:textId="77777777" w:rsidR="00B64009" w:rsidRPr="0015139D" w:rsidRDefault="00B64009" w:rsidP="00B64009">
      <w:pPr>
        <w:spacing w:line="276" w:lineRule="auto"/>
        <w:jc w:val="right"/>
        <w:rPr>
          <w:b/>
          <w:bCs/>
          <w:sz w:val="24"/>
          <w:szCs w:val="24"/>
          <w:lang w:val="ro-RO"/>
        </w:rPr>
      </w:pPr>
      <w:r w:rsidRPr="0015139D">
        <w:rPr>
          <w:b/>
          <w:bCs/>
          <w:sz w:val="24"/>
          <w:szCs w:val="24"/>
          <w:lang w:val="ro-RO"/>
        </w:rPr>
        <w:t>Anexa  3</w:t>
      </w:r>
    </w:p>
    <w:p w14:paraId="66F38745" w14:textId="77777777" w:rsidR="00B64009" w:rsidRPr="0015139D" w:rsidRDefault="00B64009" w:rsidP="00B64009">
      <w:pPr>
        <w:spacing w:line="276" w:lineRule="auto"/>
        <w:jc w:val="right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la Regulamentul de organizare și funcționare a Consiliului Local</w:t>
      </w:r>
    </w:p>
    <w:p w14:paraId="279957C8" w14:textId="77777777" w:rsidR="00B64009" w:rsidRPr="0015139D" w:rsidRDefault="00B64009" w:rsidP="00B6400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</w:p>
    <w:p w14:paraId="40C954D8" w14:textId="77777777" w:rsidR="00B64009" w:rsidRPr="0015139D" w:rsidRDefault="00B64009" w:rsidP="00B6400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06C8BD5C" w14:textId="77777777" w:rsidR="00B64009" w:rsidRPr="0015139D" w:rsidRDefault="00B64009" w:rsidP="00B64009">
      <w:pPr>
        <w:spacing w:line="276" w:lineRule="auto"/>
        <w:ind w:left="1134" w:right="1104"/>
        <w:jc w:val="center"/>
        <w:rPr>
          <w:b/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 xml:space="preserve">CONSILIUL LOCAL AL COMUNEI  ION CREANGA </w:t>
      </w:r>
    </w:p>
    <w:p w14:paraId="5E15328F" w14:textId="77777777" w:rsidR="00B64009" w:rsidRPr="0015139D" w:rsidRDefault="00B64009" w:rsidP="00B64009">
      <w:pPr>
        <w:spacing w:line="276" w:lineRule="auto"/>
        <w:ind w:right="1104"/>
        <w:rPr>
          <w:b/>
          <w:sz w:val="24"/>
          <w:szCs w:val="24"/>
          <w:lang w:val="ro-RO"/>
        </w:rPr>
      </w:pPr>
    </w:p>
    <w:p w14:paraId="6E41845E" w14:textId="77777777" w:rsidR="00B64009" w:rsidRPr="0015139D" w:rsidRDefault="00B64009" w:rsidP="00B64009">
      <w:pPr>
        <w:tabs>
          <w:tab w:val="left" w:pos="851"/>
        </w:tabs>
        <w:spacing w:line="276" w:lineRule="auto"/>
        <w:ind w:firstLine="567"/>
        <w:jc w:val="center"/>
        <w:rPr>
          <w:b/>
          <w:sz w:val="24"/>
          <w:szCs w:val="24"/>
          <w:lang w:val="ro-RO"/>
        </w:rPr>
      </w:pPr>
      <w:r w:rsidRPr="0015139D">
        <w:rPr>
          <w:b/>
          <w:sz w:val="24"/>
          <w:szCs w:val="24"/>
          <w:lang w:val="ro-RO"/>
        </w:rPr>
        <w:t>Comisia de specialitate a  Consiliului  local</w:t>
      </w:r>
    </w:p>
    <w:p w14:paraId="628003FB" w14:textId="77777777" w:rsidR="00B64009" w:rsidRPr="0015139D" w:rsidRDefault="00B64009" w:rsidP="00B64009">
      <w:pPr>
        <w:spacing w:line="276" w:lineRule="auto"/>
        <w:jc w:val="center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>Comisia  juridică ,de disciplină , de apărare a  ordinii  și  liniștei publice și a  drepturilor cetățenilor</w:t>
      </w:r>
    </w:p>
    <w:p w14:paraId="64259B82" w14:textId="77777777" w:rsidR="00B64009" w:rsidRPr="0015139D" w:rsidRDefault="00B64009" w:rsidP="00B64009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11CBB693" w14:textId="77777777" w:rsidR="00B64009" w:rsidRPr="0015139D" w:rsidRDefault="00B64009" w:rsidP="00B64009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4F27F1E7" w14:textId="77777777" w:rsidR="00B64009" w:rsidRDefault="00B64009" w:rsidP="00B64009">
      <w:pPr>
        <w:spacing w:line="276" w:lineRule="auto"/>
        <w:jc w:val="center"/>
        <w:rPr>
          <w:b/>
          <w:bCs/>
          <w:sz w:val="24"/>
          <w:szCs w:val="24"/>
          <w:lang w:val="ro-RO"/>
        </w:rPr>
      </w:pPr>
      <w:r>
        <w:rPr>
          <w:b/>
          <w:bCs/>
          <w:sz w:val="24"/>
          <w:szCs w:val="24"/>
          <w:lang w:val="ro-RO"/>
        </w:rPr>
        <w:t>AVIZUL</w:t>
      </w:r>
    </w:p>
    <w:p w14:paraId="4A781637" w14:textId="77777777" w:rsidR="00B64009" w:rsidRDefault="00B64009" w:rsidP="00B64009">
      <w:pPr>
        <w:spacing w:line="276" w:lineRule="auto"/>
        <w:jc w:val="both"/>
        <w:rPr>
          <w:b/>
          <w:bCs/>
          <w:sz w:val="24"/>
          <w:szCs w:val="24"/>
          <w:lang w:val="ro-RO"/>
        </w:rPr>
      </w:pPr>
    </w:p>
    <w:p w14:paraId="7BF91A03" w14:textId="77777777" w:rsidR="00B64009" w:rsidRDefault="00B64009" w:rsidP="00B64009">
      <w:pPr>
        <w:spacing w:line="276" w:lineRule="auto"/>
        <w:ind w:firstLine="708"/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Pentru </w:t>
      </w:r>
      <w:r>
        <w:rPr>
          <w:b/>
          <w:bCs/>
          <w:sz w:val="24"/>
          <w:szCs w:val="24"/>
        </w:rPr>
        <w:t>PHCL nr.</w:t>
      </w:r>
      <w:r>
        <w:rPr>
          <w:b/>
          <w:bCs/>
          <w:sz w:val="24"/>
          <w:szCs w:val="24"/>
          <w:lang w:val="fr-FR" w:eastAsia="en-US"/>
        </w:rPr>
        <w:t xml:space="preserve"> </w:t>
      </w:r>
      <w:r>
        <w:rPr>
          <w:b/>
          <w:sz w:val="24"/>
          <w:szCs w:val="24"/>
        </w:rPr>
        <w:t>22 din 20.02.2024 privind analiza stadiului de înscriere a datelor în registrul agricol pentru trimestrul IV al anului 2023 şi stabilirea măsurilor pentru eficientizarea acestei activităţi</w:t>
      </w:r>
    </w:p>
    <w:p w14:paraId="1E67E3B9" w14:textId="77777777" w:rsidR="00B64009" w:rsidRDefault="00B64009" w:rsidP="00B64009">
      <w:pPr>
        <w:spacing w:line="276" w:lineRule="auto"/>
        <w:ind w:firstLine="708"/>
        <w:jc w:val="center"/>
        <w:rPr>
          <w:b/>
          <w:sz w:val="24"/>
          <w:szCs w:val="24"/>
          <w:vertAlign w:val="superscript"/>
          <w:lang w:val="ro-RO"/>
        </w:rPr>
      </w:pPr>
    </w:p>
    <w:p w14:paraId="1297E2C9" w14:textId="77777777" w:rsidR="00B64009" w:rsidRDefault="00B64009" w:rsidP="00B64009">
      <w:pPr>
        <w:spacing w:line="276" w:lineRule="auto"/>
        <w:ind w:firstLine="708"/>
        <w:rPr>
          <w:sz w:val="24"/>
          <w:szCs w:val="24"/>
          <w:lang w:eastAsia="en-US"/>
        </w:rPr>
      </w:pPr>
      <w:r>
        <w:rPr>
          <w:sz w:val="24"/>
          <w:szCs w:val="24"/>
          <w:lang w:val="ro-RO"/>
        </w:rPr>
        <w:t xml:space="preserve"> Având în vedere motivarea în fapt și drept a avizului la</w:t>
      </w:r>
      <w:r>
        <w:rPr>
          <w:sz w:val="24"/>
          <w:szCs w:val="24"/>
        </w:rPr>
        <w:t xml:space="preserve"> PHCL nr.</w:t>
      </w:r>
      <w:r>
        <w:rPr>
          <w:sz w:val="24"/>
          <w:szCs w:val="24"/>
          <w:lang w:val="ro-RO"/>
        </w:rPr>
        <w:t xml:space="preserve"> </w:t>
      </w:r>
      <w:r>
        <w:rPr>
          <w:sz w:val="24"/>
          <w:szCs w:val="24"/>
        </w:rPr>
        <w:t>22 din 20.02.2024 privind analiza stadiului de înscriere a datelor în registrul agricol pentru trimestrul IV al anului 2023 şi stabilirea măsurilor pentru eficientizarea acestei activităţi</w:t>
      </w:r>
    </w:p>
    <w:p w14:paraId="67E403CC" w14:textId="77777777" w:rsidR="00B64009" w:rsidRDefault="00B64009" w:rsidP="00B64009">
      <w:pPr>
        <w:spacing w:line="276" w:lineRule="auto"/>
        <w:jc w:val="both"/>
        <w:rPr>
          <w:sz w:val="24"/>
          <w:szCs w:val="24"/>
          <w:lang w:eastAsia="en-US"/>
        </w:rPr>
      </w:pPr>
    </w:p>
    <w:p w14:paraId="31728D97" w14:textId="77777777" w:rsidR="00B64009" w:rsidRDefault="00B64009" w:rsidP="00B64009">
      <w:pPr>
        <w:spacing w:line="276" w:lineRule="auto"/>
        <w:ind w:firstLine="708"/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În temeiul prevederilor art. 125 alin. (1) lit. b) din Ordonanța de urgență a Guvernului nr. 57/2019 privind Codul administrativ, respectiv al prevederilor art. 20 alin. (1) lit. a) din Regulamentul de organizare și funcționare a Consiliului Local,</w:t>
      </w:r>
    </w:p>
    <w:p w14:paraId="12AEA397" w14:textId="77777777" w:rsidR="00B64009" w:rsidRDefault="00B64009" w:rsidP="00B640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50C68124" w14:textId="77777777" w:rsidR="00B64009" w:rsidRDefault="00B64009" w:rsidP="00B64009">
      <w:pPr>
        <w:tabs>
          <w:tab w:val="left" w:pos="555"/>
          <w:tab w:val="left" w:pos="851"/>
          <w:tab w:val="center" w:pos="5482"/>
        </w:tabs>
        <w:spacing w:line="276" w:lineRule="auto"/>
        <w:ind w:right="-1041"/>
        <w:jc w:val="center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Comisia </w:t>
      </w:r>
      <w:r>
        <w:rPr>
          <w:b/>
          <w:bCs/>
          <w:sz w:val="24"/>
          <w:szCs w:val="24"/>
          <w:lang w:val="ro-RO"/>
        </w:rPr>
        <w:t>adoptă următorul aviz</w:t>
      </w:r>
    </w:p>
    <w:p w14:paraId="6A551F23" w14:textId="77777777" w:rsidR="00B64009" w:rsidRDefault="00B64009" w:rsidP="00B6400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</w:t>
      </w:r>
    </w:p>
    <w:p w14:paraId="5E98727B" w14:textId="77777777" w:rsidR="00B64009" w:rsidRDefault="00B64009" w:rsidP="00B64009">
      <w:pPr>
        <w:tabs>
          <w:tab w:val="left" w:pos="851"/>
        </w:tabs>
        <w:spacing w:line="276" w:lineRule="auto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</w:t>
      </w:r>
      <w:r>
        <w:rPr>
          <w:b/>
          <w:sz w:val="24"/>
          <w:szCs w:val="24"/>
          <w:lang w:val="ro-RO"/>
        </w:rPr>
        <w:t xml:space="preserve">  Art. 1. -</w:t>
      </w:r>
      <w:r>
        <w:rPr>
          <w:sz w:val="24"/>
          <w:szCs w:val="24"/>
          <w:lang w:val="ro-RO"/>
        </w:rPr>
        <w:t xml:space="preserve"> Se avizează favorabil/nefavorabil proiectul de hotărâre a Consiliului Local</w:t>
      </w:r>
      <w:r>
        <w:rPr>
          <w:sz w:val="24"/>
          <w:szCs w:val="24"/>
        </w:rPr>
        <w:t xml:space="preserve">  nr. 22 din 20.02.2024 privind analiza stadiului de înscriere a datelor în registrul agricol pentru trimestrul IV al anului 2023 şi stabilirea măsurilor pentru eficientizarea acestei activităţi</w:t>
      </w:r>
      <w:r>
        <w:rPr>
          <w:sz w:val="24"/>
          <w:szCs w:val="24"/>
          <w:lang w:val="ro-RO"/>
        </w:rPr>
        <w:t xml:space="preserve"> </w:t>
      </w:r>
      <w:r>
        <w:rPr>
          <w:iCs/>
          <w:sz w:val="24"/>
          <w:szCs w:val="24"/>
          <w:lang w:val="ro-RO"/>
        </w:rPr>
        <w:t xml:space="preserve">, </w:t>
      </w:r>
      <w:r>
        <w:rPr>
          <w:sz w:val="24"/>
          <w:szCs w:val="24"/>
          <w:lang w:val="ro-RO"/>
        </w:rPr>
        <w:t>cu /sau  fără amendamente.</w:t>
      </w:r>
    </w:p>
    <w:p w14:paraId="196CC0B0" w14:textId="77777777" w:rsidR="00B64009" w:rsidRDefault="00B64009" w:rsidP="00B64009">
      <w:pPr>
        <w:spacing w:line="276" w:lineRule="auto"/>
        <w:ind w:right="-283"/>
        <w:jc w:val="both"/>
        <w:rPr>
          <w:b/>
          <w:sz w:val="24"/>
          <w:szCs w:val="24"/>
          <w:lang w:val="ro-RO"/>
        </w:rPr>
      </w:pPr>
    </w:p>
    <w:p w14:paraId="7C28D7E8" w14:textId="77777777" w:rsidR="00B64009" w:rsidRDefault="00B64009" w:rsidP="00B640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2. -</w:t>
      </w:r>
      <w:r>
        <w:rPr>
          <w:sz w:val="24"/>
          <w:szCs w:val="24"/>
          <w:lang w:val="ro-RO"/>
        </w:rPr>
        <w:t xml:space="preserve"> Amendamentele și observațiile membrilor Comisiei se regăsesc în anexă, care face parte integrantă din prezentul aviz. </w:t>
      </w:r>
    </w:p>
    <w:p w14:paraId="45EFD36C" w14:textId="77777777" w:rsidR="00B64009" w:rsidRDefault="00B64009" w:rsidP="00B640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</w:p>
    <w:p w14:paraId="1C8E9EB1" w14:textId="77777777" w:rsidR="00B64009" w:rsidRDefault="00B64009" w:rsidP="00B64009">
      <w:pPr>
        <w:tabs>
          <w:tab w:val="left" w:pos="851"/>
        </w:tabs>
        <w:spacing w:line="276" w:lineRule="auto"/>
        <w:ind w:firstLine="567"/>
        <w:jc w:val="both"/>
        <w:rPr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Art. 3. -</w:t>
      </w:r>
      <w:r>
        <w:rPr>
          <w:sz w:val="24"/>
          <w:szCs w:val="24"/>
          <w:lang w:val="ro-RO"/>
        </w:rPr>
        <w:t xml:space="preserve"> Prezentul aviz se comunică prin grija secretarului Comisiei, în termenul recomandat, secretarului general al comunei Ion Creanga .</w:t>
      </w:r>
    </w:p>
    <w:p w14:paraId="266AB894" w14:textId="77777777" w:rsidR="00B64009" w:rsidRPr="0015139D" w:rsidRDefault="00B64009" w:rsidP="00B64009">
      <w:pPr>
        <w:spacing w:line="276" w:lineRule="auto"/>
        <w:ind w:left="1134" w:right="1104"/>
        <w:jc w:val="center"/>
        <w:rPr>
          <w:b/>
          <w:sz w:val="24"/>
          <w:szCs w:val="24"/>
          <w:u w:val="single"/>
          <w:lang w:val="ro-RO"/>
        </w:rPr>
      </w:pPr>
    </w:p>
    <w:p w14:paraId="6737DC28" w14:textId="77777777" w:rsidR="00B64009" w:rsidRPr="0015139D" w:rsidRDefault="00B64009" w:rsidP="00B64009">
      <w:pPr>
        <w:tabs>
          <w:tab w:val="left" w:pos="851"/>
        </w:tabs>
        <w:spacing w:line="276" w:lineRule="auto"/>
        <w:jc w:val="both"/>
        <w:rPr>
          <w:sz w:val="24"/>
          <w:szCs w:val="24"/>
          <w:lang w:val="ro-RO"/>
        </w:rPr>
      </w:pPr>
    </w:p>
    <w:p w14:paraId="6505D4ED" w14:textId="77777777" w:rsidR="00B64009" w:rsidRPr="0015139D" w:rsidRDefault="00B64009" w:rsidP="00B64009">
      <w:pPr>
        <w:tabs>
          <w:tab w:val="left" w:pos="851"/>
        </w:tabs>
        <w:spacing w:line="276" w:lineRule="auto"/>
        <w:ind w:firstLine="567"/>
        <w:rPr>
          <w:sz w:val="24"/>
          <w:szCs w:val="24"/>
          <w:lang w:val="ro-RO"/>
        </w:rPr>
      </w:pPr>
      <w:r w:rsidRPr="0015139D">
        <w:rPr>
          <w:sz w:val="24"/>
          <w:szCs w:val="24"/>
          <w:lang w:val="ro-RO"/>
        </w:rPr>
        <w:t xml:space="preserve">  Președintele Comisiei                                                                        Secretarul Comisiei</w:t>
      </w:r>
    </w:p>
    <w:p w14:paraId="2BC6859B" w14:textId="77777777" w:rsidR="00B64009" w:rsidRPr="0015139D" w:rsidRDefault="00B64009" w:rsidP="00B64009">
      <w:pPr>
        <w:tabs>
          <w:tab w:val="left" w:pos="851"/>
        </w:tabs>
        <w:spacing w:line="276" w:lineRule="auto"/>
        <w:ind w:firstLine="567"/>
        <w:rPr>
          <w:b/>
          <w:bCs/>
          <w:sz w:val="24"/>
          <w:szCs w:val="24"/>
          <w:lang w:val="ro-RO"/>
        </w:rPr>
      </w:pPr>
      <w:r w:rsidRPr="0015139D">
        <w:rPr>
          <w:rFonts w:eastAsia="Arial"/>
          <w:sz w:val="24"/>
          <w:szCs w:val="24"/>
          <w:lang w:val="ro-RO"/>
        </w:rPr>
        <w:t xml:space="preserve">   Cujbă   Neculai                                                                                  Ungureanu  Mihai </w:t>
      </w:r>
    </w:p>
    <w:p w14:paraId="7A00484C" w14:textId="30AE8C41" w:rsidR="00B64009" w:rsidRPr="0015139D" w:rsidRDefault="00B64009" w:rsidP="00B64009">
      <w:pPr>
        <w:spacing w:line="276" w:lineRule="auto"/>
        <w:rPr>
          <w:rFonts w:eastAsia="Arial"/>
          <w:sz w:val="24"/>
          <w:szCs w:val="24"/>
          <w:lang w:val="ro-RO"/>
        </w:rPr>
      </w:pPr>
      <w:r w:rsidRPr="0015139D">
        <w:rPr>
          <w:noProof/>
          <w:sz w:val="24"/>
          <w:szCs w:val="24"/>
          <w:lang w:eastAsia="en-US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E28644" wp14:editId="4845C5E1">
                <wp:simplePos x="0" y="0"/>
                <wp:positionH relativeFrom="column">
                  <wp:posOffset>7748905</wp:posOffset>
                </wp:positionH>
                <wp:positionV relativeFrom="paragraph">
                  <wp:posOffset>368935</wp:posOffset>
                </wp:positionV>
                <wp:extent cx="2580005" cy="816610"/>
                <wp:effectExtent l="0" t="0" r="0" b="2540"/>
                <wp:wrapNone/>
                <wp:docPr id="1" name="Casetă text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80005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0C732F" w14:textId="77777777" w:rsidR="00B64009" w:rsidRDefault="00B64009" w:rsidP="00B64009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E28644" id="_x0000_t202" coordsize="21600,21600" o:spt="202" path="m,l,21600r21600,l21600,xe">
                <v:stroke joinstyle="miter"/>
                <v:path gradientshapeok="t" o:connecttype="rect"/>
              </v:shapetype>
              <v:shape id="Casetă text 11" o:spid="_x0000_s1026" type="#_x0000_t202" style="position:absolute;margin-left:610.15pt;margin-top:29.05pt;width:203.15pt;height:64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" stroked="f">
                <v:textbox>
                  <w:txbxContent>
                    <w:p w14:paraId="640C732F" w14:textId="77777777" w:rsidR="00B64009" w:rsidRDefault="00B64009" w:rsidP="00B64009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Pr="0015139D">
        <w:rPr>
          <w:rFonts w:eastAsia="Arial"/>
          <w:sz w:val="24"/>
          <w:szCs w:val="24"/>
          <w:lang w:val="ro-RO"/>
        </w:rPr>
        <w:t xml:space="preserve">___________________________________ </w:t>
      </w:r>
      <w:r w:rsidRPr="0015139D">
        <w:rPr>
          <w:sz w:val="24"/>
          <w:szCs w:val="24"/>
          <w:lang w:val="ro-RO"/>
        </w:rPr>
        <w:t xml:space="preserve"> ,</w:t>
      </w:r>
      <w:r w:rsidRPr="0015139D">
        <w:rPr>
          <w:rFonts w:eastAsia="Arial"/>
          <w:sz w:val="24"/>
          <w:szCs w:val="24"/>
          <w:lang w:val="ro-RO"/>
        </w:rPr>
        <w:t xml:space="preserve">                 _______________________________ </w:t>
      </w:r>
      <w:r w:rsidRPr="0015139D">
        <w:rPr>
          <w:sz w:val="24"/>
          <w:szCs w:val="24"/>
          <w:lang w:val="ro-RO"/>
        </w:rPr>
        <w:t xml:space="preserve"> ,</w:t>
      </w:r>
      <w:r w:rsidRPr="0015139D">
        <w:rPr>
          <w:rFonts w:eastAsia="Arial"/>
          <w:sz w:val="24"/>
          <w:szCs w:val="24"/>
          <w:lang w:val="ro-RO"/>
        </w:rPr>
        <w:t xml:space="preserve">     </w:t>
      </w:r>
    </w:p>
    <w:p w14:paraId="3301407A" w14:textId="77777777" w:rsidR="008441CA" w:rsidRDefault="008441CA"/>
    <w:sectPr w:rsidR="008441CA" w:rsidSect="00D0468A">
      <w:pgSz w:w="12240" w:h="15840"/>
      <w:pgMar w:top="766" w:right="1498" w:bottom="0" w:left="1559" w:header="720" w:footer="720" w:gutter="0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124DD3"/>
    <w:rsid w:val="00124DD3"/>
    <w:rsid w:val="008441CA"/>
    <w:rsid w:val="00B64009"/>
    <w:rsid w:val="00CF3547"/>
    <w:rsid w:val="00D04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81F510"/>
  <w15:chartTrackingRefBased/>
  <w15:docId w15:val="{BE6ECC68-4908-4FA0-B504-F809F6ACC2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009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o-RO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291</Words>
  <Characters>1664</Characters>
  <Application>Microsoft Office Word</Application>
  <DocSecurity>0</DocSecurity>
  <Lines>13</Lines>
  <Paragraphs>3</Paragraphs>
  <ScaleCrop>false</ScaleCrop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DUMITRIU GHE. MIHAELA</dc:creator>
  <cp:keywords/>
  <dc:description/>
  <cp:lastModifiedBy>DUMITRIU GHE. MIHAELA</cp:lastModifiedBy>
  <cp:revision>2</cp:revision>
  <dcterms:created xsi:type="dcterms:W3CDTF">2024-03-22T10:52:00Z</dcterms:created>
  <dcterms:modified xsi:type="dcterms:W3CDTF">2024-03-22T10:52:00Z</dcterms:modified>
</cp:coreProperties>
</file>