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FB46D" w14:textId="77777777" w:rsidR="00873B26" w:rsidRPr="001A0B89" w:rsidRDefault="00873B26" w:rsidP="00253D48">
      <w:pPr>
        <w:jc w:val="center"/>
        <w:rPr>
          <w:rFonts w:ascii="Calibri" w:hAnsi="Calibri" w:cs="Calibri"/>
          <w:b/>
          <w:sz w:val="28"/>
        </w:rPr>
      </w:pPr>
    </w:p>
    <w:p w14:paraId="521996F5" w14:textId="77777777" w:rsidR="00DE0A69" w:rsidRPr="001A0B89" w:rsidRDefault="00DE0A69" w:rsidP="00253D48">
      <w:pPr>
        <w:jc w:val="center"/>
        <w:rPr>
          <w:rFonts w:ascii="Calibri" w:hAnsi="Calibri" w:cs="Calibri"/>
          <w:b/>
          <w:sz w:val="28"/>
        </w:rPr>
      </w:pPr>
    </w:p>
    <w:p w14:paraId="3AC11B48" w14:textId="34080DB7" w:rsidR="00DE0A69" w:rsidRPr="001A0B89" w:rsidRDefault="00DE0A69" w:rsidP="00253D48">
      <w:pPr>
        <w:jc w:val="center"/>
        <w:rPr>
          <w:rFonts w:ascii="Calibri" w:hAnsi="Calibri" w:cs="Calibri"/>
          <w:b/>
          <w:sz w:val="28"/>
        </w:rPr>
      </w:pPr>
    </w:p>
    <w:p w14:paraId="1D4070AD" w14:textId="77777777" w:rsidR="005D178C" w:rsidRPr="001A0B89" w:rsidRDefault="008722FA" w:rsidP="00253D48">
      <w:pPr>
        <w:jc w:val="center"/>
        <w:rPr>
          <w:rFonts w:ascii="Calibri" w:hAnsi="Calibri" w:cs="Calibri"/>
          <w:b/>
          <w:sz w:val="28"/>
        </w:rPr>
      </w:pPr>
      <w:r w:rsidRPr="001A0B89">
        <w:rPr>
          <w:rFonts w:ascii="Calibri" w:hAnsi="Calibri" w:cs="Calibri"/>
          <w:b/>
          <w:sz w:val="28"/>
        </w:rPr>
        <w:t>R</w:t>
      </w:r>
      <w:r w:rsidR="00284213" w:rsidRPr="001A0B89">
        <w:rPr>
          <w:rFonts w:ascii="Calibri" w:hAnsi="Calibri" w:cs="Calibri"/>
          <w:b/>
          <w:sz w:val="28"/>
        </w:rPr>
        <w:t>EFERAT</w:t>
      </w:r>
      <w:r w:rsidRPr="001A0B89">
        <w:rPr>
          <w:rFonts w:ascii="Calibri" w:hAnsi="Calibri" w:cs="Calibri"/>
          <w:b/>
          <w:sz w:val="28"/>
        </w:rPr>
        <w:t xml:space="preserve"> DE </w:t>
      </w:r>
      <w:r w:rsidR="00DE5251" w:rsidRPr="001A0B89">
        <w:rPr>
          <w:rFonts w:ascii="Calibri" w:hAnsi="Calibri" w:cs="Calibri"/>
          <w:b/>
          <w:sz w:val="28"/>
        </w:rPr>
        <w:t>APROBARE</w:t>
      </w:r>
    </w:p>
    <w:p w14:paraId="4C2F5651" w14:textId="55800C76" w:rsidR="00463D42" w:rsidRPr="001A0B89" w:rsidRDefault="00DF56E2" w:rsidP="009423E3">
      <w:pPr>
        <w:jc w:val="center"/>
        <w:rPr>
          <w:rFonts w:ascii="Calibri" w:hAnsi="Calibri" w:cs="Calibri"/>
        </w:rPr>
      </w:pPr>
      <w:r w:rsidRPr="001A0B89">
        <w:rPr>
          <w:rFonts w:ascii="Calibri" w:hAnsi="Calibri" w:cs="Calibri"/>
        </w:rPr>
        <w:t>a</w:t>
      </w:r>
      <w:r w:rsidR="00BE6A84" w:rsidRPr="001A0B89">
        <w:rPr>
          <w:rFonts w:ascii="Calibri" w:hAnsi="Calibri" w:cs="Calibri"/>
        </w:rPr>
        <w:t xml:space="preserve"> proiectul</w:t>
      </w:r>
      <w:r w:rsidRPr="001A0B89">
        <w:rPr>
          <w:rFonts w:ascii="Calibri" w:hAnsi="Calibri" w:cs="Calibri"/>
        </w:rPr>
        <w:t>ui</w:t>
      </w:r>
      <w:r w:rsidR="00BE6A84" w:rsidRPr="001A0B89">
        <w:rPr>
          <w:rFonts w:ascii="Calibri" w:hAnsi="Calibri" w:cs="Calibri"/>
        </w:rPr>
        <w:t xml:space="preserve"> de hotărâre </w:t>
      </w:r>
      <w:r w:rsidR="00AE1230" w:rsidRPr="001A0B89">
        <w:rPr>
          <w:rFonts w:ascii="Calibri" w:hAnsi="Calibri" w:cs="Calibri"/>
        </w:rPr>
        <w:t xml:space="preserve">privind </w:t>
      </w:r>
      <w:r w:rsidR="009423E3" w:rsidRPr="009423E3">
        <w:rPr>
          <w:rFonts w:ascii="Calibri" w:hAnsi="Calibri" w:cs="Calibri"/>
        </w:rPr>
        <w:t>aprobarea utilizării excedentului bugetar pe anul 2023 al Comunei Șoldanu pentru finanțarea în cursul anului</w:t>
      </w:r>
      <w:r w:rsidR="009423E3">
        <w:rPr>
          <w:rFonts w:ascii="Calibri" w:hAnsi="Calibri" w:cs="Calibri"/>
        </w:rPr>
        <w:t xml:space="preserve"> </w:t>
      </w:r>
      <w:r w:rsidR="009423E3" w:rsidRPr="009423E3">
        <w:rPr>
          <w:rFonts w:ascii="Calibri" w:hAnsi="Calibri" w:cs="Calibri"/>
        </w:rPr>
        <w:t>2024 a unei investiții și asigurarea finanțării Programului privind casarea autovehiculelor uzate</w:t>
      </w:r>
    </w:p>
    <w:p w14:paraId="641C7D84" w14:textId="77777777" w:rsidR="00D05240" w:rsidRPr="001A0B89" w:rsidRDefault="00D05240" w:rsidP="006E0545">
      <w:pPr>
        <w:spacing w:before="40"/>
        <w:ind w:firstLine="660"/>
        <w:jc w:val="both"/>
        <w:rPr>
          <w:rFonts w:ascii="Calibri" w:hAnsi="Calibri" w:cs="Calibri"/>
        </w:rPr>
      </w:pPr>
    </w:p>
    <w:p w14:paraId="4F0F477A" w14:textId="46360C3B" w:rsidR="00F9062B" w:rsidRPr="001A0B89" w:rsidRDefault="008722FA" w:rsidP="006E0545">
      <w:pPr>
        <w:spacing w:before="40"/>
        <w:ind w:firstLine="660"/>
        <w:jc w:val="both"/>
        <w:rPr>
          <w:rFonts w:ascii="Calibri" w:hAnsi="Calibri" w:cs="Calibri"/>
        </w:rPr>
      </w:pPr>
      <w:r w:rsidRPr="001A0B89">
        <w:rPr>
          <w:rFonts w:ascii="Calibri" w:hAnsi="Calibri" w:cs="Calibri"/>
        </w:rPr>
        <w:t>Subsemna</w:t>
      </w:r>
      <w:r w:rsidR="00623F97" w:rsidRPr="001A0B89">
        <w:rPr>
          <w:rFonts w:ascii="Calibri" w:hAnsi="Calibri" w:cs="Calibri"/>
        </w:rPr>
        <w:t>tul,</w:t>
      </w:r>
      <w:r w:rsidRPr="001A0B89">
        <w:rPr>
          <w:rFonts w:ascii="Calibri" w:hAnsi="Calibri" w:cs="Calibri"/>
        </w:rPr>
        <w:t xml:space="preserve"> </w:t>
      </w:r>
      <w:r w:rsidR="001A0B89">
        <w:rPr>
          <w:rFonts w:ascii="Calibri" w:hAnsi="Calibri" w:cs="Calibri"/>
        </w:rPr>
        <w:t>Valeriu MUSTĂȚEA</w:t>
      </w:r>
      <w:r w:rsidR="00DE5251" w:rsidRPr="001A0B89">
        <w:rPr>
          <w:rFonts w:ascii="Calibri" w:hAnsi="Calibri" w:cs="Calibri"/>
        </w:rPr>
        <w:t xml:space="preserve">, </w:t>
      </w:r>
      <w:r w:rsidR="001A0B89">
        <w:rPr>
          <w:rFonts w:ascii="Calibri" w:hAnsi="Calibri" w:cs="Calibri"/>
        </w:rPr>
        <w:t>Vicep</w:t>
      </w:r>
      <w:r w:rsidR="00DE5251" w:rsidRPr="001A0B89">
        <w:rPr>
          <w:rFonts w:ascii="Calibri" w:hAnsi="Calibri" w:cs="Calibri"/>
        </w:rPr>
        <w:t>rimar</w:t>
      </w:r>
      <w:r w:rsidR="00976336" w:rsidRPr="001A0B89">
        <w:rPr>
          <w:rFonts w:ascii="Calibri" w:hAnsi="Calibri" w:cs="Calibri"/>
        </w:rPr>
        <w:t>u</w:t>
      </w:r>
      <w:r w:rsidR="00DE5251" w:rsidRPr="001A0B89">
        <w:rPr>
          <w:rFonts w:ascii="Calibri" w:hAnsi="Calibri" w:cs="Calibri"/>
        </w:rPr>
        <w:t xml:space="preserve">l </w:t>
      </w:r>
      <w:r w:rsidR="00976336" w:rsidRPr="001A0B89">
        <w:rPr>
          <w:rFonts w:ascii="Calibri" w:hAnsi="Calibri" w:cs="Calibri"/>
        </w:rPr>
        <w:t>C</w:t>
      </w:r>
      <w:r w:rsidR="00DE5251" w:rsidRPr="001A0B89">
        <w:rPr>
          <w:rFonts w:ascii="Calibri" w:hAnsi="Calibri" w:cs="Calibri"/>
        </w:rPr>
        <w:t>omunei Șoldanu</w:t>
      </w:r>
      <w:r w:rsidR="001A0B89">
        <w:rPr>
          <w:rFonts w:ascii="Calibri" w:hAnsi="Calibri" w:cs="Calibri"/>
        </w:rPr>
        <w:t xml:space="preserve"> cu atribuții de primar</w:t>
      </w:r>
      <w:r w:rsidR="005D178C" w:rsidRPr="001A0B89">
        <w:rPr>
          <w:rFonts w:ascii="Calibri" w:hAnsi="Calibri" w:cs="Calibri"/>
        </w:rPr>
        <w:t xml:space="preserve">, </w:t>
      </w:r>
    </w:p>
    <w:p w14:paraId="0F788CB4" w14:textId="77777777" w:rsidR="009423E3" w:rsidRPr="009423E3" w:rsidRDefault="009423E3" w:rsidP="009423E3">
      <w:pPr>
        <w:overflowPunct w:val="0"/>
        <w:autoSpaceDE w:val="0"/>
        <w:autoSpaceDN w:val="0"/>
        <w:adjustRightInd w:val="0"/>
        <w:spacing w:before="240" w:line="252" w:lineRule="auto"/>
        <w:jc w:val="both"/>
        <w:textAlignment w:val="baseline"/>
        <w:rPr>
          <w:rFonts w:asciiTheme="minorHAnsi" w:hAnsiTheme="minorHAnsi" w:cstheme="minorHAnsi"/>
          <w:b/>
          <w:iCs/>
          <w:sz w:val="23"/>
          <w:szCs w:val="23"/>
          <w:lang w:eastAsia="ro-RO"/>
        </w:rPr>
      </w:pPr>
      <w:r w:rsidRPr="009423E3">
        <w:rPr>
          <w:rFonts w:asciiTheme="minorHAnsi" w:hAnsiTheme="minorHAnsi" w:cstheme="minorHAnsi"/>
          <w:b/>
          <w:iCs/>
          <w:sz w:val="23"/>
          <w:szCs w:val="23"/>
          <w:lang w:eastAsia="ro-RO"/>
        </w:rPr>
        <w:t>Luând act de:</w:t>
      </w:r>
    </w:p>
    <w:p w14:paraId="75B417B9" w14:textId="46430C83" w:rsidR="009423E3" w:rsidRDefault="009423E3" w:rsidP="009423E3">
      <w:pPr>
        <w:numPr>
          <w:ilvl w:val="0"/>
          <w:numId w:val="19"/>
        </w:numPr>
        <w:spacing w:before="60" w:line="252" w:lineRule="auto"/>
        <w:jc w:val="both"/>
        <w:rPr>
          <w:rFonts w:asciiTheme="minorHAnsi" w:hAnsiTheme="minorHAnsi" w:cstheme="minorHAnsi"/>
          <w:sz w:val="23"/>
          <w:szCs w:val="23"/>
          <w:lang w:eastAsia="ro-RO"/>
        </w:rPr>
      </w:pPr>
      <w:r w:rsidRPr="009423E3">
        <w:rPr>
          <w:rFonts w:asciiTheme="minorHAnsi" w:hAnsiTheme="minorHAnsi" w:cstheme="minorHAnsi"/>
          <w:sz w:val="23"/>
          <w:szCs w:val="23"/>
          <w:lang w:eastAsia="ro-RO"/>
        </w:rPr>
        <w:t>Hotărârea Consiliului local al Comunei Șoldanu nr. 70 din 20.12.2023 privind aprobarea alegerii Președintelui de ședință al Consiliului Local al Comunei Șoldanu pentru lunile ianuarie, februarie și martie 2024.</w:t>
      </w:r>
    </w:p>
    <w:p w14:paraId="4D899977" w14:textId="77777777" w:rsidR="001E0DA9" w:rsidRPr="00120D87" w:rsidRDefault="001E0DA9" w:rsidP="001E0DA9">
      <w:pPr>
        <w:overflowPunct w:val="0"/>
        <w:autoSpaceDE w:val="0"/>
        <w:autoSpaceDN w:val="0"/>
        <w:adjustRightInd w:val="0"/>
        <w:spacing w:before="120" w:line="252" w:lineRule="auto"/>
        <w:jc w:val="both"/>
        <w:textAlignment w:val="baseline"/>
        <w:rPr>
          <w:rFonts w:asciiTheme="minorHAnsi" w:hAnsiTheme="minorHAnsi" w:cstheme="minorHAnsi"/>
          <w:sz w:val="23"/>
          <w:szCs w:val="23"/>
        </w:rPr>
      </w:pPr>
      <w:r w:rsidRPr="00120D87">
        <w:rPr>
          <w:rFonts w:asciiTheme="minorHAnsi" w:hAnsiTheme="minorHAnsi" w:cstheme="minorHAnsi"/>
          <w:b/>
          <w:iCs/>
          <w:sz w:val="23"/>
          <w:szCs w:val="23"/>
        </w:rPr>
        <w:t>Ținând cont de prevederile:</w:t>
      </w:r>
    </w:p>
    <w:p w14:paraId="32D14066" w14:textId="77777777" w:rsidR="001E0DA9" w:rsidRPr="00876EF2" w:rsidRDefault="001E0DA9" w:rsidP="001E0DA9">
      <w:pPr>
        <w:numPr>
          <w:ilvl w:val="0"/>
          <w:numId w:val="19"/>
        </w:numPr>
        <w:spacing w:before="60" w:line="252" w:lineRule="auto"/>
        <w:jc w:val="both"/>
        <w:rPr>
          <w:rFonts w:asciiTheme="minorHAnsi" w:hAnsiTheme="minorHAnsi" w:cstheme="minorHAnsi"/>
          <w:sz w:val="23"/>
          <w:szCs w:val="23"/>
        </w:rPr>
      </w:pPr>
      <w:r w:rsidRPr="00876EF2">
        <w:rPr>
          <w:rFonts w:asciiTheme="minorHAnsi" w:hAnsiTheme="minorHAnsi" w:cstheme="minorHAnsi"/>
          <w:sz w:val="23"/>
          <w:szCs w:val="23"/>
        </w:rPr>
        <w:t>Hotărârii Consiliului Local al Comunei Șoldanu nr. 7 din 08.02.2024 privind aprobarea bugetului local pe anul 2024 al Comunei Șoldanu și estimări pentru anii 2025-2027;</w:t>
      </w:r>
    </w:p>
    <w:p w14:paraId="20A05E8D" w14:textId="77777777" w:rsidR="001E0DA9" w:rsidRPr="00876EF2" w:rsidRDefault="001E0DA9" w:rsidP="001E0DA9">
      <w:pPr>
        <w:numPr>
          <w:ilvl w:val="0"/>
          <w:numId w:val="19"/>
        </w:numPr>
        <w:spacing w:before="60" w:line="252" w:lineRule="auto"/>
        <w:jc w:val="both"/>
        <w:rPr>
          <w:rFonts w:asciiTheme="minorHAnsi" w:hAnsiTheme="minorHAnsi" w:cstheme="minorHAnsi"/>
          <w:sz w:val="23"/>
          <w:szCs w:val="23"/>
        </w:rPr>
      </w:pPr>
      <w:r w:rsidRPr="00876EF2">
        <w:rPr>
          <w:rFonts w:asciiTheme="minorHAnsi" w:hAnsiTheme="minorHAnsi" w:cstheme="minorHAnsi"/>
          <w:sz w:val="23"/>
          <w:szCs w:val="23"/>
        </w:rPr>
        <w:t>Hotărârii Consiliului Local al Comunei Șoldanu nr. 43 din 26 septembrie 2019 pentru aprobarea revizuirii Regulamentului de organizare și funcționare a Consiliului local al comunei Șoldanu, județul Călărași, cu modificările și completările ulterioare;</w:t>
      </w:r>
    </w:p>
    <w:p w14:paraId="4358045D" w14:textId="77777777" w:rsidR="001E0DA9" w:rsidRPr="00F8318C" w:rsidRDefault="001E0DA9" w:rsidP="001E0DA9">
      <w:pPr>
        <w:numPr>
          <w:ilvl w:val="0"/>
          <w:numId w:val="19"/>
        </w:numPr>
        <w:spacing w:before="60" w:line="252" w:lineRule="auto"/>
        <w:jc w:val="both"/>
        <w:rPr>
          <w:rFonts w:asciiTheme="minorHAnsi" w:hAnsiTheme="minorHAnsi" w:cstheme="minorHAnsi"/>
          <w:sz w:val="23"/>
          <w:szCs w:val="23"/>
        </w:rPr>
      </w:pPr>
      <w:r w:rsidRPr="00F8318C">
        <w:rPr>
          <w:rFonts w:asciiTheme="minorHAnsi" w:hAnsiTheme="minorHAnsi" w:cstheme="minorHAnsi"/>
          <w:sz w:val="23"/>
          <w:szCs w:val="23"/>
        </w:rPr>
        <w:t>Hotărârii Consiliului Local al Comunei Șoldanu nr. 40 din 19.08.2019 privind aprobarea Regulamentului propriu cuprinzând măsurile metodologice, organizatorice, termenele și circulația proiectelor de hotărâri cu caracter normativ care se supun adoptării Consiliului Local al Comunei Șoldanu, cu modificările și completările ulterioare.</w:t>
      </w:r>
    </w:p>
    <w:p w14:paraId="02DAACE1" w14:textId="77777777" w:rsidR="00F06860" w:rsidRPr="00F06860" w:rsidRDefault="00F06860" w:rsidP="00F06860">
      <w:pPr>
        <w:overflowPunct w:val="0"/>
        <w:autoSpaceDE w:val="0"/>
        <w:autoSpaceDN w:val="0"/>
        <w:adjustRightInd w:val="0"/>
        <w:spacing w:before="120" w:line="252" w:lineRule="auto"/>
        <w:jc w:val="both"/>
        <w:textAlignment w:val="baseline"/>
        <w:rPr>
          <w:rFonts w:asciiTheme="minorHAnsi" w:hAnsiTheme="minorHAnsi" w:cstheme="minorHAnsi"/>
          <w:b/>
          <w:iCs/>
          <w:sz w:val="23"/>
          <w:szCs w:val="23"/>
          <w:lang w:eastAsia="ro-RO"/>
        </w:rPr>
      </w:pPr>
      <w:r w:rsidRPr="00F06860">
        <w:rPr>
          <w:rFonts w:asciiTheme="minorHAnsi" w:hAnsiTheme="minorHAnsi" w:cstheme="minorHAnsi"/>
          <w:b/>
          <w:iCs/>
          <w:sz w:val="23"/>
          <w:szCs w:val="23"/>
          <w:lang w:eastAsia="ro-RO"/>
        </w:rPr>
        <w:t>Având în vedere temeiurile juridice stabilite de:</w:t>
      </w:r>
    </w:p>
    <w:p w14:paraId="1A26DF80" w14:textId="77777777" w:rsidR="00F06860" w:rsidRPr="00F06860" w:rsidRDefault="00F06860" w:rsidP="00F06860">
      <w:pPr>
        <w:numPr>
          <w:ilvl w:val="0"/>
          <w:numId w:val="19"/>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b/>
          <w:bCs/>
          <w:sz w:val="23"/>
          <w:szCs w:val="23"/>
          <w:lang w:eastAsia="ro-RO"/>
        </w:rPr>
        <w:t>Carta europeană a autonomiei locale</w:t>
      </w:r>
      <w:r w:rsidRPr="00F06860">
        <w:rPr>
          <w:rFonts w:asciiTheme="minorHAnsi" w:hAnsiTheme="minorHAnsi" w:cstheme="minorHAnsi"/>
          <w:sz w:val="23"/>
          <w:szCs w:val="23"/>
          <w:lang w:eastAsia="ro-RO"/>
        </w:rPr>
        <w:t xml:space="preserve">, adoptată la Strasbourg la 15 octombrie 1985 </w:t>
      </w:r>
      <w:proofErr w:type="spellStart"/>
      <w:r w:rsidRPr="00F06860">
        <w:rPr>
          <w:rFonts w:asciiTheme="minorHAnsi" w:hAnsiTheme="minorHAnsi" w:cstheme="minorHAnsi"/>
          <w:sz w:val="23"/>
          <w:szCs w:val="23"/>
          <w:lang w:eastAsia="ro-RO"/>
        </w:rPr>
        <w:t>şi</w:t>
      </w:r>
      <w:proofErr w:type="spellEnd"/>
      <w:r w:rsidRPr="00F06860">
        <w:rPr>
          <w:rFonts w:asciiTheme="minorHAnsi" w:hAnsiTheme="minorHAnsi" w:cstheme="minorHAnsi"/>
          <w:sz w:val="23"/>
          <w:szCs w:val="23"/>
          <w:lang w:eastAsia="ro-RO"/>
        </w:rPr>
        <w:t xml:space="preserve"> ratificată prin Legea nr. 199/1997:</w:t>
      </w:r>
    </w:p>
    <w:p w14:paraId="6058E7F9" w14:textId="77777777" w:rsidR="00F06860" w:rsidRPr="00F06860" w:rsidRDefault="00F06860" w:rsidP="00F06860">
      <w:pPr>
        <w:numPr>
          <w:ilvl w:val="1"/>
          <w:numId w:val="19"/>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art. 3 - Conceptul de autonomie locala:</w:t>
      </w:r>
    </w:p>
    <w:p w14:paraId="4DC82E52" w14:textId="77777777" w:rsidR="00F06860" w:rsidRPr="00F06860" w:rsidRDefault="00F06860" w:rsidP="00F06860">
      <w:pPr>
        <w:numPr>
          <w:ilvl w:val="2"/>
          <w:numId w:val="20"/>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Prin autonomie locala se înțelege dreptul si capacitatea efectiva ale autorităților administrației publice locale de a soluționa si de a gestiona, in cadrul legii, in nume propriu si in interesul populației locale, o parte importanta a treburilor publice.</w:t>
      </w:r>
    </w:p>
    <w:p w14:paraId="13A5EB17" w14:textId="77777777" w:rsidR="00F06860" w:rsidRPr="00F06860" w:rsidRDefault="00F06860" w:rsidP="00F06860">
      <w:pPr>
        <w:numPr>
          <w:ilvl w:val="2"/>
          <w:numId w:val="20"/>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 xml:space="preserve">Acest drept se exercita de consilii sau adunări, compuse din membri aleși prin vot liber, secret, egal, direct si universal, care pot dispune de organe executive si deliberative care răspund in fata lor. Aceasta dispoziție nu aduce atingere, in nici un fel, posibilității de a recurge la adunări cetățenești, referendum sau orice alta forma de participare directa a cetățenilor, acolo unde aceasta este permisa de lege. </w:t>
      </w:r>
    </w:p>
    <w:p w14:paraId="5F388907" w14:textId="77777777" w:rsidR="00F06860" w:rsidRPr="00F06860" w:rsidRDefault="00F06860" w:rsidP="00F06860">
      <w:pPr>
        <w:numPr>
          <w:ilvl w:val="1"/>
          <w:numId w:val="19"/>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art. 4 - Întinderea autonomiei locale:</w:t>
      </w:r>
    </w:p>
    <w:p w14:paraId="16EDA9D0" w14:textId="77777777" w:rsidR="00F06860" w:rsidRPr="00F06860" w:rsidRDefault="00F06860" w:rsidP="00F06860">
      <w:pPr>
        <w:numPr>
          <w:ilvl w:val="0"/>
          <w:numId w:val="21"/>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 xml:space="preserve">Competentele de baza ale autorităților administrației publice locale sunt prevăzute de Constituție sau de lege. Totuși aceasta dispoziție nu împiedică atribuirea unor competente autorităților administrației publice locale, in scopuri specifice si in conformitate cu legea.                       </w:t>
      </w:r>
    </w:p>
    <w:p w14:paraId="369842FD" w14:textId="77777777" w:rsidR="00F06860" w:rsidRPr="00F06860" w:rsidRDefault="00F06860" w:rsidP="00F06860">
      <w:pPr>
        <w:numPr>
          <w:ilvl w:val="0"/>
          <w:numId w:val="21"/>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Autorităților administrației publice locale le este recunoscuta, in cadrul legii, capacitatea deplina de a-si exercita inițiativa in toate domeniile ce nu sunt excluse din cadrul competentelor lor sau care nu sunt atribuite unei alte autorități.</w:t>
      </w:r>
    </w:p>
    <w:p w14:paraId="0A4EC71E" w14:textId="77777777" w:rsidR="00F06860" w:rsidRPr="00F06860" w:rsidRDefault="00F06860" w:rsidP="00F06860">
      <w:pPr>
        <w:numPr>
          <w:ilvl w:val="0"/>
          <w:numId w:val="21"/>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 xml:space="preserve">Exercițiul responsabilităților publice trebuie, de maniera generala, sa revină, de preferință, acelor autorități care sunt cele mai apropiate de cetățeni. La atribuirea </w:t>
      </w:r>
      <w:r w:rsidRPr="00F06860">
        <w:rPr>
          <w:rFonts w:asciiTheme="minorHAnsi" w:hAnsiTheme="minorHAnsi" w:cstheme="minorHAnsi"/>
          <w:sz w:val="23"/>
          <w:szCs w:val="23"/>
          <w:lang w:eastAsia="ro-RO"/>
        </w:rPr>
        <w:lastRenderedPageBreak/>
        <w:t>unei responsabilități către o alta autoritate trebuie sa se tina seama de amploarea si de natura sarcinii, precum si de cerințele de eficienta si economie.</w:t>
      </w:r>
    </w:p>
    <w:p w14:paraId="0B399042" w14:textId="77777777" w:rsidR="00F06860" w:rsidRPr="00F06860" w:rsidRDefault="00F06860" w:rsidP="00F06860">
      <w:pPr>
        <w:numPr>
          <w:ilvl w:val="0"/>
          <w:numId w:val="21"/>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Competentele atribuite autorităților administrației publice locale trebuie sa fie, in mod normal, depline si exclusive. Ele nu pot fi puse in cauza sau limitate de către o alta autoritatea centrala sau regionala, decât in cazurile prevăzute de lege.</w:t>
      </w:r>
    </w:p>
    <w:p w14:paraId="3A5FFCF5" w14:textId="77777777" w:rsidR="00F06860" w:rsidRPr="00F06860" w:rsidRDefault="00F06860" w:rsidP="00F06860">
      <w:pPr>
        <w:numPr>
          <w:ilvl w:val="0"/>
          <w:numId w:val="21"/>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In cazul delegării competentelor de către o autoritate centrala sau regionala, autoritățile administrației publice locale trebuie sa beneficieze, pe cat posibil, de libertatea de a adapta acțiunea lor la condițiile locale.</w:t>
      </w:r>
    </w:p>
    <w:p w14:paraId="0F7819B3" w14:textId="77777777" w:rsidR="00F06860" w:rsidRPr="00F06860" w:rsidRDefault="00F06860" w:rsidP="00F06860">
      <w:pPr>
        <w:numPr>
          <w:ilvl w:val="0"/>
          <w:numId w:val="21"/>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 xml:space="preserve">Autoritățile administrației publice locale trebuie sa fie consultate, pe cat posibil, in timp util si in mod adecvat, in cursul procesului de planificare si de luare a deciziilor pentru toate chestiunile care le privesc in mod direct.                                                       </w:t>
      </w:r>
    </w:p>
    <w:p w14:paraId="0D7EA193" w14:textId="77777777" w:rsidR="00F06860" w:rsidRPr="00F06860" w:rsidRDefault="00F06860" w:rsidP="00F06860">
      <w:pPr>
        <w:numPr>
          <w:ilvl w:val="0"/>
          <w:numId w:val="19"/>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b/>
          <w:bCs/>
          <w:sz w:val="23"/>
          <w:szCs w:val="23"/>
          <w:lang w:eastAsia="ro-RO"/>
        </w:rPr>
        <w:t>Constituția României</w:t>
      </w:r>
      <w:r w:rsidRPr="00F06860">
        <w:rPr>
          <w:rFonts w:asciiTheme="minorHAnsi" w:hAnsiTheme="minorHAnsi" w:cstheme="minorHAnsi"/>
          <w:sz w:val="23"/>
          <w:szCs w:val="23"/>
          <w:lang w:eastAsia="ro-RO"/>
        </w:rPr>
        <w:t>, republicată, aprobată prin Legea de revizuire a Constituției României nr. 429/2003:</w:t>
      </w:r>
    </w:p>
    <w:p w14:paraId="4E094B0F" w14:textId="77777777" w:rsidR="00F06860" w:rsidRPr="00F06860" w:rsidRDefault="00F06860" w:rsidP="00F06860">
      <w:pPr>
        <w:numPr>
          <w:ilvl w:val="1"/>
          <w:numId w:val="19"/>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art. 15 alin. (2) - Legea dispune numai pentru viitor, cu excepția legii penale sau contravenționale mai favorabile.</w:t>
      </w:r>
    </w:p>
    <w:p w14:paraId="5591634D" w14:textId="77777777" w:rsidR="00F06860" w:rsidRPr="00F06860" w:rsidRDefault="00F06860" w:rsidP="00F06860">
      <w:pPr>
        <w:numPr>
          <w:ilvl w:val="1"/>
          <w:numId w:val="19"/>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art. 120 alin. (1) - Administrația publica din unitățile administrativ-teritoriale se întemeiază pe principiile descentralizării, autonomiei locale si deconcentrării serviciilor publice.</w:t>
      </w:r>
    </w:p>
    <w:p w14:paraId="459B6D8B" w14:textId="77777777" w:rsidR="00F06860" w:rsidRPr="00F06860" w:rsidRDefault="00F06860" w:rsidP="00F06860">
      <w:pPr>
        <w:numPr>
          <w:ilvl w:val="1"/>
          <w:numId w:val="19"/>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art. 121 alin. (1) Autoritățile administrației publice, prin care se realizează autonomia locala in comune si in orașe, sunt consiliile locale alese si primarii aleși, in condițiile legii.</w:t>
      </w:r>
    </w:p>
    <w:p w14:paraId="76C64EE6" w14:textId="77777777" w:rsidR="00F06860" w:rsidRPr="00F06860" w:rsidRDefault="00F06860" w:rsidP="00F06860">
      <w:pPr>
        <w:spacing w:before="60" w:line="252" w:lineRule="auto"/>
        <w:ind w:left="1080"/>
        <w:jc w:val="both"/>
        <w:rPr>
          <w:rFonts w:asciiTheme="minorHAnsi" w:hAnsiTheme="minorHAnsi" w:cstheme="minorHAnsi"/>
          <w:sz w:val="23"/>
          <w:szCs w:val="23"/>
          <w:lang w:eastAsia="ro-RO"/>
        </w:rPr>
      </w:pPr>
      <w:r w:rsidRPr="00F06860">
        <w:rPr>
          <w:rFonts w:asciiTheme="minorHAnsi" w:hAnsiTheme="minorHAnsi" w:cstheme="minorHAnsi"/>
          <w:sz w:val="23"/>
          <w:szCs w:val="23"/>
          <w:lang w:eastAsia="ro-RO"/>
        </w:rPr>
        <w:t>(2) - Consiliile locale si primarii funcționează, in condițiile legii, ca autorități administrative autonome si rezolva treburile publice din comune si din orașe.</w:t>
      </w:r>
    </w:p>
    <w:p w14:paraId="30CDD2DA" w14:textId="77777777" w:rsidR="00F06860" w:rsidRPr="00F06860" w:rsidRDefault="00F06860" w:rsidP="00F06860">
      <w:pPr>
        <w:numPr>
          <w:ilvl w:val="0"/>
          <w:numId w:val="19"/>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b/>
          <w:bCs/>
          <w:sz w:val="23"/>
          <w:szCs w:val="23"/>
          <w:lang w:eastAsia="ro-RO"/>
        </w:rPr>
        <w:t>Codul civil al României</w:t>
      </w:r>
      <w:r w:rsidRPr="00F06860">
        <w:rPr>
          <w:rFonts w:asciiTheme="minorHAnsi" w:hAnsiTheme="minorHAnsi" w:cstheme="minorHAnsi"/>
          <w:sz w:val="23"/>
          <w:szCs w:val="23"/>
          <w:lang w:eastAsia="ro-RO"/>
        </w:rPr>
        <w:t>, aprobat prin Legea nr. 287/2009, republicată, cu modificările și completările ulterioare:</w:t>
      </w:r>
    </w:p>
    <w:p w14:paraId="631ED46D" w14:textId="77777777" w:rsidR="00F06860" w:rsidRPr="00F06860" w:rsidRDefault="00F06860" w:rsidP="00F06860">
      <w:pPr>
        <w:numPr>
          <w:ilvl w:val="1"/>
          <w:numId w:val="19"/>
        </w:numPr>
        <w:spacing w:before="60" w:line="252" w:lineRule="auto"/>
        <w:jc w:val="both"/>
        <w:rPr>
          <w:rFonts w:asciiTheme="minorHAnsi" w:hAnsiTheme="minorHAnsi" w:cstheme="minorHAnsi"/>
          <w:i/>
          <w:iCs/>
          <w:sz w:val="23"/>
          <w:szCs w:val="23"/>
          <w:lang w:eastAsia="ro-RO"/>
        </w:rPr>
      </w:pPr>
      <w:r w:rsidRPr="00F06860">
        <w:rPr>
          <w:rFonts w:asciiTheme="minorHAnsi" w:hAnsiTheme="minorHAnsi" w:cstheme="minorHAnsi"/>
          <w:sz w:val="23"/>
          <w:szCs w:val="23"/>
          <w:lang w:eastAsia="ro-RO"/>
        </w:rPr>
        <w:t xml:space="preserve">art. 7 alin. (2) - </w:t>
      </w:r>
      <w:r w:rsidRPr="00F06860">
        <w:rPr>
          <w:rFonts w:asciiTheme="minorHAnsi" w:hAnsiTheme="minorHAnsi" w:cstheme="minorHAnsi"/>
          <w:i/>
          <w:iCs/>
          <w:sz w:val="23"/>
          <w:szCs w:val="23"/>
          <w:lang w:eastAsia="ro-RO"/>
        </w:rPr>
        <w:t>Actele normative adoptate, in condițiile legii, de autoritățile si instituțiile administrației publice locale se aplica numai in raza lor de competenta teritoriala.</w:t>
      </w:r>
    </w:p>
    <w:p w14:paraId="30C854A2" w14:textId="77777777" w:rsidR="00F06860" w:rsidRPr="00F06860" w:rsidRDefault="00F06860" w:rsidP="00F06860">
      <w:pPr>
        <w:numPr>
          <w:ilvl w:val="0"/>
          <w:numId w:val="19"/>
        </w:numPr>
        <w:spacing w:before="60" w:line="252" w:lineRule="auto"/>
        <w:jc w:val="both"/>
        <w:rPr>
          <w:rFonts w:asciiTheme="minorHAnsi" w:hAnsiTheme="minorHAnsi" w:cstheme="minorHAnsi"/>
          <w:sz w:val="23"/>
          <w:szCs w:val="23"/>
          <w:lang w:eastAsia="ro-RO"/>
        </w:rPr>
      </w:pPr>
      <w:r w:rsidRPr="00F06860">
        <w:rPr>
          <w:rFonts w:asciiTheme="minorHAnsi" w:hAnsiTheme="minorHAnsi" w:cstheme="minorHAnsi"/>
          <w:b/>
          <w:bCs/>
          <w:sz w:val="23"/>
          <w:szCs w:val="23"/>
          <w:lang w:eastAsia="ro-RO"/>
        </w:rPr>
        <w:t>Legea nr. 24/2000</w:t>
      </w:r>
      <w:r w:rsidRPr="00F06860">
        <w:rPr>
          <w:rFonts w:asciiTheme="minorHAnsi" w:hAnsiTheme="minorHAnsi" w:cstheme="minorHAnsi"/>
          <w:sz w:val="23"/>
          <w:szCs w:val="23"/>
          <w:lang w:eastAsia="ro-RO"/>
        </w:rPr>
        <w:t xml:space="preserve"> privind normele de tehnică legislativă pentru elaborarea actelor normative, rerepublicată, modificată și completată:</w:t>
      </w:r>
    </w:p>
    <w:p w14:paraId="10638812" w14:textId="77777777" w:rsidR="00F06860" w:rsidRPr="00F06860" w:rsidRDefault="00F06860" w:rsidP="00F06860">
      <w:pPr>
        <w:numPr>
          <w:ilvl w:val="1"/>
          <w:numId w:val="19"/>
        </w:numPr>
        <w:contextualSpacing/>
        <w:rPr>
          <w:rFonts w:asciiTheme="minorHAnsi" w:hAnsiTheme="minorHAnsi" w:cstheme="minorHAnsi"/>
          <w:sz w:val="23"/>
          <w:szCs w:val="23"/>
          <w:lang w:eastAsia="ro-RO"/>
        </w:rPr>
      </w:pPr>
      <w:r w:rsidRPr="00F06860">
        <w:rPr>
          <w:rFonts w:asciiTheme="minorHAnsi" w:hAnsiTheme="minorHAnsi" w:cstheme="minorHAnsi"/>
          <w:sz w:val="23"/>
          <w:szCs w:val="23"/>
          <w:lang w:eastAsia="ro-RO"/>
        </w:rPr>
        <w:t xml:space="preserve">art. 3 alin. (2) - </w:t>
      </w:r>
      <w:r w:rsidRPr="00F06860">
        <w:rPr>
          <w:rFonts w:asciiTheme="minorHAnsi" w:hAnsiTheme="minorHAnsi" w:cstheme="minorHAnsi"/>
          <w:i/>
          <w:iCs/>
          <w:sz w:val="23"/>
          <w:szCs w:val="23"/>
          <w:lang w:eastAsia="ro-RO"/>
        </w:rPr>
        <w:t>Normele de tehnica legislativa se aplica, in mod corespunzător, si la elaborarea si adoptarea proiectelor de ordine, instrucțiuni si de alte acte normative emise de conducătorii organelor administrației publice centrale de specialitate, precum si la elaborarea si adoptarea actelor cu caracter normativ emise de autoritățile administrației publice locale.</w:t>
      </w:r>
    </w:p>
    <w:p w14:paraId="4A79DE7C" w14:textId="2F46EBC9" w:rsidR="00976336" w:rsidRPr="00F06860" w:rsidRDefault="00976336" w:rsidP="00976336">
      <w:pPr>
        <w:pStyle w:val="Corptext2"/>
        <w:widowControl w:val="0"/>
        <w:numPr>
          <w:ilvl w:val="0"/>
          <w:numId w:val="16"/>
        </w:numPr>
        <w:rPr>
          <w:rFonts w:ascii="Calibri" w:hAnsi="Calibri" w:cs="Calibri"/>
          <w:i w:val="0"/>
          <w:sz w:val="23"/>
          <w:szCs w:val="23"/>
          <w:lang w:val="ro-RO"/>
        </w:rPr>
      </w:pPr>
      <w:r w:rsidRPr="00F06860">
        <w:rPr>
          <w:rFonts w:ascii="Calibri" w:hAnsi="Calibri" w:cs="Calibri"/>
          <w:b/>
          <w:i w:val="0"/>
          <w:sz w:val="23"/>
          <w:szCs w:val="23"/>
          <w:lang w:val="ro-RO"/>
        </w:rPr>
        <w:t>Ordonanței de urgență a Guvernului nr.</w:t>
      </w:r>
      <w:r w:rsidR="00D05240" w:rsidRPr="00F06860">
        <w:rPr>
          <w:rFonts w:ascii="Calibri" w:hAnsi="Calibri" w:cs="Calibri"/>
          <w:b/>
          <w:i w:val="0"/>
          <w:sz w:val="23"/>
          <w:szCs w:val="23"/>
          <w:lang w:val="ro-RO"/>
        </w:rPr>
        <w:t xml:space="preserve"> </w:t>
      </w:r>
      <w:r w:rsidRPr="00F06860">
        <w:rPr>
          <w:rFonts w:ascii="Calibri" w:hAnsi="Calibri" w:cs="Calibri"/>
          <w:b/>
          <w:i w:val="0"/>
          <w:sz w:val="23"/>
          <w:szCs w:val="23"/>
          <w:lang w:val="ro-RO"/>
        </w:rPr>
        <w:t>57/2019 privind Codul Administrativ</w:t>
      </w:r>
      <w:r w:rsidR="00D05240" w:rsidRPr="00F06860">
        <w:rPr>
          <w:rFonts w:ascii="Calibri" w:hAnsi="Calibri" w:cs="Calibri"/>
          <w:b/>
          <w:i w:val="0"/>
          <w:sz w:val="23"/>
          <w:szCs w:val="23"/>
          <w:lang w:val="ro-RO"/>
        </w:rPr>
        <w:t>, cu modificările și completările ulterioare</w:t>
      </w:r>
      <w:r w:rsidRPr="00F06860">
        <w:rPr>
          <w:rFonts w:ascii="Calibri" w:hAnsi="Calibri" w:cs="Calibri"/>
          <w:i w:val="0"/>
          <w:sz w:val="23"/>
          <w:szCs w:val="23"/>
          <w:lang w:val="ro-RO"/>
        </w:rPr>
        <w:t xml:space="preserve">: </w:t>
      </w:r>
    </w:p>
    <w:p w14:paraId="40591689" w14:textId="4DF2D50D" w:rsidR="00976336" w:rsidRPr="00F06860" w:rsidRDefault="00976336" w:rsidP="00976336">
      <w:pPr>
        <w:pStyle w:val="Corptext2"/>
        <w:widowControl w:val="0"/>
        <w:numPr>
          <w:ilvl w:val="0"/>
          <w:numId w:val="17"/>
        </w:numPr>
        <w:rPr>
          <w:rStyle w:val="ln2tparagraf"/>
          <w:rFonts w:ascii="Calibri" w:hAnsi="Calibri" w:cs="Calibri"/>
          <w:iCs/>
          <w:sz w:val="23"/>
          <w:szCs w:val="23"/>
          <w:lang w:val="ro-RO"/>
        </w:rPr>
      </w:pPr>
      <w:r w:rsidRPr="00F06860">
        <w:rPr>
          <w:rStyle w:val="Robust"/>
          <w:rFonts w:ascii="Calibri" w:hAnsi="Calibri" w:cs="Calibri"/>
          <w:i w:val="0"/>
          <w:sz w:val="23"/>
          <w:szCs w:val="23"/>
          <w:lang w:val="ro-RO"/>
        </w:rPr>
        <w:t>art.</w:t>
      </w:r>
      <w:r w:rsidR="0085714A"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87</w:t>
      </w:r>
      <w:r w:rsidR="0085714A" w:rsidRPr="00F06860">
        <w:rPr>
          <w:rStyle w:val="Robust"/>
          <w:rFonts w:ascii="Calibri" w:hAnsi="Calibri" w:cs="Calibri"/>
          <w:i w:val="0"/>
          <w:sz w:val="23"/>
          <w:szCs w:val="23"/>
          <w:lang w:val="ro-RO"/>
        </w:rPr>
        <w:t xml:space="preserve"> alin. </w:t>
      </w:r>
      <w:r w:rsidRPr="00F06860">
        <w:rPr>
          <w:rStyle w:val="ln2tlitera"/>
          <w:rFonts w:ascii="Calibri" w:hAnsi="Calibri" w:cs="Calibri"/>
          <w:b/>
          <w:bCs/>
          <w:i w:val="0"/>
          <w:sz w:val="23"/>
          <w:szCs w:val="23"/>
          <w:lang w:val="ro-RO"/>
        </w:rPr>
        <w:t>(1)</w:t>
      </w:r>
      <w:r w:rsidRPr="00F06860">
        <w:rPr>
          <w:rStyle w:val="ln2tlitera"/>
          <w:rFonts w:ascii="Calibri" w:hAnsi="Calibri" w:cs="Calibri"/>
          <w:i w:val="0"/>
          <w:sz w:val="23"/>
          <w:szCs w:val="23"/>
          <w:lang w:val="ro-RO"/>
        </w:rPr>
        <w:t xml:space="preserve"> </w:t>
      </w:r>
      <w:r w:rsidR="0085714A" w:rsidRPr="00F06860">
        <w:rPr>
          <w:rStyle w:val="ln2tlitera"/>
          <w:rFonts w:ascii="Calibri" w:hAnsi="Calibri" w:cs="Calibri"/>
          <w:i w:val="0"/>
          <w:sz w:val="23"/>
          <w:szCs w:val="23"/>
          <w:lang w:val="ro-RO"/>
        </w:rPr>
        <w:t xml:space="preserve">- </w:t>
      </w:r>
      <w:r w:rsidRPr="00F06860">
        <w:rPr>
          <w:rStyle w:val="ln2tparagraf"/>
          <w:rFonts w:ascii="Calibri" w:hAnsi="Calibri" w:cs="Calibri"/>
          <w:iCs/>
          <w:sz w:val="23"/>
          <w:szCs w:val="23"/>
          <w:lang w:val="ro-RO"/>
        </w:rPr>
        <w:t xml:space="preserve">În cadrul politicii economice </w:t>
      </w:r>
      <w:r w:rsidR="00844016" w:rsidRPr="00F06860">
        <w:rPr>
          <w:rStyle w:val="ln2tparagraf"/>
          <w:rFonts w:ascii="Calibri" w:hAnsi="Calibri" w:cs="Calibri"/>
          <w:iCs/>
          <w:sz w:val="23"/>
          <w:szCs w:val="23"/>
          <w:lang w:val="ro-RO"/>
        </w:rPr>
        <w:t>naționale</w:t>
      </w:r>
      <w:r w:rsidRPr="00F06860">
        <w:rPr>
          <w:rStyle w:val="ln2tparagraf"/>
          <w:rFonts w:ascii="Calibri" w:hAnsi="Calibri" w:cs="Calibri"/>
          <w:iCs/>
          <w:sz w:val="23"/>
          <w:szCs w:val="23"/>
          <w:lang w:val="ro-RO"/>
        </w:rPr>
        <w:t xml:space="preserve">, </w:t>
      </w:r>
      <w:r w:rsidR="00844016" w:rsidRPr="00F06860">
        <w:rPr>
          <w:rStyle w:val="ln2tparagraf"/>
          <w:rFonts w:ascii="Calibri" w:hAnsi="Calibri" w:cs="Calibri"/>
          <w:iCs/>
          <w:sz w:val="23"/>
          <w:szCs w:val="23"/>
          <w:lang w:val="ro-RO"/>
        </w:rPr>
        <w:t>unitățile</w:t>
      </w:r>
      <w:r w:rsidRPr="00F06860">
        <w:rPr>
          <w:rStyle w:val="ln2tparagraf"/>
          <w:rFonts w:ascii="Calibri" w:hAnsi="Calibri" w:cs="Calibri"/>
          <w:iCs/>
          <w:sz w:val="23"/>
          <w:szCs w:val="23"/>
          <w:lang w:val="ro-RO"/>
        </w:rPr>
        <w:t xml:space="preserve"> administrativ-teritoriale au dreptul la resurse financiare proprii, pe care </w:t>
      </w:r>
      <w:r w:rsidR="00844016" w:rsidRPr="00F06860">
        <w:rPr>
          <w:rStyle w:val="ln2tparagraf"/>
          <w:rFonts w:ascii="Calibri" w:hAnsi="Calibri" w:cs="Calibri"/>
          <w:iCs/>
          <w:sz w:val="23"/>
          <w:szCs w:val="23"/>
          <w:lang w:val="ro-RO"/>
        </w:rPr>
        <w:t>autoritățile</w:t>
      </w:r>
      <w:r w:rsidRPr="00F06860">
        <w:rPr>
          <w:rStyle w:val="ln2tparagraf"/>
          <w:rFonts w:ascii="Calibri" w:hAnsi="Calibri" w:cs="Calibri"/>
          <w:iCs/>
          <w:sz w:val="23"/>
          <w:szCs w:val="23"/>
          <w:lang w:val="ro-RO"/>
        </w:rPr>
        <w:t xml:space="preserve"> </w:t>
      </w:r>
      <w:r w:rsidR="00844016" w:rsidRPr="00F06860">
        <w:rPr>
          <w:rStyle w:val="ln2tparagraf"/>
          <w:rFonts w:ascii="Calibri" w:hAnsi="Calibri" w:cs="Calibri"/>
          <w:iCs/>
          <w:sz w:val="23"/>
          <w:szCs w:val="23"/>
          <w:lang w:val="ro-RO"/>
        </w:rPr>
        <w:t>administrației</w:t>
      </w:r>
      <w:r w:rsidRPr="00F06860">
        <w:rPr>
          <w:rStyle w:val="ln2tparagraf"/>
          <w:rFonts w:ascii="Calibri" w:hAnsi="Calibri" w:cs="Calibri"/>
          <w:iCs/>
          <w:sz w:val="23"/>
          <w:szCs w:val="23"/>
          <w:lang w:val="ro-RO"/>
        </w:rPr>
        <w:t xml:space="preserve"> publice locale le stabilesc, le </w:t>
      </w:r>
      <w:r w:rsidR="00844016" w:rsidRPr="00F06860">
        <w:rPr>
          <w:rStyle w:val="ln2tparagraf"/>
          <w:rFonts w:ascii="Calibri" w:hAnsi="Calibri" w:cs="Calibri"/>
          <w:iCs/>
          <w:sz w:val="23"/>
          <w:szCs w:val="23"/>
          <w:lang w:val="ro-RO"/>
        </w:rPr>
        <w:t>administrează</w:t>
      </w:r>
      <w:r w:rsidRPr="00F06860">
        <w:rPr>
          <w:rStyle w:val="ln2tparagraf"/>
          <w:rFonts w:ascii="Calibri" w:hAnsi="Calibri" w:cs="Calibri"/>
          <w:iCs/>
          <w:sz w:val="23"/>
          <w:szCs w:val="23"/>
          <w:lang w:val="ro-RO"/>
        </w:rPr>
        <w:t xml:space="preserve"> si le </w:t>
      </w:r>
      <w:r w:rsidR="00844016" w:rsidRPr="00F06860">
        <w:rPr>
          <w:rStyle w:val="ln2tparagraf"/>
          <w:rFonts w:ascii="Calibri" w:hAnsi="Calibri" w:cs="Calibri"/>
          <w:iCs/>
          <w:sz w:val="23"/>
          <w:szCs w:val="23"/>
          <w:lang w:val="ro-RO"/>
        </w:rPr>
        <w:t>utilizează</w:t>
      </w:r>
      <w:r w:rsidRPr="00F06860">
        <w:rPr>
          <w:rStyle w:val="ln2tparagraf"/>
          <w:rFonts w:ascii="Calibri" w:hAnsi="Calibri" w:cs="Calibri"/>
          <w:iCs/>
          <w:sz w:val="23"/>
          <w:szCs w:val="23"/>
          <w:lang w:val="ro-RO"/>
        </w:rPr>
        <w:t xml:space="preserve"> pentru exercitarea competentei si a </w:t>
      </w:r>
      <w:r w:rsidR="00844016" w:rsidRPr="00F06860">
        <w:rPr>
          <w:rStyle w:val="ln2tparagraf"/>
          <w:rFonts w:ascii="Calibri" w:hAnsi="Calibri" w:cs="Calibri"/>
          <w:iCs/>
          <w:sz w:val="23"/>
          <w:szCs w:val="23"/>
          <w:lang w:val="ro-RO"/>
        </w:rPr>
        <w:t>atribuțiilor</w:t>
      </w:r>
      <w:r w:rsidRPr="00F06860">
        <w:rPr>
          <w:rStyle w:val="ln2tparagraf"/>
          <w:rFonts w:ascii="Calibri" w:hAnsi="Calibri" w:cs="Calibri"/>
          <w:iCs/>
          <w:sz w:val="23"/>
          <w:szCs w:val="23"/>
          <w:lang w:val="ro-RO"/>
        </w:rPr>
        <w:t xml:space="preserve"> ce le revin, in </w:t>
      </w:r>
      <w:r w:rsidR="00844016" w:rsidRPr="00F06860">
        <w:rPr>
          <w:rStyle w:val="ln2tparagraf"/>
          <w:rFonts w:ascii="Calibri" w:hAnsi="Calibri" w:cs="Calibri"/>
          <w:iCs/>
          <w:sz w:val="23"/>
          <w:szCs w:val="23"/>
          <w:lang w:val="ro-RO"/>
        </w:rPr>
        <w:t>condițiile</w:t>
      </w:r>
      <w:r w:rsidRPr="00F06860">
        <w:rPr>
          <w:rStyle w:val="ln2tparagraf"/>
          <w:rFonts w:ascii="Calibri" w:hAnsi="Calibri" w:cs="Calibri"/>
          <w:iCs/>
          <w:sz w:val="23"/>
          <w:szCs w:val="23"/>
          <w:lang w:val="ro-RO"/>
        </w:rPr>
        <w:t xml:space="preserve"> legii. </w:t>
      </w:r>
    </w:p>
    <w:p w14:paraId="34C2574B" w14:textId="39225488" w:rsidR="00976336" w:rsidRPr="00F06860" w:rsidRDefault="00976336" w:rsidP="00DE625B">
      <w:pPr>
        <w:pStyle w:val="Corptext2"/>
        <w:widowControl w:val="0"/>
        <w:ind w:left="720"/>
        <w:rPr>
          <w:rStyle w:val="ln2tparagraf"/>
          <w:rFonts w:ascii="Calibri" w:hAnsi="Calibri" w:cs="Calibri"/>
          <w:iCs/>
          <w:sz w:val="23"/>
          <w:szCs w:val="23"/>
          <w:lang w:val="ro-RO"/>
        </w:rPr>
      </w:pPr>
      <w:r w:rsidRPr="00F06860">
        <w:rPr>
          <w:rStyle w:val="Robust"/>
          <w:rFonts w:ascii="Calibri" w:hAnsi="Calibri" w:cs="Calibri"/>
          <w:b w:val="0"/>
          <w:bCs w:val="0"/>
          <w:iCs/>
          <w:sz w:val="23"/>
          <w:szCs w:val="23"/>
          <w:lang w:val="ro-RO"/>
        </w:rPr>
        <w:t>(2)</w:t>
      </w:r>
      <w:r w:rsidRPr="00F06860">
        <w:rPr>
          <w:rStyle w:val="ln2tparagraf"/>
          <w:rFonts w:ascii="Calibri" w:hAnsi="Calibri" w:cs="Calibri"/>
          <w:iCs/>
          <w:sz w:val="23"/>
          <w:szCs w:val="23"/>
          <w:lang w:val="ro-RO"/>
        </w:rPr>
        <w:t xml:space="preserve"> Resursele financiare de care dispun </w:t>
      </w:r>
      <w:r w:rsidR="00844016" w:rsidRPr="00F06860">
        <w:rPr>
          <w:rStyle w:val="ln2tparagraf"/>
          <w:rFonts w:ascii="Calibri" w:hAnsi="Calibri" w:cs="Calibri"/>
          <w:iCs/>
          <w:sz w:val="23"/>
          <w:szCs w:val="23"/>
          <w:lang w:val="ro-RO"/>
        </w:rPr>
        <w:t>autoritățile</w:t>
      </w:r>
      <w:r w:rsidRPr="00F06860">
        <w:rPr>
          <w:rStyle w:val="ln2tparagraf"/>
          <w:rFonts w:ascii="Calibri" w:hAnsi="Calibri" w:cs="Calibri"/>
          <w:iCs/>
          <w:sz w:val="23"/>
          <w:szCs w:val="23"/>
          <w:lang w:val="ro-RO"/>
        </w:rPr>
        <w:t xml:space="preserve"> </w:t>
      </w:r>
      <w:r w:rsidR="00844016" w:rsidRPr="00F06860">
        <w:rPr>
          <w:rStyle w:val="ln2tparagraf"/>
          <w:rFonts w:ascii="Calibri" w:hAnsi="Calibri" w:cs="Calibri"/>
          <w:iCs/>
          <w:sz w:val="23"/>
          <w:szCs w:val="23"/>
          <w:lang w:val="ro-RO"/>
        </w:rPr>
        <w:t>administrației</w:t>
      </w:r>
      <w:r w:rsidRPr="00F06860">
        <w:rPr>
          <w:rStyle w:val="ln2tparagraf"/>
          <w:rFonts w:ascii="Calibri" w:hAnsi="Calibri" w:cs="Calibri"/>
          <w:iCs/>
          <w:sz w:val="23"/>
          <w:szCs w:val="23"/>
          <w:lang w:val="ro-RO"/>
        </w:rPr>
        <w:t xml:space="preserve"> publice locale trebuie sa fie corelate cu competenta si </w:t>
      </w:r>
      <w:r w:rsidR="00844016" w:rsidRPr="00F06860">
        <w:rPr>
          <w:rStyle w:val="ln2tparagraf"/>
          <w:rFonts w:ascii="Calibri" w:hAnsi="Calibri" w:cs="Calibri"/>
          <w:iCs/>
          <w:sz w:val="23"/>
          <w:szCs w:val="23"/>
          <w:lang w:val="ro-RO"/>
        </w:rPr>
        <w:t>atribuțiile</w:t>
      </w:r>
      <w:r w:rsidRPr="00F06860">
        <w:rPr>
          <w:rStyle w:val="ln2tparagraf"/>
          <w:rFonts w:ascii="Calibri" w:hAnsi="Calibri" w:cs="Calibri"/>
          <w:iCs/>
          <w:sz w:val="23"/>
          <w:szCs w:val="23"/>
          <w:lang w:val="ro-RO"/>
        </w:rPr>
        <w:t xml:space="preserve"> </w:t>
      </w:r>
      <w:r w:rsidR="00844016" w:rsidRPr="00F06860">
        <w:rPr>
          <w:rStyle w:val="ln2tparagraf"/>
          <w:rFonts w:ascii="Calibri" w:hAnsi="Calibri" w:cs="Calibri"/>
          <w:iCs/>
          <w:sz w:val="23"/>
          <w:szCs w:val="23"/>
          <w:lang w:val="ro-RO"/>
        </w:rPr>
        <w:t>prevăzute</w:t>
      </w:r>
      <w:r w:rsidRPr="00F06860">
        <w:rPr>
          <w:rStyle w:val="ln2tparagraf"/>
          <w:rFonts w:ascii="Calibri" w:hAnsi="Calibri" w:cs="Calibri"/>
          <w:iCs/>
          <w:sz w:val="23"/>
          <w:szCs w:val="23"/>
          <w:lang w:val="ro-RO"/>
        </w:rPr>
        <w:t xml:space="preserve"> de lege.</w:t>
      </w:r>
    </w:p>
    <w:p w14:paraId="1E9BA3B4" w14:textId="6CA65DFC" w:rsidR="00976336" w:rsidRPr="00F06860" w:rsidRDefault="00976336" w:rsidP="00DE625B">
      <w:pPr>
        <w:pStyle w:val="Corptext2"/>
        <w:widowControl w:val="0"/>
        <w:ind w:left="720"/>
        <w:rPr>
          <w:rStyle w:val="ln2tparagraf"/>
          <w:rFonts w:ascii="Calibri" w:hAnsi="Calibri" w:cs="Calibri"/>
          <w:iCs/>
          <w:sz w:val="23"/>
          <w:szCs w:val="23"/>
          <w:lang w:val="ro-RO"/>
        </w:rPr>
      </w:pPr>
      <w:r w:rsidRPr="00F06860">
        <w:rPr>
          <w:rStyle w:val="ln2tparagraf"/>
          <w:rFonts w:ascii="Calibri" w:hAnsi="Calibri" w:cs="Calibri"/>
          <w:iCs/>
          <w:sz w:val="23"/>
          <w:szCs w:val="23"/>
          <w:lang w:val="ro-RO"/>
        </w:rPr>
        <w:t xml:space="preserve">(3) In scopul </w:t>
      </w:r>
      <w:r w:rsidR="00844016" w:rsidRPr="00F06860">
        <w:rPr>
          <w:rStyle w:val="ln2tparagraf"/>
          <w:rFonts w:ascii="Calibri" w:hAnsi="Calibri" w:cs="Calibri"/>
          <w:iCs/>
          <w:sz w:val="23"/>
          <w:szCs w:val="23"/>
          <w:lang w:val="ro-RO"/>
        </w:rPr>
        <w:t>asigurării</w:t>
      </w:r>
      <w:r w:rsidRPr="00F06860">
        <w:rPr>
          <w:rStyle w:val="ln2tparagraf"/>
          <w:rFonts w:ascii="Calibri" w:hAnsi="Calibri" w:cs="Calibri"/>
          <w:iCs/>
          <w:sz w:val="23"/>
          <w:szCs w:val="23"/>
          <w:lang w:val="ro-RO"/>
        </w:rPr>
        <w:t xml:space="preserve"> autonomiei locale, </w:t>
      </w:r>
      <w:r w:rsidR="00844016" w:rsidRPr="00F06860">
        <w:rPr>
          <w:rStyle w:val="ln2tparagraf"/>
          <w:rFonts w:ascii="Calibri" w:hAnsi="Calibri" w:cs="Calibri"/>
          <w:iCs/>
          <w:sz w:val="23"/>
          <w:szCs w:val="23"/>
          <w:lang w:val="ro-RO"/>
        </w:rPr>
        <w:t>autoritățile</w:t>
      </w:r>
      <w:r w:rsidRPr="00F06860">
        <w:rPr>
          <w:rStyle w:val="ln2tparagraf"/>
          <w:rFonts w:ascii="Calibri" w:hAnsi="Calibri" w:cs="Calibri"/>
          <w:iCs/>
          <w:sz w:val="23"/>
          <w:szCs w:val="23"/>
          <w:lang w:val="ro-RO"/>
        </w:rPr>
        <w:t xml:space="preserve"> deliberative ale </w:t>
      </w:r>
      <w:r w:rsidR="00844016" w:rsidRPr="00F06860">
        <w:rPr>
          <w:rStyle w:val="ln2tparagraf"/>
          <w:rFonts w:ascii="Calibri" w:hAnsi="Calibri" w:cs="Calibri"/>
          <w:iCs/>
          <w:sz w:val="23"/>
          <w:szCs w:val="23"/>
          <w:lang w:val="ro-RO"/>
        </w:rPr>
        <w:t>administrației</w:t>
      </w:r>
      <w:r w:rsidRPr="00F06860">
        <w:rPr>
          <w:rStyle w:val="ln2tparagraf"/>
          <w:rFonts w:ascii="Calibri" w:hAnsi="Calibri" w:cs="Calibri"/>
          <w:iCs/>
          <w:sz w:val="23"/>
          <w:szCs w:val="23"/>
          <w:lang w:val="ro-RO"/>
        </w:rPr>
        <w:t xml:space="preserve"> publice locale au dreptul sa instituie si sa </w:t>
      </w:r>
      <w:r w:rsidR="00844016" w:rsidRPr="00F06860">
        <w:rPr>
          <w:rStyle w:val="ln2tparagraf"/>
          <w:rFonts w:ascii="Calibri" w:hAnsi="Calibri" w:cs="Calibri"/>
          <w:iCs/>
          <w:sz w:val="23"/>
          <w:szCs w:val="23"/>
          <w:lang w:val="ro-RO"/>
        </w:rPr>
        <w:t>perceapă</w:t>
      </w:r>
      <w:r w:rsidRPr="00F06860">
        <w:rPr>
          <w:rStyle w:val="ln2tparagraf"/>
          <w:rFonts w:ascii="Calibri" w:hAnsi="Calibri" w:cs="Calibri"/>
          <w:iCs/>
          <w:sz w:val="23"/>
          <w:szCs w:val="23"/>
          <w:lang w:val="ro-RO"/>
        </w:rPr>
        <w:t xml:space="preserve"> impozite si taxe locale, sa aprobe bugetele locale ale </w:t>
      </w:r>
      <w:r w:rsidR="00844016" w:rsidRPr="00F06860">
        <w:rPr>
          <w:rStyle w:val="ln2tparagraf"/>
          <w:rFonts w:ascii="Calibri" w:hAnsi="Calibri" w:cs="Calibri"/>
          <w:iCs/>
          <w:sz w:val="23"/>
          <w:szCs w:val="23"/>
          <w:lang w:val="ro-RO"/>
        </w:rPr>
        <w:t>unităților</w:t>
      </w:r>
      <w:r w:rsidRPr="00F06860">
        <w:rPr>
          <w:rStyle w:val="ln2tparagraf"/>
          <w:rFonts w:ascii="Calibri" w:hAnsi="Calibri" w:cs="Calibri"/>
          <w:iCs/>
          <w:sz w:val="23"/>
          <w:szCs w:val="23"/>
          <w:lang w:val="ro-RO"/>
        </w:rPr>
        <w:t xml:space="preserve"> administrativ-teritoriale, in </w:t>
      </w:r>
      <w:r w:rsidR="00844016" w:rsidRPr="00F06860">
        <w:rPr>
          <w:rStyle w:val="ln2tparagraf"/>
          <w:rFonts w:ascii="Calibri" w:hAnsi="Calibri" w:cs="Calibri"/>
          <w:iCs/>
          <w:sz w:val="23"/>
          <w:szCs w:val="23"/>
          <w:lang w:val="ro-RO"/>
        </w:rPr>
        <w:t>condițiile</w:t>
      </w:r>
      <w:r w:rsidRPr="00F06860">
        <w:rPr>
          <w:rStyle w:val="ln2tparagraf"/>
          <w:rFonts w:ascii="Calibri" w:hAnsi="Calibri" w:cs="Calibri"/>
          <w:iCs/>
          <w:sz w:val="23"/>
          <w:szCs w:val="23"/>
          <w:lang w:val="ro-RO"/>
        </w:rPr>
        <w:t xml:space="preserve"> legii.</w:t>
      </w:r>
    </w:p>
    <w:p w14:paraId="53E3E07E" w14:textId="1F488502" w:rsidR="00976336" w:rsidRPr="00F06860" w:rsidRDefault="00976336" w:rsidP="00DE625B">
      <w:pPr>
        <w:pStyle w:val="Corptext2"/>
        <w:widowControl w:val="0"/>
        <w:ind w:left="720"/>
        <w:rPr>
          <w:rStyle w:val="ln2tparagraf"/>
          <w:rFonts w:ascii="Calibri" w:hAnsi="Calibri" w:cs="Calibri"/>
          <w:iCs/>
          <w:sz w:val="23"/>
          <w:szCs w:val="23"/>
          <w:lang w:val="ro-RO"/>
        </w:rPr>
      </w:pPr>
      <w:r w:rsidRPr="00F06860">
        <w:rPr>
          <w:rStyle w:val="ln2tparagraf"/>
          <w:rFonts w:ascii="Calibri" w:hAnsi="Calibri" w:cs="Calibri"/>
          <w:iCs/>
          <w:sz w:val="23"/>
          <w:szCs w:val="23"/>
          <w:lang w:val="ro-RO"/>
        </w:rPr>
        <w:t xml:space="preserve">(4) Stabilirea, constatarea, impunerea, </w:t>
      </w:r>
      <w:r w:rsidR="00844016" w:rsidRPr="00F06860">
        <w:rPr>
          <w:rStyle w:val="ln2tparagraf"/>
          <w:rFonts w:ascii="Calibri" w:hAnsi="Calibri" w:cs="Calibri"/>
          <w:iCs/>
          <w:sz w:val="23"/>
          <w:szCs w:val="23"/>
          <w:lang w:val="ro-RO"/>
        </w:rPr>
        <w:t>inspecția</w:t>
      </w:r>
      <w:r w:rsidRPr="00F06860">
        <w:rPr>
          <w:rStyle w:val="ln2tparagraf"/>
          <w:rFonts w:ascii="Calibri" w:hAnsi="Calibri" w:cs="Calibri"/>
          <w:iCs/>
          <w:sz w:val="23"/>
          <w:szCs w:val="23"/>
          <w:lang w:val="ro-RO"/>
        </w:rPr>
        <w:t xml:space="preserve"> fiscala, </w:t>
      </w:r>
      <w:r w:rsidR="00844016" w:rsidRPr="00F06860">
        <w:rPr>
          <w:rStyle w:val="ln2tparagraf"/>
          <w:rFonts w:ascii="Calibri" w:hAnsi="Calibri" w:cs="Calibri"/>
          <w:iCs/>
          <w:sz w:val="23"/>
          <w:szCs w:val="23"/>
          <w:lang w:val="ro-RO"/>
        </w:rPr>
        <w:t>încasarea</w:t>
      </w:r>
      <w:r w:rsidRPr="00F06860">
        <w:rPr>
          <w:rStyle w:val="ln2tparagraf"/>
          <w:rFonts w:ascii="Calibri" w:hAnsi="Calibri" w:cs="Calibri"/>
          <w:iCs/>
          <w:sz w:val="23"/>
          <w:szCs w:val="23"/>
          <w:lang w:val="ro-RO"/>
        </w:rPr>
        <w:t xml:space="preserve">, </w:t>
      </w:r>
      <w:r w:rsidR="00844016" w:rsidRPr="00F06860">
        <w:rPr>
          <w:rStyle w:val="ln2tparagraf"/>
          <w:rFonts w:ascii="Calibri" w:hAnsi="Calibri" w:cs="Calibri"/>
          <w:iCs/>
          <w:sz w:val="23"/>
          <w:szCs w:val="23"/>
          <w:lang w:val="ro-RO"/>
        </w:rPr>
        <w:t>urmărirea</w:t>
      </w:r>
      <w:r w:rsidRPr="00F06860">
        <w:rPr>
          <w:rStyle w:val="ln2tparagraf"/>
          <w:rFonts w:ascii="Calibri" w:hAnsi="Calibri" w:cs="Calibri"/>
          <w:iCs/>
          <w:sz w:val="23"/>
          <w:szCs w:val="23"/>
          <w:lang w:val="ro-RO"/>
        </w:rPr>
        <w:t xml:space="preserve"> si executarea silita, precum si procedurile de administrare a </w:t>
      </w:r>
      <w:r w:rsidR="00844016" w:rsidRPr="00F06860">
        <w:rPr>
          <w:rStyle w:val="ln2tparagraf"/>
          <w:rFonts w:ascii="Calibri" w:hAnsi="Calibri" w:cs="Calibri"/>
          <w:iCs/>
          <w:sz w:val="23"/>
          <w:szCs w:val="23"/>
          <w:lang w:val="ro-RO"/>
        </w:rPr>
        <w:t>creanțelor</w:t>
      </w:r>
      <w:r w:rsidRPr="00F06860">
        <w:rPr>
          <w:rStyle w:val="ln2tparagraf"/>
          <w:rFonts w:ascii="Calibri" w:hAnsi="Calibri" w:cs="Calibri"/>
          <w:iCs/>
          <w:sz w:val="23"/>
          <w:szCs w:val="23"/>
          <w:lang w:val="ro-RO"/>
        </w:rPr>
        <w:t xml:space="preserve"> bugetare locale se </w:t>
      </w:r>
      <w:r w:rsidR="00844016" w:rsidRPr="00F06860">
        <w:rPr>
          <w:rStyle w:val="ln2tparagraf"/>
          <w:rFonts w:ascii="Calibri" w:hAnsi="Calibri" w:cs="Calibri"/>
          <w:iCs/>
          <w:sz w:val="23"/>
          <w:szCs w:val="23"/>
          <w:lang w:val="ro-RO"/>
        </w:rPr>
        <w:t>realizează</w:t>
      </w:r>
      <w:r w:rsidRPr="00F06860">
        <w:rPr>
          <w:rStyle w:val="ln2tparagraf"/>
          <w:rFonts w:ascii="Calibri" w:hAnsi="Calibri" w:cs="Calibri"/>
          <w:iCs/>
          <w:sz w:val="23"/>
          <w:szCs w:val="23"/>
          <w:lang w:val="ro-RO"/>
        </w:rPr>
        <w:t xml:space="preserve"> in </w:t>
      </w:r>
      <w:r w:rsidR="00844016" w:rsidRPr="00F06860">
        <w:rPr>
          <w:rStyle w:val="ln2tparagraf"/>
          <w:rFonts w:ascii="Calibri" w:hAnsi="Calibri" w:cs="Calibri"/>
          <w:iCs/>
          <w:sz w:val="23"/>
          <w:szCs w:val="23"/>
          <w:lang w:val="ro-RO"/>
        </w:rPr>
        <w:t>condițiile</w:t>
      </w:r>
      <w:r w:rsidRPr="00F06860">
        <w:rPr>
          <w:rStyle w:val="ln2tparagraf"/>
          <w:rFonts w:ascii="Calibri" w:hAnsi="Calibri" w:cs="Calibri"/>
          <w:iCs/>
          <w:sz w:val="23"/>
          <w:szCs w:val="23"/>
          <w:lang w:val="ro-RO"/>
        </w:rPr>
        <w:t xml:space="preserve"> legii.</w:t>
      </w:r>
    </w:p>
    <w:p w14:paraId="68283323" w14:textId="2309A3EF" w:rsidR="00976336" w:rsidRPr="00F06860" w:rsidRDefault="00976336" w:rsidP="00DE625B">
      <w:pPr>
        <w:pStyle w:val="Corptext2"/>
        <w:widowControl w:val="0"/>
        <w:ind w:left="720"/>
        <w:rPr>
          <w:rFonts w:ascii="Calibri" w:hAnsi="Calibri" w:cs="Calibri"/>
          <w:iCs/>
          <w:sz w:val="23"/>
          <w:szCs w:val="23"/>
          <w:lang w:val="ro-RO"/>
        </w:rPr>
      </w:pPr>
      <w:r w:rsidRPr="00F06860">
        <w:rPr>
          <w:rStyle w:val="ln2tparagraf"/>
          <w:rFonts w:ascii="Calibri" w:hAnsi="Calibri" w:cs="Calibri"/>
          <w:iCs/>
          <w:sz w:val="23"/>
          <w:szCs w:val="23"/>
          <w:lang w:val="ro-RO"/>
        </w:rPr>
        <w:t xml:space="preserve">(5) </w:t>
      </w:r>
      <w:r w:rsidR="00844016" w:rsidRPr="00F06860">
        <w:rPr>
          <w:rStyle w:val="ln2tparagraf"/>
          <w:rFonts w:ascii="Calibri" w:hAnsi="Calibri" w:cs="Calibri"/>
          <w:iCs/>
          <w:sz w:val="23"/>
          <w:szCs w:val="23"/>
          <w:lang w:val="ro-RO"/>
        </w:rPr>
        <w:t>Autoritățile</w:t>
      </w:r>
      <w:r w:rsidRPr="00F06860">
        <w:rPr>
          <w:rStyle w:val="ln2tparagraf"/>
          <w:rFonts w:ascii="Calibri" w:hAnsi="Calibri" w:cs="Calibri"/>
          <w:iCs/>
          <w:sz w:val="23"/>
          <w:szCs w:val="23"/>
          <w:lang w:val="ro-RO"/>
        </w:rPr>
        <w:t xml:space="preserve"> </w:t>
      </w:r>
      <w:r w:rsidR="00844016" w:rsidRPr="00F06860">
        <w:rPr>
          <w:rStyle w:val="ln2tparagraf"/>
          <w:rFonts w:ascii="Calibri" w:hAnsi="Calibri" w:cs="Calibri"/>
          <w:iCs/>
          <w:sz w:val="23"/>
          <w:szCs w:val="23"/>
          <w:lang w:val="ro-RO"/>
        </w:rPr>
        <w:t>administrației</w:t>
      </w:r>
      <w:r w:rsidRPr="00F06860">
        <w:rPr>
          <w:rStyle w:val="ln2tparagraf"/>
          <w:rFonts w:ascii="Calibri" w:hAnsi="Calibri" w:cs="Calibri"/>
          <w:iCs/>
          <w:sz w:val="23"/>
          <w:szCs w:val="23"/>
          <w:lang w:val="ro-RO"/>
        </w:rPr>
        <w:t xml:space="preserve"> publice locale </w:t>
      </w:r>
      <w:r w:rsidR="00844016" w:rsidRPr="00F06860">
        <w:rPr>
          <w:rStyle w:val="ln2tparagraf"/>
          <w:rFonts w:ascii="Calibri" w:hAnsi="Calibri" w:cs="Calibri"/>
          <w:iCs/>
          <w:sz w:val="23"/>
          <w:szCs w:val="23"/>
          <w:lang w:val="ro-RO"/>
        </w:rPr>
        <w:t>administrează</w:t>
      </w:r>
      <w:r w:rsidRPr="00F06860">
        <w:rPr>
          <w:rStyle w:val="ln2tparagraf"/>
          <w:rFonts w:ascii="Calibri" w:hAnsi="Calibri" w:cs="Calibri"/>
          <w:iCs/>
          <w:sz w:val="23"/>
          <w:szCs w:val="23"/>
          <w:lang w:val="ro-RO"/>
        </w:rPr>
        <w:t xml:space="preserve"> sau, </w:t>
      </w:r>
      <w:r w:rsidR="00844016" w:rsidRPr="00F06860">
        <w:rPr>
          <w:rStyle w:val="ln2tparagraf"/>
          <w:rFonts w:ascii="Calibri" w:hAnsi="Calibri" w:cs="Calibri"/>
          <w:iCs/>
          <w:sz w:val="23"/>
          <w:szCs w:val="23"/>
          <w:lang w:val="ro-RO"/>
        </w:rPr>
        <w:t>după</w:t>
      </w:r>
      <w:r w:rsidRPr="00F06860">
        <w:rPr>
          <w:rStyle w:val="ln2tparagraf"/>
          <w:rFonts w:ascii="Calibri" w:hAnsi="Calibri" w:cs="Calibri"/>
          <w:iCs/>
          <w:sz w:val="23"/>
          <w:szCs w:val="23"/>
          <w:lang w:val="ro-RO"/>
        </w:rPr>
        <w:t xml:space="preserve"> caz, dispun de resursele financiare, precum si de bunurile proprietate publica sau privata ale </w:t>
      </w:r>
      <w:r w:rsidR="00844016" w:rsidRPr="00F06860">
        <w:rPr>
          <w:rStyle w:val="ln2tparagraf"/>
          <w:rFonts w:ascii="Calibri" w:hAnsi="Calibri" w:cs="Calibri"/>
          <w:iCs/>
          <w:sz w:val="23"/>
          <w:szCs w:val="23"/>
          <w:lang w:val="ro-RO"/>
        </w:rPr>
        <w:t>unităților</w:t>
      </w:r>
      <w:r w:rsidRPr="00F06860">
        <w:rPr>
          <w:rStyle w:val="ln2tparagraf"/>
          <w:rFonts w:ascii="Calibri" w:hAnsi="Calibri" w:cs="Calibri"/>
          <w:iCs/>
          <w:sz w:val="23"/>
          <w:szCs w:val="23"/>
          <w:lang w:val="ro-RO"/>
        </w:rPr>
        <w:t xml:space="preserve"> administrativ-teritoriale, in conformitate cu principiul autonomiei locale. </w:t>
      </w:r>
    </w:p>
    <w:p w14:paraId="693EBF19" w14:textId="41BB329B" w:rsidR="00976336" w:rsidRPr="00F06860" w:rsidRDefault="00976336" w:rsidP="00976336">
      <w:pPr>
        <w:pStyle w:val="Corptext2"/>
        <w:widowControl w:val="0"/>
        <w:numPr>
          <w:ilvl w:val="0"/>
          <w:numId w:val="17"/>
        </w:numPr>
        <w:rPr>
          <w:rStyle w:val="Robust"/>
          <w:rFonts w:ascii="Calibri" w:hAnsi="Calibri" w:cs="Calibri"/>
          <w:b w:val="0"/>
          <w:bCs w:val="0"/>
          <w:iCs/>
          <w:sz w:val="23"/>
          <w:szCs w:val="23"/>
          <w:lang w:val="ro-RO"/>
        </w:rPr>
      </w:pPr>
      <w:r w:rsidRPr="00F06860">
        <w:rPr>
          <w:rStyle w:val="Robust"/>
          <w:rFonts w:ascii="Calibri" w:hAnsi="Calibri" w:cs="Calibri"/>
          <w:i w:val="0"/>
          <w:sz w:val="23"/>
          <w:szCs w:val="23"/>
          <w:lang w:val="ro-RO"/>
        </w:rPr>
        <w:lastRenderedPageBreak/>
        <w:t>art.</w:t>
      </w:r>
      <w:r w:rsidR="00A31907"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 xml:space="preserve">88 - </w:t>
      </w:r>
      <w:r w:rsidRPr="00F06860">
        <w:rPr>
          <w:rStyle w:val="Robust"/>
          <w:rFonts w:ascii="Calibri" w:hAnsi="Calibri" w:cs="Calibri"/>
          <w:b w:val="0"/>
          <w:bCs w:val="0"/>
          <w:iCs/>
          <w:sz w:val="23"/>
          <w:szCs w:val="23"/>
          <w:lang w:val="ro-RO"/>
        </w:rPr>
        <w:t xml:space="preserve">Bugetele locale ale </w:t>
      </w:r>
      <w:r w:rsidR="00844016" w:rsidRPr="00F06860">
        <w:rPr>
          <w:rStyle w:val="Robust"/>
          <w:rFonts w:ascii="Calibri" w:hAnsi="Calibri" w:cs="Calibri"/>
          <w:b w:val="0"/>
          <w:bCs w:val="0"/>
          <w:iCs/>
          <w:sz w:val="23"/>
          <w:szCs w:val="23"/>
          <w:lang w:val="ro-RO"/>
        </w:rPr>
        <w:t>unităților</w:t>
      </w:r>
      <w:r w:rsidRPr="00F06860">
        <w:rPr>
          <w:rStyle w:val="Robust"/>
          <w:rFonts w:ascii="Calibri" w:hAnsi="Calibri" w:cs="Calibri"/>
          <w:b w:val="0"/>
          <w:bCs w:val="0"/>
          <w:iCs/>
          <w:sz w:val="23"/>
          <w:szCs w:val="23"/>
          <w:lang w:val="ro-RO"/>
        </w:rPr>
        <w:t xml:space="preserve">/subdiviziunilor administrativ-teritoriale se </w:t>
      </w:r>
      <w:r w:rsidR="00844016" w:rsidRPr="00F06860">
        <w:rPr>
          <w:rStyle w:val="Robust"/>
          <w:rFonts w:ascii="Calibri" w:hAnsi="Calibri" w:cs="Calibri"/>
          <w:b w:val="0"/>
          <w:bCs w:val="0"/>
          <w:iCs/>
          <w:sz w:val="23"/>
          <w:szCs w:val="23"/>
          <w:lang w:val="ro-RO"/>
        </w:rPr>
        <w:t>elaborează</w:t>
      </w:r>
      <w:r w:rsidRPr="00F06860">
        <w:rPr>
          <w:rStyle w:val="Robust"/>
          <w:rFonts w:ascii="Calibri" w:hAnsi="Calibri" w:cs="Calibri"/>
          <w:b w:val="0"/>
          <w:bCs w:val="0"/>
          <w:iCs/>
          <w:sz w:val="23"/>
          <w:szCs w:val="23"/>
          <w:lang w:val="ro-RO"/>
        </w:rPr>
        <w:t xml:space="preserve">, se aproba, se executa si se </w:t>
      </w:r>
      <w:r w:rsidR="00844016" w:rsidRPr="00F06860">
        <w:rPr>
          <w:rStyle w:val="Robust"/>
          <w:rFonts w:ascii="Calibri" w:hAnsi="Calibri" w:cs="Calibri"/>
          <w:b w:val="0"/>
          <w:bCs w:val="0"/>
          <w:iCs/>
          <w:sz w:val="23"/>
          <w:szCs w:val="23"/>
          <w:lang w:val="ro-RO"/>
        </w:rPr>
        <w:t>raportează</w:t>
      </w:r>
      <w:r w:rsidRPr="00F06860">
        <w:rPr>
          <w:rStyle w:val="Robust"/>
          <w:rFonts w:ascii="Calibri" w:hAnsi="Calibri" w:cs="Calibri"/>
          <w:b w:val="0"/>
          <w:bCs w:val="0"/>
          <w:iCs/>
          <w:sz w:val="23"/>
          <w:szCs w:val="23"/>
          <w:lang w:val="ro-RO"/>
        </w:rPr>
        <w:t xml:space="preserve"> in </w:t>
      </w:r>
      <w:r w:rsidR="00844016" w:rsidRPr="00F06860">
        <w:rPr>
          <w:rStyle w:val="Robust"/>
          <w:rFonts w:ascii="Calibri" w:hAnsi="Calibri" w:cs="Calibri"/>
          <w:b w:val="0"/>
          <w:bCs w:val="0"/>
          <w:iCs/>
          <w:sz w:val="23"/>
          <w:szCs w:val="23"/>
          <w:lang w:val="ro-RO"/>
        </w:rPr>
        <w:t>condițiile</w:t>
      </w:r>
      <w:r w:rsidRPr="00F06860">
        <w:rPr>
          <w:rStyle w:val="Robust"/>
          <w:rFonts w:ascii="Calibri" w:hAnsi="Calibri" w:cs="Calibri"/>
          <w:b w:val="0"/>
          <w:bCs w:val="0"/>
          <w:iCs/>
          <w:sz w:val="23"/>
          <w:szCs w:val="23"/>
          <w:lang w:val="ro-RO"/>
        </w:rPr>
        <w:t xml:space="preserve"> legii care </w:t>
      </w:r>
      <w:r w:rsidR="00844016" w:rsidRPr="00F06860">
        <w:rPr>
          <w:rStyle w:val="Robust"/>
          <w:rFonts w:ascii="Calibri" w:hAnsi="Calibri" w:cs="Calibri"/>
          <w:b w:val="0"/>
          <w:bCs w:val="0"/>
          <w:iCs/>
          <w:sz w:val="23"/>
          <w:szCs w:val="23"/>
          <w:lang w:val="ro-RO"/>
        </w:rPr>
        <w:t>reglementează</w:t>
      </w:r>
      <w:r w:rsidRPr="00F06860">
        <w:rPr>
          <w:rStyle w:val="Robust"/>
          <w:rFonts w:ascii="Calibri" w:hAnsi="Calibri" w:cs="Calibri"/>
          <w:b w:val="0"/>
          <w:bCs w:val="0"/>
          <w:iCs/>
          <w:sz w:val="23"/>
          <w:szCs w:val="23"/>
          <w:lang w:val="ro-RO"/>
        </w:rPr>
        <w:t xml:space="preserve"> </w:t>
      </w:r>
      <w:r w:rsidR="00844016" w:rsidRPr="00F06860">
        <w:rPr>
          <w:rStyle w:val="Robust"/>
          <w:rFonts w:ascii="Calibri" w:hAnsi="Calibri" w:cs="Calibri"/>
          <w:b w:val="0"/>
          <w:bCs w:val="0"/>
          <w:iCs/>
          <w:sz w:val="23"/>
          <w:szCs w:val="23"/>
          <w:lang w:val="ro-RO"/>
        </w:rPr>
        <w:t>finanțele</w:t>
      </w:r>
      <w:r w:rsidRPr="00F06860">
        <w:rPr>
          <w:rStyle w:val="Robust"/>
          <w:rFonts w:ascii="Calibri" w:hAnsi="Calibri" w:cs="Calibri"/>
          <w:b w:val="0"/>
          <w:bCs w:val="0"/>
          <w:iCs/>
          <w:sz w:val="23"/>
          <w:szCs w:val="23"/>
          <w:lang w:val="ro-RO"/>
        </w:rPr>
        <w:t xml:space="preserve"> publice locale. </w:t>
      </w:r>
    </w:p>
    <w:p w14:paraId="273605D0" w14:textId="29DCB812" w:rsidR="00976336" w:rsidRPr="00F06860" w:rsidRDefault="00976336" w:rsidP="00976336">
      <w:pPr>
        <w:pStyle w:val="Corptext2"/>
        <w:widowControl w:val="0"/>
        <w:numPr>
          <w:ilvl w:val="0"/>
          <w:numId w:val="17"/>
        </w:numPr>
        <w:rPr>
          <w:rStyle w:val="ln2tparagraf"/>
          <w:rFonts w:ascii="Calibri" w:hAnsi="Calibri" w:cs="Calibri"/>
          <w:iCs/>
          <w:sz w:val="23"/>
          <w:szCs w:val="23"/>
          <w:lang w:val="ro-RO"/>
        </w:rPr>
      </w:pPr>
      <w:r w:rsidRPr="00F06860">
        <w:rPr>
          <w:rFonts w:ascii="Calibri" w:hAnsi="Calibri" w:cs="Calibri"/>
          <w:b/>
          <w:i w:val="0"/>
          <w:sz w:val="23"/>
          <w:szCs w:val="23"/>
          <w:lang w:val="ro-RO"/>
        </w:rPr>
        <w:t>art.</w:t>
      </w:r>
      <w:r w:rsidR="00A31907" w:rsidRPr="00F06860">
        <w:rPr>
          <w:rFonts w:ascii="Calibri" w:hAnsi="Calibri" w:cs="Calibri"/>
          <w:b/>
          <w:i w:val="0"/>
          <w:sz w:val="23"/>
          <w:szCs w:val="23"/>
          <w:lang w:val="ro-RO"/>
        </w:rPr>
        <w:t xml:space="preserve"> </w:t>
      </w:r>
      <w:r w:rsidRPr="00F06860">
        <w:rPr>
          <w:rFonts w:ascii="Calibri" w:hAnsi="Calibri" w:cs="Calibri"/>
          <w:b/>
          <w:i w:val="0"/>
          <w:sz w:val="23"/>
          <w:szCs w:val="23"/>
          <w:lang w:val="ro-RO"/>
        </w:rPr>
        <w:t>129 alin.</w:t>
      </w:r>
      <w:r w:rsidR="00A31907" w:rsidRPr="00F06860">
        <w:rPr>
          <w:rFonts w:ascii="Calibri" w:hAnsi="Calibri" w:cs="Calibri"/>
          <w:b/>
          <w:i w:val="0"/>
          <w:sz w:val="23"/>
          <w:szCs w:val="23"/>
          <w:lang w:val="ro-RO"/>
        </w:rPr>
        <w:t xml:space="preserve"> </w:t>
      </w:r>
      <w:r w:rsidRPr="00F06860">
        <w:rPr>
          <w:rFonts w:ascii="Calibri" w:hAnsi="Calibri" w:cs="Calibri"/>
          <w:b/>
          <w:i w:val="0"/>
          <w:sz w:val="23"/>
          <w:szCs w:val="23"/>
          <w:lang w:val="ro-RO"/>
        </w:rPr>
        <w:t>(2) lit.</w:t>
      </w:r>
      <w:r w:rsidR="00A31907" w:rsidRPr="00F06860">
        <w:rPr>
          <w:rFonts w:ascii="Calibri" w:hAnsi="Calibri" w:cs="Calibri"/>
          <w:b/>
          <w:i w:val="0"/>
          <w:sz w:val="23"/>
          <w:szCs w:val="23"/>
          <w:lang w:val="ro-RO"/>
        </w:rPr>
        <w:t xml:space="preserve"> </w:t>
      </w:r>
      <w:r w:rsidRPr="00F06860">
        <w:rPr>
          <w:rFonts w:ascii="Calibri" w:hAnsi="Calibri" w:cs="Calibri"/>
          <w:b/>
          <w:i w:val="0"/>
          <w:sz w:val="23"/>
          <w:szCs w:val="23"/>
          <w:lang w:val="ro-RO"/>
        </w:rPr>
        <w:t xml:space="preserve">b) </w:t>
      </w:r>
      <w:r w:rsidRPr="00F06860">
        <w:rPr>
          <w:rFonts w:ascii="Calibri" w:hAnsi="Calibri" w:cs="Calibri"/>
          <w:bCs/>
          <w:iCs/>
          <w:sz w:val="23"/>
          <w:szCs w:val="23"/>
          <w:lang w:val="ro-RO"/>
        </w:rPr>
        <w:t>–</w:t>
      </w:r>
      <w:r w:rsidRPr="00F06860">
        <w:rPr>
          <w:rStyle w:val="ln2tpunct"/>
          <w:rFonts w:ascii="Calibri" w:hAnsi="Calibri" w:cs="Calibri"/>
          <w:bCs/>
          <w:iCs/>
          <w:sz w:val="23"/>
          <w:szCs w:val="23"/>
          <w:lang w:val="ro-RO"/>
        </w:rPr>
        <w:t xml:space="preserve"> </w:t>
      </w:r>
      <w:r w:rsidRPr="00F06860">
        <w:rPr>
          <w:rStyle w:val="ln2tpunct"/>
          <w:rFonts w:ascii="Calibri" w:hAnsi="Calibri" w:cs="Calibri"/>
          <w:iCs/>
          <w:sz w:val="23"/>
          <w:szCs w:val="23"/>
          <w:lang w:val="ro-RO"/>
        </w:rPr>
        <w:t xml:space="preserve">Consiliul local exercită următoarele categorii de atribuții: </w:t>
      </w:r>
      <w:r w:rsidRPr="00F06860">
        <w:rPr>
          <w:rStyle w:val="ln2tparagraf"/>
          <w:rFonts w:ascii="Calibri" w:hAnsi="Calibri" w:cs="Calibri"/>
          <w:iCs/>
          <w:sz w:val="23"/>
          <w:szCs w:val="23"/>
          <w:lang w:val="ro-RO"/>
        </w:rPr>
        <w:t>atribuții privind dezvoltarea economico-socială și de mediu a comunei, orașului sau municipiului;</w:t>
      </w:r>
    </w:p>
    <w:p w14:paraId="5E89CD55" w14:textId="72E78DBE" w:rsidR="00976336" w:rsidRPr="00F06860" w:rsidRDefault="00976336" w:rsidP="00976336">
      <w:pPr>
        <w:pStyle w:val="Corptext2"/>
        <w:widowControl w:val="0"/>
        <w:numPr>
          <w:ilvl w:val="0"/>
          <w:numId w:val="17"/>
        </w:numPr>
        <w:rPr>
          <w:rStyle w:val="ln2tlitera"/>
          <w:rFonts w:ascii="Calibri" w:hAnsi="Calibri" w:cs="Calibri"/>
          <w:iCs/>
          <w:sz w:val="23"/>
          <w:szCs w:val="23"/>
          <w:lang w:val="ro-RO"/>
        </w:rPr>
      </w:pPr>
      <w:r w:rsidRPr="00F06860">
        <w:rPr>
          <w:rFonts w:ascii="Calibri" w:hAnsi="Calibri" w:cs="Calibri"/>
          <w:b/>
          <w:i w:val="0"/>
          <w:sz w:val="23"/>
          <w:szCs w:val="23"/>
          <w:lang w:val="ro-RO"/>
        </w:rPr>
        <w:t>art.</w:t>
      </w:r>
      <w:r w:rsidR="00A31907" w:rsidRPr="00F06860">
        <w:rPr>
          <w:rFonts w:ascii="Calibri" w:hAnsi="Calibri" w:cs="Calibri"/>
          <w:b/>
          <w:i w:val="0"/>
          <w:sz w:val="23"/>
          <w:szCs w:val="23"/>
          <w:lang w:val="ro-RO"/>
        </w:rPr>
        <w:t xml:space="preserve"> </w:t>
      </w:r>
      <w:r w:rsidRPr="00F06860">
        <w:rPr>
          <w:rFonts w:ascii="Calibri" w:hAnsi="Calibri" w:cs="Calibri"/>
          <w:b/>
          <w:i w:val="0"/>
          <w:sz w:val="23"/>
          <w:szCs w:val="23"/>
          <w:lang w:val="ro-RO"/>
        </w:rPr>
        <w:t>129 alin.</w:t>
      </w:r>
      <w:r w:rsidR="00A31907" w:rsidRPr="00F06860">
        <w:rPr>
          <w:rFonts w:ascii="Calibri" w:hAnsi="Calibri" w:cs="Calibri"/>
          <w:b/>
          <w:i w:val="0"/>
          <w:sz w:val="23"/>
          <w:szCs w:val="23"/>
          <w:lang w:val="ro-RO"/>
        </w:rPr>
        <w:t xml:space="preserve"> </w:t>
      </w:r>
      <w:r w:rsidRPr="00F06860">
        <w:rPr>
          <w:rFonts w:ascii="Calibri" w:hAnsi="Calibri" w:cs="Calibri"/>
          <w:b/>
          <w:i w:val="0"/>
          <w:sz w:val="23"/>
          <w:szCs w:val="23"/>
          <w:lang w:val="ro-RO"/>
        </w:rPr>
        <w:t>(4) lit.</w:t>
      </w:r>
      <w:r w:rsidR="00A31907" w:rsidRPr="00F06860">
        <w:rPr>
          <w:rFonts w:ascii="Calibri" w:hAnsi="Calibri" w:cs="Calibri"/>
          <w:b/>
          <w:i w:val="0"/>
          <w:sz w:val="23"/>
          <w:szCs w:val="23"/>
          <w:lang w:val="ro-RO"/>
        </w:rPr>
        <w:t xml:space="preserve"> </w:t>
      </w:r>
      <w:r w:rsidRPr="00F06860">
        <w:rPr>
          <w:rFonts w:ascii="Calibri" w:hAnsi="Calibri" w:cs="Calibri"/>
          <w:b/>
          <w:i w:val="0"/>
          <w:sz w:val="23"/>
          <w:szCs w:val="23"/>
          <w:lang w:val="ro-RO"/>
        </w:rPr>
        <w:t xml:space="preserve">a) </w:t>
      </w:r>
      <w:r w:rsidRPr="00F06860">
        <w:rPr>
          <w:rFonts w:ascii="Calibri" w:hAnsi="Calibri" w:cs="Calibri"/>
          <w:iCs/>
          <w:sz w:val="23"/>
          <w:szCs w:val="23"/>
          <w:lang w:val="ro-RO"/>
        </w:rPr>
        <w:t xml:space="preserve">– </w:t>
      </w:r>
      <w:r w:rsidRPr="00F06860">
        <w:rPr>
          <w:rFonts w:ascii="Calibri" w:hAnsi="Calibri" w:cs="Calibri"/>
          <w:bCs/>
          <w:iCs/>
          <w:sz w:val="23"/>
          <w:szCs w:val="23"/>
          <w:lang w:val="ro-RO"/>
        </w:rPr>
        <w:t>Î</w:t>
      </w:r>
      <w:r w:rsidRPr="00F06860">
        <w:rPr>
          <w:rFonts w:ascii="Calibri" w:hAnsi="Calibri" w:cs="Calibri"/>
          <w:iCs/>
          <w:sz w:val="23"/>
          <w:szCs w:val="23"/>
          <w:lang w:val="ro-RO"/>
        </w:rPr>
        <w:t>n exercitarea atribuțiilor prevăzute la alin.(2) lit.</w:t>
      </w:r>
      <w:r w:rsidR="00844016" w:rsidRPr="00F06860">
        <w:rPr>
          <w:rFonts w:ascii="Calibri" w:hAnsi="Calibri" w:cs="Calibri"/>
          <w:iCs/>
          <w:sz w:val="23"/>
          <w:szCs w:val="23"/>
          <w:lang w:val="ro-RO"/>
        </w:rPr>
        <w:t xml:space="preserve"> </w:t>
      </w:r>
      <w:r w:rsidRPr="00F06860">
        <w:rPr>
          <w:rFonts w:ascii="Calibri" w:hAnsi="Calibri" w:cs="Calibri"/>
          <w:iCs/>
          <w:sz w:val="23"/>
          <w:szCs w:val="23"/>
          <w:lang w:val="ro-RO"/>
        </w:rPr>
        <w:t xml:space="preserve">b), consiliul local: </w:t>
      </w:r>
      <w:r w:rsidRPr="00F06860">
        <w:rPr>
          <w:rStyle w:val="ln2tlitera"/>
          <w:rFonts w:ascii="Calibri" w:hAnsi="Calibri" w:cs="Calibri"/>
          <w:iCs/>
          <w:sz w:val="23"/>
          <w:szCs w:val="23"/>
          <w:lang w:val="ro-RO"/>
        </w:rPr>
        <w:t xml:space="preserve">aproba, la propunerea primarului, bugetul </w:t>
      </w:r>
      <w:r w:rsidR="0063772E" w:rsidRPr="00F06860">
        <w:rPr>
          <w:rStyle w:val="ln2tlitera"/>
          <w:rFonts w:ascii="Calibri" w:hAnsi="Calibri" w:cs="Calibri"/>
          <w:iCs/>
          <w:sz w:val="23"/>
          <w:szCs w:val="23"/>
          <w:lang w:val="ro-RO"/>
        </w:rPr>
        <w:t>unității</w:t>
      </w:r>
      <w:r w:rsidRPr="00F06860">
        <w:rPr>
          <w:rStyle w:val="ln2tlitera"/>
          <w:rFonts w:ascii="Calibri" w:hAnsi="Calibri" w:cs="Calibri"/>
          <w:iCs/>
          <w:sz w:val="23"/>
          <w:szCs w:val="23"/>
          <w:lang w:val="ro-RO"/>
        </w:rPr>
        <w:t xml:space="preserve"> administrativ-teritoriale, </w:t>
      </w:r>
      <w:r w:rsidR="0063772E" w:rsidRPr="00F06860">
        <w:rPr>
          <w:rStyle w:val="ln2tlitera"/>
          <w:rFonts w:ascii="Calibri" w:hAnsi="Calibri" w:cs="Calibri"/>
          <w:iCs/>
          <w:sz w:val="23"/>
          <w:szCs w:val="23"/>
          <w:lang w:val="ro-RO"/>
        </w:rPr>
        <w:t>virările</w:t>
      </w:r>
      <w:r w:rsidRPr="00F06860">
        <w:rPr>
          <w:rStyle w:val="ln2tlitera"/>
          <w:rFonts w:ascii="Calibri" w:hAnsi="Calibri" w:cs="Calibri"/>
          <w:iCs/>
          <w:sz w:val="23"/>
          <w:szCs w:val="23"/>
          <w:lang w:val="ro-RO"/>
        </w:rPr>
        <w:t xml:space="preserve"> de credite, modul de utilizare a rezervei bugetare si contul de </w:t>
      </w:r>
      <w:r w:rsidR="0063772E" w:rsidRPr="00F06860">
        <w:rPr>
          <w:rStyle w:val="ln2tlitera"/>
          <w:rFonts w:ascii="Calibri" w:hAnsi="Calibri" w:cs="Calibri"/>
          <w:iCs/>
          <w:sz w:val="23"/>
          <w:szCs w:val="23"/>
          <w:lang w:val="ro-RO"/>
        </w:rPr>
        <w:t>încheiere</w:t>
      </w:r>
      <w:r w:rsidRPr="00F06860">
        <w:rPr>
          <w:rStyle w:val="ln2tlitera"/>
          <w:rFonts w:ascii="Calibri" w:hAnsi="Calibri" w:cs="Calibri"/>
          <w:iCs/>
          <w:sz w:val="23"/>
          <w:szCs w:val="23"/>
          <w:lang w:val="ro-RO"/>
        </w:rPr>
        <w:t xml:space="preserve"> a </w:t>
      </w:r>
      <w:r w:rsidR="0063772E" w:rsidRPr="00F06860">
        <w:rPr>
          <w:rStyle w:val="ln2tlitera"/>
          <w:rFonts w:ascii="Calibri" w:hAnsi="Calibri" w:cs="Calibri"/>
          <w:iCs/>
          <w:sz w:val="23"/>
          <w:szCs w:val="23"/>
          <w:lang w:val="ro-RO"/>
        </w:rPr>
        <w:t>exercițiului</w:t>
      </w:r>
      <w:r w:rsidRPr="00F06860">
        <w:rPr>
          <w:rStyle w:val="ln2tlitera"/>
          <w:rFonts w:ascii="Calibri" w:hAnsi="Calibri" w:cs="Calibri"/>
          <w:iCs/>
          <w:sz w:val="23"/>
          <w:szCs w:val="23"/>
          <w:lang w:val="ro-RO"/>
        </w:rPr>
        <w:t xml:space="preserve"> bugetar; </w:t>
      </w:r>
    </w:p>
    <w:p w14:paraId="67972EBC" w14:textId="0A7501B1" w:rsidR="00976336" w:rsidRPr="00F06860" w:rsidRDefault="00976336" w:rsidP="00976336">
      <w:pPr>
        <w:pStyle w:val="Corptext2"/>
        <w:widowControl w:val="0"/>
        <w:numPr>
          <w:ilvl w:val="0"/>
          <w:numId w:val="17"/>
        </w:numPr>
        <w:rPr>
          <w:rStyle w:val="Robust"/>
          <w:rFonts w:ascii="Calibri" w:hAnsi="Calibri" w:cs="Calibri"/>
          <w:b w:val="0"/>
          <w:bCs w:val="0"/>
          <w:iCs/>
          <w:sz w:val="23"/>
          <w:szCs w:val="23"/>
          <w:lang w:val="ro-RO"/>
        </w:rPr>
      </w:pPr>
      <w:r w:rsidRPr="00F06860">
        <w:rPr>
          <w:rStyle w:val="Robust"/>
          <w:rFonts w:ascii="Calibri" w:hAnsi="Calibri" w:cs="Calibri"/>
          <w:i w:val="0"/>
          <w:sz w:val="23"/>
          <w:szCs w:val="23"/>
          <w:lang w:val="ro-RO"/>
        </w:rPr>
        <w:t>art.</w:t>
      </w:r>
      <w:r w:rsidR="00BF56F9"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155 alin.</w:t>
      </w:r>
      <w:r w:rsidR="00BF56F9"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(1) lit.</w:t>
      </w:r>
      <w:r w:rsidR="00BF56F9"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 xml:space="preserve">a) </w:t>
      </w:r>
      <w:r w:rsidRPr="00F06860">
        <w:rPr>
          <w:rStyle w:val="Robust"/>
          <w:rFonts w:ascii="Calibri" w:hAnsi="Calibri" w:cs="Calibri"/>
          <w:b w:val="0"/>
          <w:bCs w:val="0"/>
          <w:iCs/>
          <w:sz w:val="23"/>
          <w:szCs w:val="23"/>
          <w:lang w:val="ro-RO"/>
        </w:rPr>
        <w:t xml:space="preserve">- Primarul </w:t>
      </w:r>
      <w:r w:rsidR="0063772E" w:rsidRPr="00F06860">
        <w:rPr>
          <w:rStyle w:val="Robust"/>
          <w:rFonts w:ascii="Calibri" w:hAnsi="Calibri" w:cs="Calibri"/>
          <w:b w:val="0"/>
          <w:bCs w:val="0"/>
          <w:iCs/>
          <w:sz w:val="23"/>
          <w:szCs w:val="23"/>
          <w:lang w:val="ro-RO"/>
        </w:rPr>
        <w:t>îndeplinește</w:t>
      </w:r>
      <w:r w:rsidRPr="00F06860">
        <w:rPr>
          <w:rStyle w:val="Robust"/>
          <w:rFonts w:ascii="Calibri" w:hAnsi="Calibri" w:cs="Calibri"/>
          <w:b w:val="0"/>
          <w:bCs w:val="0"/>
          <w:iCs/>
          <w:sz w:val="23"/>
          <w:szCs w:val="23"/>
          <w:lang w:val="ro-RO"/>
        </w:rPr>
        <w:t xml:space="preserve"> </w:t>
      </w:r>
      <w:r w:rsidR="0063772E" w:rsidRPr="00F06860">
        <w:rPr>
          <w:rStyle w:val="Robust"/>
          <w:rFonts w:ascii="Calibri" w:hAnsi="Calibri" w:cs="Calibri"/>
          <w:b w:val="0"/>
          <w:bCs w:val="0"/>
          <w:iCs/>
          <w:sz w:val="23"/>
          <w:szCs w:val="23"/>
          <w:lang w:val="ro-RO"/>
        </w:rPr>
        <w:t>următoarele</w:t>
      </w:r>
      <w:r w:rsidRPr="00F06860">
        <w:rPr>
          <w:rStyle w:val="Robust"/>
          <w:rFonts w:ascii="Calibri" w:hAnsi="Calibri" w:cs="Calibri"/>
          <w:b w:val="0"/>
          <w:bCs w:val="0"/>
          <w:iCs/>
          <w:sz w:val="23"/>
          <w:szCs w:val="23"/>
          <w:lang w:val="ro-RO"/>
        </w:rPr>
        <w:t xml:space="preserve"> categorii principale de </w:t>
      </w:r>
      <w:r w:rsidR="0063772E" w:rsidRPr="00F06860">
        <w:rPr>
          <w:rStyle w:val="Robust"/>
          <w:rFonts w:ascii="Calibri" w:hAnsi="Calibri" w:cs="Calibri"/>
          <w:b w:val="0"/>
          <w:bCs w:val="0"/>
          <w:iCs/>
          <w:sz w:val="23"/>
          <w:szCs w:val="23"/>
          <w:lang w:val="ro-RO"/>
        </w:rPr>
        <w:t>atribuții</w:t>
      </w:r>
      <w:r w:rsidRPr="00F06860">
        <w:rPr>
          <w:rStyle w:val="Robust"/>
          <w:rFonts w:ascii="Calibri" w:hAnsi="Calibri" w:cs="Calibri"/>
          <w:b w:val="0"/>
          <w:bCs w:val="0"/>
          <w:iCs/>
          <w:sz w:val="23"/>
          <w:szCs w:val="23"/>
          <w:lang w:val="ro-RO"/>
        </w:rPr>
        <w:t xml:space="preserve">: </w:t>
      </w:r>
      <w:r w:rsidR="0063772E" w:rsidRPr="00F06860">
        <w:rPr>
          <w:rStyle w:val="Robust"/>
          <w:rFonts w:ascii="Calibri" w:hAnsi="Calibri" w:cs="Calibri"/>
          <w:b w:val="0"/>
          <w:bCs w:val="0"/>
          <w:iCs/>
          <w:sz w:val="23"/>
          <w:szCs w:val="23"/>
          <w:lang w:val="ro-RO"/>
        </w:rPr>
        <w:t>atribuții</w:t>
      </w:r>
      <w:r w:rsidRPr="00F06860">
        <w:rPr>
          <w:rStyle w:val="Robust"/>
          <w:rFonts w:ascii="Calibri" w:hAnsi="Calibri" w:cs="Calibri"/>
          <w:b w:val="0"/>
          <w:bCs w:val="0"/>
          <w:iCs/>
          <w:sz w:val="23"/>
          <w:szCs w:val="23"/>
          <w:lang w:val="ro-RO"/>
        </w:rPr>
        <w:t xml:space="preserve"> exercitate in calitate de reprezentant al statului, in </w:t>
      </w:r>
      <w:r w:rsidR="0063772E" w:rsidRPr="00F06860">
        <w:rPr>
          <w:rStyle w:val="Robust"/>
          <w:rFonts w:ascii="Calibri" w:hAnsi="Calibri" w:cs="Calibri"/>
          <w:b w:val="0"/>
          <w:bCs w:val="0"/>
          <w:iCs/>
          <w:sz w:val="23"/>
          <w:szCs w:val="23"/>
          <w:lang w:val="ro-RO"/>
        </w:rPr>
        <w:t>condițiile</w:t>
      </w:r>
      <w:r w:rsidRPr="00F06860">
        <w:rPr>
          <w:rStyle w:val="Robust"/>
          <w:rFonts w:ascii="Calibri" w:hAnsi="Calibri" w:cs="Calibri"/>
          <w:b w:val="0"/>
          <w:bCs w:val="0"/>
          <w:iCs/>
          <w:sz w:val="23"/>
          <w:szCs w:val="23"/>
          <w:lang w:val="ro-RO"/>
        </w:rPr>
        <w:t xml:space="preserve"> legii;</w:t>
      </w:r>
      <w:bookmarkStart w:id="0" w:name="_Hlk47028738"/>
    </w:p>
    <w:p w14:paraId="2DE8E1FA" w14:textId="4B8118CF" w:rsidR="00976336" w:rsidRPr="00F06860" w:rsidRDefault="00976336" w:rsidP="00976336">
      <w:pPr>
        <w:pStyle w:val="Corptext2"/>
        <w:widowControl w:val="0"/>
        <w:numPr>
          <w:ilvl w:val="0"/>
          <w:numId w:val="17"/>
        </w:numPr>
        <w:rPr>
          <w:rStyle w:val="Robust"/>
          <w:rFonts w:ascii="Calibri" w:hAnsi="Calibri" w:cs="Calibri"/>
          <w:b w:val="0"/>
          <w:bCs w:val="0"/>
          <w:iCs/>
          <w:sz w:val="23"/>
          <w:szCs w:val="23"/>
          <w:lang w:val="ro-RO"/>
        </w:rPr>
      </w:pPr>
      <w:r w:rsidRPr="00F06860">
        <w:rPr>
          <w:rStyle w:val="Robust"/>
          <w:rFonts w:ascii="Calibri" w:hAnsi="Calibri" w:cs="Calibri"/>
          <w:i w:val="0"/>
          <w:sz w:val="23"/>
          <w:szCs w:val="23"/>
          <w:lang w:val="ro-RO"/>
        </w:rPr>
        <w:t>art.</w:t>
      </w:r>
      <w:r w:rsidR="00BF56F9"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155 alin.</w:t>
      </w:r>
      <w:r w:rsidR="00BF56F9"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(1) lit.</w:t>
      </w:r>
      <w:r w:rsidR="00BF56F9"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 xml:space="preserve">c) </w:t>
      </w:r>
      <w:bookmarkEnd w:id="0"/>
      <w:r w:rsidRPr="00F06860">
        <w:rPr>
          <w:rStyle w:val="Robust"/>
          <w:rFonts w:ascii="Calibri" w:hAnsi="Calibri" w:cs="Calibri"/>
          <w:b w:val="0"/>
          <w:bCs w:val="0"/>
          <w:iCs/>
          <w:sz w:val="23"/>
          <w:szCs w:val="23"/>
          <w:lang w:val="ro-RO"/>
        </w:rPr>
        <w:t xml:space="preserve">– Primarul </w:t>
      </w:r>
      <w:r w:rsidR="0063772E" w:rsidRPr="00F06860">
        <w:rPr>
          <w:rStyle w:val="Robust"/>
          <w:rFonts w:ascii="Calibri" w:hAnsi="Calibri" w:cs="Calibri"/>
          <w:b w:val="0"/>
          <w:bCs w:val="0"/>
          <w:iCs/>
          <w:sz w:val="23"/>
          <w:szCs w:val="23"/>
          <w:lang w:val="ro-RO"/>
        </w:rPr>
        <w:t>îndeplinește</w:t>
      </w:r>
      <w:r w:rsidRPr="00F06860">
        <w:rPr>
          <w:rStyle w:val="Robust"/>
          <w:rFonts w:ascii="Calibri" w:hAnsi="Calibri" w:cs="Calibri"/>
          <w:b w:val="0"/>
          <w:bCs w:val="0"/>
          <w:iCs/>
          <w:sz w:val="23"/>
          <w:szCs w:val="23"/>
          <w:lang w:val="ro-RO"/>
        </w:rPr>
        <w:t xml:space="preserve"> </w:t>
      </w:r>
      <w:r w:rsidR="0063772E" w:rsidRPr="00F06860">
        <w:rPr>
          <w:rStyle w:val="Robust"/>
          <w:rFonts w:ascii="Calibri" w:hAnsi="Calibri" w:cs="Calibri"/>
          <w:b w:val="0"/>
          <w:bCs w:val="0"/>
          <w:iCs/>
          <w:sz w:val="23"/>
          <w:szCs w:val="23"/>
          <w:lang w:val="ro-RO"/>
        </w:rPr>
        <w:t>următoarele</w:t>
      </w:r>
      <w:r w:rsidRPr="00F06860">
        <w:rPr>
          <w:rStyle w:val="Robust"/>
          <w:rFonts w:ascii="Calibri" w:hAnsi="Calibri" w:cs="Calibri"/>
          <w:b w:val="0"/>
          <w:bCs w:val="0"/>
          <w:iCs/>
          <w:sz w:val="23"/>
          <w:szCs w:val="23"/>
          <w:lang w:val="ro-RO"/>
        </w:rPr>
        <w:t xml:space="preserve"> categorii principale de </w:t>
      </w:r>
      <w:r w:rsidR="0063772E" w:rsidRPr="00F06860">
        <w:rPr>
          <w:rStyle w:val="Robust"/>
          <w:rFonts w:ascii="Calibri" w:hAnsi="Calibri" w:cs="Calibri"/>
          <w:b w:val="0"/>
          <w:bCs w:val="0"/>
          <w:iCs/>
          <w:sz w:val="23"/>
          <w:szCs w:val="23"/>
          <w:lang w:val="ro-RO"/>
        </w:rPr>
        <w:t>atribuții</w:t>
      </w:r>
      <w:r w:rsidRPr="00F06860">
        <w:rPr>
          <w:rStyle w:val="Robust"/>
          <w:rFonts w:ascii="Calibri" w:hAnsi="Calibri" w:cs="Calibri"/>
          <w:b w:val="0"/>
          <w:bCs w:val="0"/>
          <w:iCs/>
          <w:sz w:val="23"/>
          <w:szCs w:val="23"/>
          <w:lang w:val="ro-RO"/>
        </w:rPr>
        <w:t xml:space="preserve">: </w:t>
      </w:r>
      <w:r w:rsidR="0063772E" w:rsidRPr="00F06860">
        <w:rPr>
          <w:rStyle w:val="Robust"/>
          <w:rFonts w:ascii="Calibri" w:hAnsi="Calibri" w:cs="Calibri"/>
          <w:b w:val="0"/>
          <w:bCs w:val="0"/>
          <w:iCs/>
          <w:sz w:val="23"/>
          <w:szCs w:val="23"/>
          <w:lang w:val="ro-RO"/>
        </w:rPr>
        <w:t>atribuții</w:t>
      </w:r>
      <w:r w:rsidRPr="00F06860">
        <w:rPr>
          <w:rStyle w:val="Robust"/>
          <w:rFonts w:ascii="Calibri" w:hAnsi="Calibri" w:cs="Calibri"/>
          <w:b w:val="0"/>
          <w:bCs w:val="0"/>
          <w:iCs/>
          <w:sz w:val="23"/>
          <w:szCs w:val="23"/>
          <w:lang w:val="ro-RO"/>
        </w:rPr>
        <w:t xml:space="preserve"> referitoare la bugetul local al </w:t>
      </w:r>
      <w:r w:rsidR="004B6C0C" w:rsidRPr="00F06860">
        <w:rPr>
          <w:rStyle w:val="Robust"/>
          <w:rFonts w:ascii="Calibri" w:hAnsi="Calibri" w:cs="Calibri"/>
          <w:b w:val="0"/>
          <w:bCs w:val="0"/>
          <w:iCs/>
          <w:sz w:val="23"/>
          <w:szCs w:val="23"/>
          <w:lang w:val="ro-RO"/>
        </w:rPr>
        <w:t>unității</w:t>
      </w:r>
      <w:r w:rsidRPr="00F06860">
        <w:rPr>
          <w:rStyle w:val="Robust"/>
          <w:rFonts w:ascii="Calibri" w:hAnsi="Calibri" w:cs="Calibri"/>
          <w:b w:val="0"/>
          <w:bCs w:val="0"/>
          <w:iCs/>
          <w:sz w:val="23"/>
          <w:szCs w:val="23"/>
          <w:lang w:val="ro-RO"/>
        </w:rPr>
        <w:t xml:space="preserve"> administrativ-teritoriale; </w:t>
      </w:r>
    </w:p>
    <w:p w14:paraId="78EA1C7C" w14:textId="77777777" w:rsidR="00A259AA" w:rsidRPr="00F06860" w:rsidRDefault="00976336" w:rsidP="00DE625B">
      <w:pPr>
        <w:pStyle w:val="Corptext2"/>
        <w:numPr>
          <w:ilvl w:val="0"/>
          <w:numId w:val="17"/>
        </w:numPr>
        <w:rPr>
          <w:rStyle w:val="Robust"/>
          <w:rFonts w:ascii="Calibri" w:hAnsi="Calibri" w:cs="Calibri"/>
          <w:b w:val="0"/>
          <w:iCs/>
          <w:sz w:val="23"/>
          <w:szCs w:val="23"/>
          <w:lang w:val="ro-RO"/>
        </w:rPr>
      </w:pPr>
      <w:r w:rsidRPr="00F06860">
        <w:rPr>
          <w:rStyle w:val="Robust"/>
          <w:rFonts w:ascii="Calibri" w:hAnsi="Calibri" w:cs="Calibri"/>
          <w:i w:val="0"/>
          <w:sz w:val="23"/>
          <w:szCs w:val="23"/>
          <w:lang w:val="ro-RO"/>
        </w:rPr>
        <w:t>art.</w:t>
      </w:r>
      <w:r w:rsidR="00BF56F9"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155 alin.</w:t>
      </w:r>
      <w:r w:rsidR="00BF56F9"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(4) lit.</w:t>
      </w:r>
      <w:r w:rsidR="00BF56F9"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 xml:space="preserve">a) </w:t>
      </w:r>
      <w:r w:rsidRPr="00F06860">
        <w:rPr>
          <w:rStyle w:val="Robust"/>
          <w:rFonts w:ascii="Calibri" w:hAnsi="Calibri" w:cs="Calibri"/>
          <w:b w:val="0"/>
          <w:bCs w:val="0"/>
          <w:iCs/>
          <w:sz w:val="23"/>
          <w:szCs w:val="23"/>
          <w:lang w:val="ro-RO"/>
        </w:rPr>
        <w:t xml:space="preserve">– În exercitarea </w:t>
      </w:r>
      <w:r w:rsidR="004B6C0C" w:rsidRPr="00F06860">
        <w:rPr>
          <w:rStyle w:val="Robust"/>
          <w:rFonts w:ascii="Calibri" w:hAnsi="Calibri" w:cs="Calibri"/>
          <w:b w:val="0"/>
          <w:bCs w:val="0"/>
          <w:iCs/>
          <w:sz w:val="23"/>
          <w:szCs w:val="23"/>
          <w:lang w:val="ro-RO"/>
        </w:rPr>
        <w:t>atribuțiilor</w:t>
      </w:r>
      <w:r w:rsidRPr="00F06860">
        <w:rPr>
          <w:rStyle w:val="Robust"/>
          <w:rFonts w:ascii="Calibri" w:hAnsi="Calibri" w:cs="Calibri"/>
          <w:b w:val="0"/>
          <w:bCs w:val="0"/>
          <w:iCs/>
          <w:sz w:val="23"/>
          <w:szCs w:val="23"/>
          <w:lang w:val="ro-RO"/>
        </w:rPr>
        <w:t xml:space="preserve"> </w:t>
      </w:r>
      <w:r w:rsidR="004B6C0C" w:rsidRPr="00F06860">
        <w:rPr>
          <w:rStyle w:val="Robust"/>
          <w:rFonts w:ascii="Calibri" w:hAnsi="Calibri" w:cs="Calibri"/>
          <w:b w:val="0"/>
          <w:bCs w:val="0"/>
          <w:iCs/>
          <w:sz w:val="23"/>
          <w:szCs w:val="23"/>
          <w:lang w:val="ro-RO"/>
        </w:rPr>
        <w:t>prevăzute</w:t>
      </w:r>
      <w:r w:rsidRPr="00F06860">
        <w:rPr>
          <w:rStyle w:val="Robust"/>
          <w:rFonts w:ascii="Calibri" w:hAnsi="Calibri" w:cs="Calibri"/>
          <w:b w:val="0"/>
          <w:bCs w:val="0"/>
          <w:iCs/>
          <w:sz w:val="23"/>
          <w:szCs w:val="23"/>
          <w:lang w:val="ro-RO"/>
        </w:rPr>
        <w:t xml:space="preserve"> la alin. (1) lit. c), primarul:</w:t>
      </w:r>
      <w:r w:rsidRPr="00F06860">
        <w:rPr>
          <w:rStyle w:val="Robust"/>
          <w:rFonts w:ascii="Calibri" w:hAnsi="Calibri" w:cs="Calibri"/>
          <w:iCs/>
          <w:sz w:val="23"/>
          <w:szCs w:val="23"/>
          <w:lang w:val="ro-RO"/>
        </w:rPr>
        <w:t xml:space="preserve"> </w:t>
      </w:r>
      <w:r w:rsidRPr="00F06860">
        <w:rPr>
          <w:rStyle w:val="ln2tabel1"/>
          <w:rFonts w:ascii="Calibri" w:hAnsi="Calibri" w:cs="Calibri"/>
          <w:iCs/>
          <w:sz w:val="23"/>
          <w:szCs w:val="23"/>
          <w:lang w:val="ro-RO"/>
        </w:rPr>
        <w:t xml:space="preserve">exercita </w:t>
      </w:r>
      <w:r w:rsidR="004B6C0C" w:rsidRPr="00F06860">
        <w:rPr>
          <w:rStyle w:val="ln2tabel1"/>
          <w:rFonts w:ascii="Calibri" w:hAnsi="Calibri" w:cs="Calibri"/>
          <w:iCs/>
          <w:sz w:val="23"/>
          <w:szCs w:val="23"/>
          <w:lang w:val="ro-RO"/>
        </w:rPr>
        <w:t>funcția</w:t>
      </w:r>
      <w:r w:rsidRPr="00F06860">
        <w:rPr>
          <w:rStyle w:val="ln2tabel1"/>
          <w:rFonts w:ascii="Calibri" w:hAnsi="Calibri" w:cs="Calibri"/>
          <w:iCs/>
          <w:sz w:val="23"/>
          <w:szCs w:val="23"/>
          <w:lang w:val="ro-RO"/>
        </w:rPr>
        <w:t xml:space="preserve"> de ordonator principal de credite</w:t>
      </w:r>
      <w:r w:rsidR="00B07651" w:rsidRPr="00F06860">
        <w:rPr>
          <w:rStyle w:val="Robust"/>
          <w:rFonts w:ascii="Calibri" w:hAnsi="Calibri" w:cs="Calibri"/>
          <w:b w:val="0"/>
          <w:iCs/>
          <w:sz w:val="23"/>
          <w:szCs w:val="23"/>
          <w:lang w:val="ro-RO"/>
        </w:rPr>
        <w:t>;</w:t>
      </w:r>
    </w:p>
    <w:p w14:paraId="7FEF672E" w14:textId="66727555" w:rsidR="00B07651" w:rsidRPr="00F06860" w:rsidRDefault="00A259AA" w:rsidP="00DE625B">
      <w:pPr>
        <w:pStyle w:val="Corptext2"/>
        <w:numPr>
          <w:ilvl w:val="0"/>
          <w:numId w:val="17"/>
        </w:numPr>
        <w:rPr>
          <w:rStyle w:val="Robust"/>
          <w:rFonts w:ascii="Calibri" w:hAnsi="Calibri" w:cs="Calibri"/>
          <w:b w:val="0"/>
          <w:iCs/>
          <w:sz w:val="23"/>
          <w:szCs w:val="23"/>
          <w:lang w:val="ro-RO"/>
        </w:rPr>
      </w:pPr>
      <w:r w:rsidRPr="00F06860">
        <w:rPr>
          <w:rStyle w:val="Robust"/>
          <w:rFonts w:ascii="Calibri" w:hAnsi="Calibri" w:cs="Calibri"/>
          <w:i w:val="0"/>
          <w:sz w:val="23"/>
          <w:szCs w:val="23"/>
          <w:lang w:val="ro-RO"/>
        </w:rPr>
        <w:t>art. 211 -</w:t>
      </w:r>
      <w:r w:rsidRPr="00F06860">
        <w:rPr>
          <w:rStyle w:val="Robust"/>
          <w:rFonts w:ascii="Calibri" w:hAnsi="Calibri" w:cs="Calibri"/>
          <w:b w:val="0"/>
          <w:iCs/>
          <w:sz w:val="23"/>
          <w:szCs w:val="23"/>
          <w:lang w:val="ro-RO"/>
        </w:rPr>
        <w:t xml:space="preserve"> Aleșii locali au dreptul de inițiativă în promovarea actelor administrative, individual sau în grup.</w:t>
      </w:r>
    </w:p>
    <w:p w14:paraId="1E56560F" w14:textId="39541922" w:rsidR="00461ACB" w:rsidRPr="00F06860" w:rsidRDefault="00B07651" w:rsidP="008C2300">
      <w:pPr>
        <w:pStyle w:val="Corptext2"/>
        <w:numPr>
          <w:ilvl w:val="0"/>
          <w:numId w:val="11"/>
        </w:numPr>
        <w:rPr>
          <w:rFonts w:ascii="Calibri" w:hAnsi="Calibri" w:cs="Calibri"/>
          <w:b/>
          <w:i w:val="0"/>
          <w:sz w:val="23"/>
          <w:szCs w:val="23"/>
          <w:lang w:val="ro-RO"/>
        </w:rPr>
      </w:pPr>
      <w:r w:rsidRPr="00F06860">
        <w:rPr>
          <w:rFonts w:ascii="Calibri" w:hAnsi="Calibri" w:cs="Calibri"/>
          <w:b/>
          <w:i w:val="0"/>
          <w:sz w:val="23"/>
          <w:szCs w:val="23"/>
          <w:lang w:val="ro-RO"/>
        </w:rPr>
        <w:t>Legii nr. 273/2006</w:t>
      </w:r>
      <w:r w:rsidRPr="00F06860">
        <w:rPr>
          <w:rFonts w:ascii="Calibri" w:hAnsi="Calibri" w:cs="Calibri"/>
          <w:i w:val="0"/>
          <w:sz w:val="23"/>
          <w:szCs w:val="23"/>
          <w:lang w:val="ro-RO"/>
        </w:rPr>
        <w:t xml:space="preserve"> </w:t>
      </w:r>
      <w:r w:rsidRPr="00F06860">
        <w:rPr>
          <w:rFonts w:ascii="Calibri" w:hAnsi="Calibri" w:cs="Calibri"/>
          <w:b/>
          <w:bCs/>
          <w:i w:val="0"/>
          <w:sz w:val="23"/>
          <w:szCs w:val="23"/>
          <w:lang w:val="ro-RO"/>
        </w:rPr>
        <w:t xml:space="preserve">privind </w:t>
      </w:r>
      <w:r w:rsidR="004B6C0C" w:rsidRPr="00F06860">
        <w:rPr>
          <w:rFonts w:ascii="Calibri" w:hAnsi="Calibri" w:cs="Calibri"/>
          <w:b/>
          <w:bCs/>
          <w:i w:val="0"/>
          <w:sz w:val="23"/>
          <w:szCs w:val="23"/>
          <w:lang w:val="ro-RO"/>
        </w:rPr>
        <w:t>finanțele</w:t>
      </w:r>
      <w:r w:rsidRPr="00F06860">
        <w:rPr>
          <w:rFonts w:ascii="Calibri" w:hAnsi="Calibri" w:cs="Calibri"/>
          <w:b/>
          <w:bCs/>
          <w:i w:val="0"/>
          <w:sz w:val="23"/>
          <w:szCs w:val="23"/>
          <w:lang w:val="ro-RO"/>
        </w:rPr>
        <w:t xml:space="preserve"> publice locale, modificată </w:t>
      </w:r>
      <w:r w:rsidR="004C1F9B" w:rsidRPr="00F06860">
        <w:rPr>
          <w:rFonts w:ascii="Calibri" w:hAnsi="Calibri" w:cs="Calibri"/>
          <w:b/>
          <w:bCs/>
          <w:i w:val="0"/>
          <w:sz w:val="23"/>
          <w:szCs w:val="23"/>
          <w:lang w:val="ro-RO"/>
        </w:rPr>
        <w:t>și</w:t>
      </w:r>
      <w:r w:rsidRPr="00F06860">
        <w:rPr>
          <w:rFonts w:ascii="Calibri" w:hAnsi="Calibri" w:cs="Calibri"/>
          <w:b/>
          <w:bCs/>
          <w:i w:val="0"/>
          <w:sz w:val="23"/>
          <w:szCs w:val="23"/>
          <w:lang w:val="ro-RO"/>
        </w:rPr>
        <w:t xml:space="preserve"> completată</w:t>
      </w:r>
      <w:r w:rsidRPr="00F06860">
        <w:rPr>
          <w:rFonts w:ascii="Calibri" w:hAnsi="Calibri" w:cs="Calibri"/>
          <w:i w:val="0"/>
          <w:sz w:val="23"/>
          <w:szCs w:val="23"/>
          <w:lang w:val="ro-RO"/>
        </w:rPr>
        <w:t xml:space="preserve">: </w:t>
      </w:r>
    </w:p>
    <w:p w14:paraId="71304B26" w14:textId="11574C2A" w:rsidR="008C2300" w:rsidRPr="00F06860" w:rsidRDefault="008C2300" w:rsidP="00461ACB">
      <w:pPr>
        <w:pStyle w:val="Corptext2"/>
        <w:numPr>
          <w:ilvl w:val="1"/>
          <w:numId w:val="11"/>
        </w:numPr>
        <w:rPr>
          <w:rFonts w:ascii="Calibri" w:hAnsi="Calibri" w:cs="Calibri"/>
          <w:b/>
          <w:iCs/>
          <w:sz w:val="23"/>
          <w:szCs w:val="23"/>
          <w:lang w:val="ro-RO"/>
        </w:rPr>
      </w:pPr>
      <w:r w:rsidRPr="00F06860">
        <w:rPr>
          <w:rStyle w:val="Robust"/>
          <w:rFonts w:ascii="Calibri" w:hAnsi="Calibri" w:cs="Calibri"/>
          <w:i w:val="0"/>
          <w:sz w:val="23"/>
          <w:szCs w:val="23"/>
          <w:lang w:val="ro-RO"/>
        </w:rPr>
        <w:t>art.</w:t>
      </w:r>
      <w:r w:rsidR="00BF56F9" w:rsidRPr="00F06860">
        <w:rPr>
          <w:rStyle w:val="Robust"/>
          <w:rFonts w:ascii="Calibri" w:hAnsi="Calibri" w:cs="Calibri"/>
          <w:i w:val="0"/>
          <w:sz w:val="23"/>
          <w:szCs w:val="23"/>
          <w:lang w:val="ro-RO"/>
        </w:rPr>
        <w:t xml:space="preserve"> </w:t>
      </w:r>
      <w:r w:rsidRPr="00F06860">
        <w:rPr>
          <w:rStyle w:val="Robust"/>
          <w:rFonts w:ascii="Calibri" w:hAnsi="Calibri" w:cs="Calibri"/>
          <w:i w:val="0"/>
          <w:sz w:val="23"/>
          <w:szCs w:val="23"/>
          <w:lang w:val="ro-RO"/>
        </w:rPr>
        <w:t>58</w:t>
      </w:r>
      <w:r w:rsidR="00C74C55" w:rsidRPr="00F06860">
        <w:rPr>
          <w:rStyle w:val="Robust"/>
          <w:rFonts w:ascii="Calibri" w:hAnsi="Calibri" w:cs="Calibri"/>
          <w:i w:val="0"/>
          <w:sz w:val="23"/>
          <w:szCs w:val="23"/>
          <w:lang w:val="ro-RO"/>
        </w:rPr>
        <w:t xml:space="preserve"> alin.</w:t>
      </w:r>
      <w:r w:rsidR="00BF56F9" w:rsidRPr="00F06860">
        <w:rPr>
          <w:rStyle w:val="Robust"/>
          <w:rFonts w:ascii="Calibri" w:hAnsi="Calibri" w:cs="Calibri"/>
          <w:i w:val="0"/>
          <w:sz w:val="23"/>
          <w:szCs w:val="23"/>
          <w:lang w:val="ro-RO"/>
        </w:rPr>
        <w:t xml:space="preserve"> </w:t>
      </w:r>
      <w:r w:rsidRPr="00F06860">
        <w:rPr>
          <w:rFonts w:ascii="Calibri" w:hAnsi="Calibri" w:cs="Calibri"/>
          <w:b/>
          <w:i w:val="0"/>
          <w:sz w:val="23"/>
          <w:szCs w:val="23"/>
          <w:lang w:val="ro-RO"/>
        </w:rPr>
        <w:t>(1)</w:t>
      </w:r>
      <w:r w:rsidR="00C74C55" w:rsidRPr="00F06860">
        <w:rPr>
          <w:rFonts w:ascii="Calibri" w:hAnsi="Calibri" w:cs="Calibri"/>
          <w:b/>
          <w:i w:val="0"/>
          <w:sz w:val="23"/>
          <w:szCs w:val="23"/>
          <w:lang w:val="ro-RO"/>
        </w:rPr>
        <w:t xml:space="preserve"> -</w:t>
      </w:r>
      <w:r w:rsidRPr="00F06860">
        <w:rPr>
          <w:rFonts w:ascii="Calibri" w:hAnsi="Calibri" w:cs="Calibri"/>
          <w:i w:val="0"/>
          <w:sz w:val="23"/>
          <w:szCs w:val="23"/>
          <w:lang w:val="ro-RO"/>
        </w:rPr>
        <w:t xml:space="preserve"> </w:t>
      </w:r>
      <w:r w:rsidRPr="00F06860">
        <w:rPr>
          <w:rFonts w:ascii="Calibri" w:hAnsi="Calibri" w:cs="Calibri"/>
          <w:iCs/>
          <w:sz w:val="23"/>
          <w:szCs w:val="23"/>
          <w:lang w:val="ro-RO"/>
        </w:rPr>
        <w:t xml:space="preserve">Excedentul anual al bugetului local rezultat la </w:t>
      </w:r>
      <w:r w:rsidR="0021734E" w:rsidRPr="00F06860">
        <w:rPr>
          <w:rFonts w:ascii="Calibri" w:hAnsi="Calibri" w:cs="Calibri"/>
          <w:iCs/>
          <w:sz w:val="23"/>
          <w:szCs w:val="23"/>
          <w:lang w:val="ro-RO"/>
        </w:rPr>
        <w:t>î</w:t>
      </w:r>
      <w:r w:rsidRPr="00F06860">
        <w:rPr>
          <w:rFonts w:ascii="Calibri" w:hAnsi="Calibri" w:cs="Calibri"/>
          <w:iCs/>
          <w:sz w:val="23"/>
          <w:szCs w:val="23"/>
          <w:lang w:val="ro-RO"/>
        </w:rPr>
        <w:t>ncheierea exerci</w:t>
      </w:r>
      <w:r w:rsidR="0021734E" w:rsidRPr="00F06860">
        <w:rPr>
          <w:rFonts w:ascii="Calibri" w:hAnsi="Calibri" w:cs="Calibri"/>
          <w:iCs/>
          <w:sz w:val="23"/>
          <w:szCs w:val="23"/>
          <w:lang w:val="ro-RO"/>
        </w:rPr>
        <w:t>ț</w:t>
      </w:r>
      <w:r w:rsidRPr="00F06860">
        <w:rPr>
          <w:rFonts w:ascii="Calibri" w:hAnsi="Calibri" w:cs="Calibri"/>
          <w:iCs/>
          <w:sz w:val="23"/>
          <w:szCs w:val="23"/>
          <w:lang w:val="ro-RO"/>
        </w:rPr>
        <w:t>iului bugetar, pe cele dou</w:t>
      </w:r>
      <w:r w:rsidR="0021734E" w:rsidRPr="00F06860">
        <w:rPr>
          <w:rFonts w:ascii="Calibri" w:hAnsi="Calibri" w:cs="Calibri"/>
          <w:iCs/>
          <w:sz w:val="23"/>
          <w:szCs w:val="23"/>
          <w:lang w:val="ro-RO"/>
        </w:rPr>
        <w:t>ă</w:t>
      </w:r>
      <w:r w:rsidRPr="00F06860">
        <w:rPr>
          <w:rFonts w:ascii="Calibri" w:hAnsi="Calibri" w:cs="Calibri"/>
          <w:iCs/>
          <w:sz w:val="23"/>
          <w:szCs w:val="23"/>
          <w:lang w:val="ro-RO"/>
        </w:rPr>
        <w:t xml:space="preserve"> sec</w:t>
      </w:r>
      <w:r w:rsidR="0021734E" w:rsidRPr="00F06860">
        <w:rPr>
          <w:rFonts w:ascii="Calibri" w:hAnsi="Calibri" w:cs="Calibri"/>
          <w:iCs/>
          <w:sz w:val="23"/>
          <w:szCs w:val="23"/>
          <w:lang w:val="ro-RO"/>
        </w:rPr>
        <w:t>ț</w:t>
      </w:r>
      <w:r w:rsidRPr="00F06860">
        <w:rPr>
          <w:rFonts w:ascii="Calibri" w:hAnsi="Calibri" w:cs="Calibri"/>
          <w:iCs/>
          <w:sz w:val="23"/>
          <w:szCs w:val="23"/>
          <w:lang w:val="ro-RO"/>
        </w:rPr>
        <w:t>iuni, dup</w:t>
      </w:r>
      <w:r w:rsidR="0021734E" w:rsidRPr="00F06860">
        <w:rPr>
          <w:rFonts w:ascii="Calibri" w:hAnsi="Calibri" w:cs="Calibri"/>
          <w:iCs/>
          <w:sz w:val="23"/>
          <w:szCs w:val="23"/>
          <w:lang w:val="ro-RO"/>
        </w:rPr>
        <w:t>ă</w:t>
      </w:r>
      <w:r w:rsidRPr="00F06860">
        <w:rPr>
          <w:rFonts w:ascii="Calibri" w:hAnsi="Calibri" w:cs="Calibri"/>
          <w:iCs/>
          <w:sz w:val="23"/>
          <w:szCs w:val="23"/>
          <w:lang w:val="ro-RO"/>
        </w:rPr>
        <w:t xml:space="preserve"> efectuarea regulariz</w:t>
      </w:r>
      <w:r w:rsidR="0021734E" w:rsidRPr="00F06860">
        <w:rPr>
          <w:rFonts w:ascii="Calibri" w:hAnsi="Calibri" w:cs="Calibri"/>
          <w:iCs/>
          <w:sz w:val="23"/>
          <w:szCs w:val="23"/>
          <w:lang w:val="ro-RO"/>
        </w:rPr>
        <w:t>ă</w:t>
      </w:r>
      <w:r w:rsidRPr="00F06860">
        <w:rPr>
          <w:rFonts w:ascii="Calibri" w:hAnsi="Calibri" w:cs="Calibri"/>
          <w:iCs/>
          <w:sz w:val="23"/>
          <w:szCs w:val="23"/>
          <w:lang w:val="ro-RO"/>
        </w:rPr>
        <w:t>rilor</w:t>
      </w:r>
      <w:r w:rsidR="0021734E" w:rsidRPr="00F06860">
        <w:rPr>
          <w:rFonts w:ascii="Calibri" w:hAnsi="Calibri" w:cs="Calibri"/>
          <w:iCs/>
          <w:sz w:val="23"/>
          <w:szCs w:val="23"/>
          <w:lang w:val="ro-RO"/>
        </w:rPr>
        <w:t xml:space="preserve"> î</w:t>
      </w:r>
      <w:r w:rsidRPr="00F06860">
        <w:rPr>
          <w:rFonts w:ascii="Calibri" w:hAnsi="Calibri" w:cs="Calibri"/>
          <w:iCs/>
          <w:sz w:val="23"/>
          <w:szCs w:val="23"/>
          <w:lang w:val="ro-RO"/>
        </w:rPr>
        <w:t>n limita sumelor defalcate din unele venituri ale bugetului de stat prev</w:t>
      </w:r>
      <w:r w:rsidR="0021734E" w:rsidRPr="00F06860">
        <w:rPr>
          <w:rFonts w:ascii="Calibri" w:hAnsi="Calibri" w:cs="Calibri"/>
          <w:iCs/>
          <w:sz w:val="23"/>
          <w:szCs w:val="23"/>
          <w:lang w:val="ro-RO"/>
        </w:rPr>
        <w:t>ă</w:t>
      </w:r>
      <w:r w:rsidRPr="00F06860">
        <w:rPr>
          <w:rFonts w:ascii="Calibri" w:hAnsi="Calibri" w:cs="Calibri"/>
          <w:iCs/>
          <w:sz w:val="23"/>
          <w:szCs w:val="23"/>
          <w:lang w:val="ro-RO"/>
        </w:rPr>
        <w:t>zute la art.6 lit.</w:t>
      </w:r>
      <w:r w:rsidR="009146B0" w:rsidRPr="00F06860">
        <w:rPr>
          <w:rFonts w:ascii="Calibri" w:hAnsi="Calibri" w:cs="Calibri"/>
          <w:iCs/>
          <w:sz w:val="23"/>
          <w:szCs w:val="23"/>
          <w:lang w:val="ro-RO"/>
        </w:rPr>
        <w:t xml:space="preserve"> </w:t>
      </w:r>
      <w:r w:rsidRPr="00F06860">
        <w:rPr>
          <w:rFonts w:ascii="Calibri" w:hAnsi="Calibri" w:cs="Calibri"/>
          <w:iCs/>
          <w:sz w:val="23"/>
          <w:szCs w:val="23"/>
          <w:lang w:val="ro-RO"/>
        </w:rPr>
        <w:t>a), a celor exceptate la art.6 lit.</w:t>
      </w:r>
      <w:r w:rsidR="009146B0" w:rsidRPr="00F06860">
        <w:rPr>
          <w:rFonts w:ascii="Calibri" w:hAnsi="Calibri" w:cs="Calibri"/>
          <w:iCs/>
          <w:sz w:val="23"/>
          <w:szCs w:val="23"/>
          <w:lang w:val="ro-RO"/>
        </w:rPr>
        <w:t xml:space="preserve"> </w:t>
      </w:r>
      <w:r w:rsidRPr="00F06860">
        <w:rPr>
          <w:rFonts w:ascii="Calibri" w:hAnsi="Calibri" w:cs="Calibri"/>
          <w:iCs/>
          <w:sz w:val="23"/>
          <w:szCs w:val="23"/>
          <w:lang w:val="ro-RO"/>
        </w:rPr>
        <w:t xml:space="preserve">b) </w:t>
      </w:r>
      <w:r w:rsidR="0021734E" w:rsidRPr="00F06860">
        <w:rPr>
          <w:rFonts w:ascii="Calibri" w:hAnsi="Calibri" w:cs="Calibri"/>
          <w:iCs/>
          <w:sz w:val="23"/>
          <w:szCs w:val="23"/>
          <w:lang w:val="ro-RO"/>
        </w:rPr>
        <w:t>ș</w:t>
      </w:r>
      <w:r w:rsidRPr="00F06860">
        <w:rPr>
          <w:rFonts w:ascii="Calibri" w:hAnsi="Calibri" w:cs="Calibri"/>
          <w:iCs/>
          <w:sz w:val="23"/>
          <w:szCs w:val="23"/>
          <w:lang w:val="ro-RO"/>
        </w:rPr>
        <w:t xml:space="preserve">i a transferurilor din bugetul de stat sau din alte bugete, precum </w:t>
      </w:r>
      <w:r w:rsidR="0021734E" w:rsidRPr="00F06860">
        <w:rPr>
          <w:rFonts w:ascii="Calibri" w:hAnsi="Calibri" w:cs="Calibri"/>
          <w:iCs/>
          <w:sz w:val="23"/>
          <w:szCs w:val="23"/>
          <w:lang w:val="ro-RO"/>
        </w:rPr>
        <w:t>ș</w:t>
      </w:r>
      <w:r w:rsidRPr="00F06860">
        <w:rPr>
          <w:rFonts w:ascii="Calibri" w:hAnsi="Calibri" w:cs="Calibri"/>
          <w:iCs/>
          <w:sz w:val="23"/>
          <w:szCs w:val="23"/>
          <w:lang w:val="ro-RO"/>
        </w:rPr>
        <w:t>i dup</w:t>
      </w:r>
      <w:r w:rsidR="0021734E" w:rsidRPr="00F06860">
        <w:rPr>
          <w:rFonts w:ascii="Calibri" w:hAnsi="Calibri" w:cs="Calibri"/>
          <w:iCs/>
          <w:sz w:val="23"/>
          <w:szCs w:val="23"/>
          <w:lang w:val="ro-RO"/>
        </w:rPr>
        <w:t>ă</w:t>
      </w:r>
      <w:r w:rsidRPr="00F06860">
        <w:rPr>
          <w:rFonts w:ascii="Calibri" w:hAnsi="Calibri" w:cs="Calibri"/>
          <w:iCs/>
          <w:sz w:val="23"/>
          <w:szCs w:val="23"/>
          <w:lang w:val="ro-RO"/>
        </w:rPr>
        <w:t xml:space="preserve"> achitarea pl</w:t>
      </w:r>
      <w:r w:rsidR="0021734E" w:rsidRPr="00F06860">
        <w:rPr>
          <w:rFonts w:ascii="Calibri" w:hAnsi="Calibri" w:cs="Calibri"/>
          <w:iCs/>
          <w:sz w:val="23"/>
          <w:szCs w:val="23"/>
          <w:lang w:val="ro-RO"/>
        </w:rPr>
        <w:t>ăț</w:t>
      </w:r>
      <w:r w:rsidRPr="00F06860">
        <w:rPr>
          <w:rFonts w:ascii="Calibri" w:hAnsi="Calibri" w:cs="Calibri"/>
          <w:iCs/>
          <w:sz w:val="23"/>
          <w:szCs w:val="23"/>
          <w:lang w:val="ro-RO"/>
        </w:rPr>
        <w:t>ilor restante, se reporteaz</w:t>
      </w:r>
      <w:r w:rsidR="0021734E" w:rsidRPr="00F06860">
        <w:rPr>
          <w:rFonts w:ascii="Calibri" w:hAnsi="Calibri" w:cs="Calibri"/>
          <w:iCs/>
          <w:sz w:val="23"/>
          <w:szCs w:val="23"/>
          <w:lang w:val="ro-RO"/>
        </w:rPr>
        <w:t>ă</w:t>
      </w:r>
      <w:r w:rsidRPr="00F06860">
        <w:rPr>
          <w:rFonts w:ascii="Calibri" w:hAnsi="Calibri" w:cs="Calibri"/>
          <w:iCs/>
          <w:sz w:val="23"/>
          <w:szCs w:val="23"/>
          <w:lang w:val="ro-RO"/>
        </w:rPr>
        <w:t xml:space="preserve"> </w:t>
      </w:r>
      <w:r w:rsidR="0021734E" w:rsidRPr="00F06860">
        <w:rPr>
          <w:rFonts w:ascii="Calibri" w:hAnsi="Calibri" w:cs="Calibri"/>
          <w:iCs/>
          <w:sz w:val="23"/>
          <w:szCs w:val="23"/>
          <w:lang w:val="ro-RO"/>
        </w:rPr>
        <w:t>î</w:t>
      </w:r>
      <w:r w:rsidRPr="00F06860">
        <w:rPr>
          <w:rFonts w:ascii="Calibri" w:hAnsi="Calibri" w:cs="Calibri"/>
          <w:iCs/>
          <w:sz w:val="23"/>
          <w:szCs w:val="23"/>
          <w:lang w:val="ro-RO"/>
        </w:rPr>
        <w:t>n exerci</w:t>
      </w:r>
      <w:r w:rsidR="004412B4" w:rsidRPr="00F06860">
        <w:rPr>
          <w:rFonts w:ascii="Calibri" w:hAnsi="Calibri" w:cs="Calibri"/>
          <w:iCs/>
          <w:sz w:val="23"/>
          <w:szCs w:val="23"/>
          <w:lang w:val="ro-RO"/>
        </w:rPr>
        <w:t>ț</w:t>
      </w:r>
      <w:r w:rsidRPr="00F06860">
        <w:rPr>
          <w:rFonts w:ascii="Calibri" w:hAnsi="Calibri" w:cs="Calibri"/>
          <w:iCs/>
          <w:sz w:val="23"/>
          <w:szCs w:val="23"/>
          <w:lang w:val="ro-RO"/>
        </w:rPr>
        <w:t>iul financiar urm</w:t>
      </w:r>
      <w:r w:rsidR="0021734E" w:rsidRPr="00F06860">
        <w:rPr>
          <w:rFonts w:ascii="Calibri" w:hAnsi="Calibri" w:cs="Calibri"/>
          <w:iCs/>
          <w:sz w:val="23"/>
          <w:szCs w:val="23"/>
          <w:lang w:val="ro-RO"/>
        </w:rPr>
        <w:t>ă</w:t>
      </w:r>
      <w:r w:rsidRPr="00F06860">
        <w:rPr>
          <w:rFonts w:ascii="Calibri" w:hAnsi="Calibri" w:cs="Calibri"/>
          <w:iCs/>
          <w:sz w:val="23"/>
          <w:szCs w:val="23"/>
          <w:lang w:val="ro-RO"/>
        </w:rPr>
        <w:t xml:space="preserve">tor </w:t>
      </w:r>
      <w:r w:rsidR="0021734E" w:rsidRPr="00F06860">
        <w:rPr>
          <w:rFonts w:ascii="Calibri" w:hAnsi="Calibri" w:cs="Calibri"/>
          <w:iCs/>
          <w:sz w:val="23"/>
          <w:szCs w:val="23"/>
          <w:lang w:val="ro-RO"/>
        </w:rPr>
        <w:t>ș</w:t>
      </w:r>
      <w:r w:rsidRPr="00F06860">
        <w:rPr>
          <w:rFonts w:ascii="Calibri" w:hAnsi="Calibri" w:cs="Calibri"/>
          <w:iCs/>
          <w:sz w:val="23"/>
          <w:szCs w:val="23"/>
          <w:lang w:val="ro-RO"/>
        </w:rPr>
        <w:t>i se utilizeaz</w:t>
      </w:r>
      <w:r w:rsidR="0021734E" w:rsidRPr="00F06860">
        <w:rPr>
          <w:rFonts w:ascii="Calibri" w:hAnsi="Calibri" w:cs="Calibri"/>
          <w:iCs/>
          <w:sz w:val="23"/>
          <w:szCs w:val="23"/>
          <w:lang w:val="ro-RO"/>
        </w:rPr>
        <w:t>ă</w:t>
      </w:r>
      <w:r w:rsidRPr="00F06860">
        <w:rPr>
          <w:rFonts w:ascii="Calibri" w:hAnsi="Calibri" w:cs="Calibri"/>
          <w:iCs/>
          <w:sz w:val="23"/>
          <w:szCs w:val="23"/>
          <w:lang w:val="ro-RO"/>
        </w:rPr>
        <w:t xml:space="preserve">, </w:t>
      </w:r>
      <w:r w:rsidR="0021734E" w:rsidRPr="00F06860">
        <w:rPr>
          <w:rFonts w:ascii="Calibri" w:hAnsi="Calibri" w:cs="Calibri"/>
          <w:iCs/>
          <w:sz w:val="23"/>
          <w:szCs w:val="23"/>
          <w:lang w:val="ro-RO"/>
        </w:rPr>
        <w:t>î</w:t>
      </w:r>
      <w:r w:rsidRPr="00F06860">
        <w:rPr>
          <w:rFonts w:ascii="Calibri" w:hAnsi="Calibri" w:cs="Calibri"/>
          <w:iCs/>
          <w:sz w:val="23"/>
          <w:szCs w:val="23"/>
          <w:lang w:val="ro-RO"/>
        </w:rPr>
        <w:t>n baza hot</w:t>
      </w:r>
      <w:r w:rsidR="0021734E" w:rsidRPr="00F06860">
        <w:rPr>
          <w:rFonts w:ascii="Calibri" w:hAnsi="Calibri" w:cs="Calibri"/>
          <w:iCs/>
          <w:sz w:val="23"/>
          <w:szCs w:val="23"/>
          <w:lang w:val="ro-RO"/>
        </w:rPr>
        <w:t>ă</w:t>
      </w:r>
      <w:r w:rsidRPr="00F06860">
        <w:rPr>
          <w:rFonts w:ascii="Calibri" w:hAnsi="Calibri" w:cs="Calibri"/>
          <w:iCs/>
          <w:sz w:val="23"/>
          <w:szCs w:val="23"/>
          <w:lang w:val="ro-RO"/>
        </w:rPr>
        <w:t>r</w:t>
      </w:r>
      <w:r w:rsidR="0021734E" w:rsidRPr="00F06860">
        <w:rPr>
          <w:rFonts w:ascii="Calibri" w:hAnsi="Calibri" w:cs="Calibri"/>
          <w:iCs/>
          <w:sz w:val="23"/>
          <w:szCs w:val="23"/>
          <w:lang w:val="ro-RO"/>
        </w:rPr>
        <w:t>â</w:t>
      </w:r>
      <w:r w:rsidRPr="00F06860">
        <w:rPr>
          <w:rFonts w:ascii="Calibri" w:hAnsi="Calibri" w:cs="Calibri"/>
          <w:iCs/>
          <w:sz w:val="23"/>
          <w:szCs w:val="23"/>
          <w:lang w:val="ro-RO"/>
        </w:rPr>
        <w:t>rilor autorit</w:t>
      </w:r>
      <w:r w:rsidR="0021734E" w:rsidRPr="00F06860">
        <w:rPr>
          <w:rFonts w:ascii="Calibri" w:hAnsi="Calibri" w:cs="Calibri"/>
          <w:iCs/>
          <w:sz w:val="23"/>
          <w:szCs w:val="23"/>
          <w:lang w:val="ro-RO"/>
        </w:rPr>
        <w:t>ăț</w:t>
      </w:r>
      <w:r w:rsidRPr="00F06860">
        <w:rPr>
          <w:rFonts w:ascii="Calibri" w:hAnsi="Calibri" w:cs="Calibri"/>
          <w:iCs/>
          <w:sz w:val="23"/>
          <w:szCs w:val="23"/>
          <w:lang w:val="ro-RO"/>
        </w:rPr>
        <w:t>ilor deliberative, astfel:</w:t>
      </w:r>
    </w:p>
    <w:p w14:paraId="79216652" w14:textId="10796085" w:rsidR="00522597" w:rsidRPr="00F06860" w:rsidRDefault="008C2300" w:rsidP="00A259AA">
      <w:pPr>
        <w:pStyle w:val="Listparagraf"/>
        <w:numPr>
          <w:ilvl w:val="0"/>
          <w:numId w:val="18"/>
        </w:numPr>
        <w:rPr>
          <w:rFonts w:ascii="Calibri" w:hAnsi="Calibri" w:cs="Calibri"/>
          <w:i/>
          <w:iCs/>
          <w:sz w:val="23"/>
          <w:szCs w:val="23"/>
        </w:rPr>
      </w:pPr>
      <w:r w:rsidRPr="00F06860">
        <w:rPr>
          <w:rFonts w:ascii="Calibri" w:hAnsi="Calibri" w:cs="Calibri"/>
          <w:b/>
          <w:i/>
          <w:iCs/>
          <w:sz w:val="23"/>
          <w:szCs w:val="23"/>
        </w:rPr>
        <w:t>ca surs</w:t>
      </w:r>
      <w:r w:rsidR="0021734E" w:rsidRPr="00F06860">
        <w:rPr>
          <w:rFonts w:ascii="Calibri" w:hAnsi="Calibri" w:cs="Calibri"/>
          <w:b/>
          <w:i/>
          <w:iCs/>
          <w:sz w:val="23"/>
          <w:szCs w:val="23"/>
        </w:rPr>
        <w:t>ă</w:t>
      </w:r>
      <w:r w:rsidRPr="00F06860">
        <w:rPr>
          <w:rFonts w:ascii="Calibri" w:hAnsi="Calibri" w:cs="Calibri"/>
          <w:b/>
          <w:i/>
          <w:iCs/>
          <w:sz w:val="23"/>
          <w:szCs w:val="23"/>
        </w:rPr>
        <w:t xml:space="preserve"> de finan</w:t>
      </w:r>
      <w:r w:rsidR="0021734E" w:rsidRPr="00F06860">
        <w:rPr>
          <w:rFonts w:ascii="Calibri" w:hAnsi="Calibri" w:cs="Calibri"/>
          <w:b/>
          <w:i/>
          <w:iCs/>
          <w:sz w:val="23"/>
          <w:szCs w:val="23"/>
        </w:rPr>
        <w:t>ț</w:t>
      </w:r>
      <w:r w:rsidRPr="00F06860">
        <w:rPr>
          <w:rFonts w:ascii="Calibri" w:hAnsi="Calibri" w:cs="Calibri"/>
          <w:b/>
          <w:i/>
          <w:iCs/>
          <w:sz w:val="23"/>
          <w:szCs w:val="23"/>
        </w:rPr>
        <w:t>are a cheltuielilor sec</w:t>
      </w:r>
      <w:r w:rsidR="0021734E" w:rsidRPr="00F06860">
        <w:rPr>
          <w:rFonts w:ascii="Calibri" w:hAnsi="Calibri" w:cs="Calibri"/>
          <w:b/>
          <w:i/>
          <w:iCs/>
          <w:sz w:val="23"/>
          <w:szCs w:val="23"/>
        </w:rPr>
        <w:t>ț</w:t>
      </w:r>
      <w:r w:rsidRPr="00F06860">
        <w:rPr>
          <w:rFonts w:ascii="Calibri" w:hAnsi="Calibri" w:cs="Calibri"/>
          <w:b/>
          <w:i/>
          <w:iCs/>
          <w:sz w:val="23"/>
          <w:szCs w:val="23"/>
        </w:rPr>
        <w:t>iunii de dezvoltare</w:t>
      </w:r>
      <w:r w:rsidRPr="00F06860">
        <w:rPr>
          <w:rFonts w:ascii="Calibri" w:hAnsi="Calibri" w:cs="Calibri"/>
          <w:i/>
          <w:iCs/>
          <w:sz w:val="23"/>
          <w:szCs w:val="23"/>
        </w:rPr>
        <w:t>;</w:t>
      </w:r>
      <w:r w:rsidRPr="00F06860">
        <w:rPr>
          <w:rFonts w:ascii="Calibri" w:hAnsi="Calibri" w:cs="Calibri"/>
          <w:i/>
          <w:iCs/>
          <w:sz w:val="23"/>
          <w:szCs w:val="23"/>
        </w:rPr>
        <w:br/>
        <w:t>b) pentru acoperirea temporar</w:t>
      </w:r>
      <w:r w:rsidR="0021734E" w:rsidRPr="00F06860">
        <w:rPr>
          <w:rFonts w:ascii="Calibri" w:hAnsi="Calibri" w:cs="Calibri"/>
          <w:i/>
          <w:iCs/>
          <w:sz w:val="23"/>
          <w:szCs w:val="23"/>
        </w:rPr>
        <w:t>ă</w:t>
      </w:r>
      <w:r w:rsidRPr="00F06860">
        <w:rPr>
          <w:rFonts w:ascii="Calibri" w:hAnsi="Calibri" w:cs="Calibri"/>
          <w:i/>
          <w:iCs/>
          <w:sz w:val="23"/>
          <w:szCs w:val="23"/>
        </w:rPr>
        <w:t xml:space="preserve"> a golurilor de cas</w:t>
      </w:r>
      <w:r w:rsidR="0021734E" w:rsidRPr="00F06860">
        <w:rPr>
          <w:rFonts w:ascii="Calibri" w:hAnsi="Calibri" w:cs="Calibri"/>
          <w:i/>
          <w:iCs/>
          <w:sz w:val="23"/>
          <w:szCs w:val="23"/>
        </w:rPr>
        <w:t>ă</w:t>
      </w:r>
      <w:r w:rsidRPr="00F06860">
        <w:rPr>
          <w:rFonts w:ascii="Calibri" w:hAnsi="Calibri" w:cs="Calibri"/>
          <w:i/>
          <w:iCs/>
          <w:sz w:val="23"/>
          <w:szCs w:val="23"/>
        </w:rPr>
        <w:t xml:space="preserve"> provenite din decalajele </w:t>
      </w:r>
      <w:r w:rsidR="0021734E" w:rsidRPr="00F06860">
        <w:rPr>
          <w:rFonts w:ascii="Calibri" w:hAnsi="Calibri" w:cs="Calibri"/>
          <w:i/>
          <w:iCs/>
          <w:sz w:val="23"/>
          <w:szCs w:val="23"/>
        </w:rPr>
        <w:t>î</w:t>
      </w:r>
      <w:r w:rsidRPr="00F06860">
        <w:rPr>
          <w:rFonts w:ascii="Calibri" w:hAnsi="Calibri" w:cs="Calibri"/>
          <w:i/>
          <w:iCs/>
          <w:sz w:val="23"/>
          <w:szCs w:val="23"/>
        </w:rPr>
        <w:t xml:space="preserve">ntre veniturile </w:t>
      </w:r>
      <w:r w:rsidR="0021734E" w:rsidRPr="00F06860">
        <w:rPr>
          <w:rFonts w:ascii="Calibri" w:hAnsi="Calibri" w:cs="Calibri"/>
          <w:i/>
          <w:iCs/>
          <w:sz w:val="23"/>
          <w:szCs w:val="23"/>
        </w:rPr>
        <w:t>ș</w:t>
      </w:r>
      <w:r w:rsidRPr="00F06860">
        <w:rPr>
          <w:rFonts w:ascii="Calibri" w:hAnsi="Calibri" w:cs="Calibri"/>
          <w:i/>
          <w:iCs/>
          <w:sz w:val="23"/>
          <w:szCs w:val="23"/>
        </w:rPr>
        <w:t>i cheltuielile sec</w:t>
      </w:r>
      <w:r w:rsidR="0021734E" w:rsidRPr="00F06860">
        <w:rPr>
          <w:rFonts w:ascii="Calibri" w:hAnsi="Calibri" w:cs="Calibri"/>
          <w:i/>
          <w:iCs/>
          <w:sz w:val="23"/>
          <w:szCs w:val="23"/>
        </w:rPr>
        <w:t>ț</w:t>
      </w:r>
      <w:r w:rsidRPr="00F06860">
        <w:rPr>
          <w:rFonts w:ascii="Calibri" w:hAnsi="Calibri" w:cs="Calibri"/>
          <w:i/>
          <w:iCs/>
          <w:sz w:val="23"/>
          <w:szCs w:val="23"/>
        </w:rPr>
        <w:t>iunilor de func</w:t>
      </w:r>
      <w:r w:rsidR="0021734E" w:rsidRPr="00F06860">
        <w:rPr>
          <w:rFonts w:ascii="Calibri" w:hAnsi="Calibri" w:cs="Calibri"/>
          <w:i/>
          <w:iCs/>
          <w:sz w:val="23"/>
          <w:szCs w:val="23"/>
        </w:rPr>
        <w:t>ț</w:t>
      </w:r>
      <w:r w:rsidRPr="00F06860">
        <w:rPr>
          <w:rFonts w:ascii="Calibri" w:hAnsi="Calibri" w:cs="Calibri"/>
          <w:i/>
          <w:iCs/>
          <w:sz w:val="23"/>
          <w:szCs w:val="23"/>
        </w:rPr>
        <w:t xml:space="preserve">ionare </w:t>
      </w:r>
      <w:r w:rsidR="0021734E" w:rsidRPr="00F06860">
        <w:rPr>
          <w:rFonts w:ascii="Calibri" w:hAnsi="Calibri" w:cs="Calibri"/>
          <w:i/>
          <w:iCs/>
          <w:sz w:val="23"/>
          <w:szCs w:val="23"/>
        </w:rPr>
        <w:t>ș</w:t>
      </w:r>
      <w:r w:rsidRPr="00F06860">
        <w:rPr>
          <w:rFonts w:ascii="Calibri" w:hAnsi="Calibri" w:cs="Calibri"/>
          <w:i/>
          <w:iCs/>
          <w:sz w:val="23"/>
          <w:szCs w:val="23"/>
        </w:rPr>
        <w:t xml:space="preserve">i dezvoltare </w:t>
      </w:r>
      <w:r w:rsidR="0021734E" w:rsidRPr="00F06860">
        <w:rPr>
          <w:rFonts w:ascii="Calibri" w:hAnsi="Calibri" w:cs="Calibri"/>
          <w:i/>
          <w:iCs/>
          <w:sz w:val="23"/>
          <w:szCs w:val="23"/>
        </w:rPr>
        <w:t>î</w:t>
      </w:r>
      <w:r w:rsidRPr="00F06860">
        <w:rPr>
          <w:rFonts w:ascii="Calibri" w:hAnsi="Calibri" w:cs="Calibri"/>
          <w:i/>
          <w:iCs/>
          <w:sz w:val="23"/>
          <w:szCs w:val="23"/>
        </w:rPr>
        <w:t xml:space="preserve">n anul curent, </w:t>
      </w:r>
      <w:r w:rsidR="0021734E" w:rsidRPr="00F06860">
        <w:rPr>
          <w:rFonts w:ascii="Calibri" w:hAnsi="Calibri" w:cs="Calibri"/>
          <w:i/>
          <w:iCs/>
          <w:sz w:val="23"/>
          <w:szCs w:val="23"/>
        </w:rPr>
        <w:t>î</w:t>
      </w:r>
      <w:r w:rsidRPr="00F06860">
        <w:rPr>
          <w:rFonts w:ascii="Calibri" w:hAnsi="Calibri" w:cs="Calibri"/>
          <w:i/>
          <w:iCs/>
          <w:sz w:val="23"/>
          <w:szCs w:val="23"/>
        </w:rPr>
        <w:t xml:space="preserve">n limita disponibilului rezultat </w:t>
      </w:r>
      <w:r w:rsidR="0021734E" w:rsidRPr="00F06860">
        <w:rPr>
          <w:rFonts w:ascii="Calibri" w:hAnsi="Calibri" w:cs="Calibri"/>
          <w:i/>
          <w:iCs/>
          <w:sz w:val="23"/>
          <w:szCs w:val="23"/>
        </w:rPr>
        <w:t>î</w:t>
      </w:r>
      <w:r w:rsidRPr="00F06860">
        <w:rPr>
          <w:rFonts w:ascii="Calibri" w:hAnsi="Calibri" w:cs="Calibri"/>
          <w:i/>
          <w:iCs/>
          <w:sz w:val="23"/>
          <w:szCs w:val="23"/>
        </w:rPr>
        <w:t>n urma aplic</w:t>
      </w:r>
      <w:r w:rsidR="0021734E" w:rsidRPr="00F06860">
        <w:rPr>
          <w:rFonts w:ascii="Calibri" w:hAnsi="Calibri" w:cs="Calibri"/>
          <w:i/>
          <w:iCs/>
          <w:sz w:val="23"/>
          <w:szCs w:val="23"/>
        </w:rPr>
        <w:t>ă</w:t>
      </w:r>
      <w:r w:rsidRPr="00F06860">
        <w:rPr>
          <w:rFonts w:ascii="Calibri" w:hAnsi="Calibri" w:cs="Calibri"/>
          <w:i/>
          <w:iCs/>
          <w:sz w:val="23"/>
          <w:szCs w:val="23"/>
        </w:rPr>
        <w:t>rii prevederilor lit</w:t>
      </w:r>
      <w:r w:rsidR="00A9584D" w:rsidRPr="00F06860">
        <w:rPr>
          <w:rFonts w:ascii="Calibri" w:hAnsi="Calibri" w:cs="Calibri"/>
          <w:i/>
          <w:iCs/>
          <w:sz w:val="23"/>
          <w:szCs w:val="23"/>
        </w:rPr>
        <w:t>.</w:t>
      </w:r>
      <w:r w:rsidR="009146B0" w:rsidRPr="00F06860">
        <w:rPr>
          <w:rFonts w:ascii="Calibri" w:hAnsi="Calibri" w:cs="Calibri"/>
          <w:i/>
          <w:iCs/>
          <w:sz w:val="23"/>
          <w:szCs w:val="23"/>
        </w:rPr>
        <w:t xml:space="preserve"> </w:t>
      </w:r>
      <w:r w:rsidR="00A9584D" w:rsidRPr="00F06860">
        <w:rPr>
          <w:rFonts w:ascii="Calibri" w:hAnsi="Calibri" w:cs="Calibri"/>
          <w:i/>
          <w:iCs/>
          <w:sz w:val="23"/>
          <w:szCs w:val="23"/>
        </w:rPr>
        <w:t>a)</w:t>
      </w:r>
      <w:r w:rsidRPr="00F06860">
        <w:rPr>
          <w:rFonts w:ascii="Calibri" w:hAnsi="Calibri" w:cs="Calibri"/>
          <w:i/>
          <w:iCs/>
          <w:sz w:val="23"/>
          <w:szCs w:val="23"/>
        </w:rPr>
        <w:t>.</w:t>
      </w:r>
    </w:p>
    <w:p w14:paraId="2EE1B5B0" w14:textId="3F96F6BB" w:rsidR="00B06BD1" w:rsidRPr="00F06860" w:rsidRDefault="00EF78FB" w:rsidP="004C1F9B">
      <w:pPr>
        <w:spacing w:before="120"/>
        <w:jc w:val="both"/>
        <w:rPr>
          <w:rFonts w:ascii="Calibri" w:hAnsi="Calibri" w:cs="Calibri"/>
          <w:sz w:val="23"/>
          <w:szCs w:val="23"/>
          <w:u w:val="single"/>
        </w:rPr>
      </w:pPr>
      <w:r w:rsidRPr="00F06860">
        <w:rPr>
          <w:rFonts w:ascii="Calibri" w:hAnsi="Calibri" w:cs="Calibri"/>
          <w:sz w:val="23"/>
          <w:szCs w:val="23"/>
        </w:rPr>
        <w:t>Față de elementele prezentate, în temeiul art.</w:t>
      </w:r>
      <w:r w:rsidR="00BF56F9" w:rsidRPr="00F06860">
        <w:rPr>
          <w:rFonts w:ascii="Calibri" w:hAnsi="Calibri" w:cs="Calibri"/>
          <w:sz w:val="23"/>
          <w:szCs w:val="23"/>
        </w:rPr>
        <w:t xml:space="preserve"> </w:t>
      </w:r>
      <w:r w:rsidRPr="00F06860">
        <w:rPr>
          <w:rFonts w:ascii="Calibri" w:hAnsi="Calibri" w:cs="Calibri"/>
          <w:sz w:val="23"/>
          <w:szCs w:val="23"/>
        </w:rPr>
        <w:t>136 alin.</w:t>
      </w:r>
      <w:r w:rsidR="00BF56F9" w:rsidRPr="00F06860">
        <w:rPr>
          <w:rFonts w:ascii="Calibri" w:hAnsi="Calibri" w:cs="Calibri"/>
          <w:sz w:val="23"/>
          <w:szCs w:val="23"/>
        </w:rPr>
        <w:t xml:space="preserve"> </w:t>
      </w:r>
      <w:r w:rsidRPr="00F06860">
        <w:rPr>
          <w:rFonts w:ascii="Calibri" w:hAnsi="Calibri" w:cs="Calibri"/>
          <w:sz w:val="23"/>
          <w:szCs w:val="23"/>
        </w:rPr>
        <w:t>(1) coroborate art.</w:t>
      </w:r>
      <w:r w:rsidR="00BF56F9" w:rsidRPr="00F06860">
        <w:rPr>
          <w:rFonts w:ascii="Calibri" w:hAnsi="Calibri" w:cs="Calibri"/>
          <w:sz w:val="23"/>
          <w:szCs w:val="23"/>
        </w:rPr>
        <w:t xml:space="preserve"> </w:t>
      </w:r>
      <w:r w:rsidRPr="00F06860">
        <w:rPr>
          <w:rFonts w:ascii="Calibri" w:hAnsi="Calibri" w:cs="Calibri"/>
          <w:sz w:val="23"/>
          <w:szCs w:val="23"/>
        </w:rPr>
        <w:t>139 alin.</w:t>
      </w:r>
      <w:r w:rsidR="00BF56F9" w:rsidRPr="00F06860">
        <w:rPr>
          <w:rFonts w:ascii="Calibri" w:hAnsi="Calibri" w:cs="Calibri"/>
          <w:sz w:val="23"/>
          <w:szCs w:val="23"/>
        </w:rPr>
        <w:t xml:space="preserve"> </w:t>
      </w:r>
      <w:r w:rsidRPr="00F06860">
        <w:rPr>
          <w:rFonts w:ascii="Calibri" w:hAnsi="Calibri" w:cs="Calibri"/>
          <w:sz w:val="23"/>
          <w:szCs w:val="23"/>
        </w:rPr>
        <w:t>(1) și alin.</w:t>
      </w:r>
      <w:r w:rsidR="00BF56F9" w:rsidRPr="00F06860">
        <w:rPr>
          <w:rFonts w:ascii="Calibri" w:hAnsi="Calibri" w:cs="Calibri"/>
          <w:sz w:val="23"/>
          <w:szCs w:val="23"/>
        </w:rPr>
        <w:t xml:space="preserve"> </w:t>
      </w:r>
      <w:r w:rsidRPr="00F06860">
        <w:rPr>
          <w:rFonts w:ascii="Calibri" w:hAnsi="Calibri" w:cs="Calibri"/>
          <w:sz w:val="23"/>
          <w:szCs w:val="23"/>
        </w:rPr>
        <w:t>(2) lit.</w:t>
      </w:r>
      <w:r w:rsidR="00BF56F9" w:rsidRPr="00F06860">
        <w:rPr>
          <w:rFonts w:ascii="Calibri" w:hAnsi="Calibri" w:cs="Calibri"/>
          <w:sz w:val="23"/>
          <w:szCs w:val="23"/>
        </w:rPr>
        <w:t xml:space="preserve"> </w:t>
      </w:r>
      <w:r w:rsidRPr="00F06860">
        <w:rPr>
          <w:rFonts w:ascii="Calibri" w:hAnsi="Calibri" w:cs="Calibri"/>
          <w:sz w:val="23"/>
          <w:szCs w:val="23"/>
        </w:rPr>
        <w:t xml:space="preserve">a) </w:t>
      </w:r>
      <w:r w:rsidR="00EB5660" w:rsidRPr="00F06860">
        <w:rPr>
          <w:rFonts w:ascii="Calibri" w:hAnsi="Calibri" w:cs="Calibri"/>
          <w:sz w:val="23"/>
          <w:szCs w:val="23"/>
        </w:rPr>
        <w:t>și</w:t>
      </w:r>
      <w:r w:rsidRPr="00F06860">
        <w:rPr>
          <w:rFonts w:ascii="Calibri" w:hAnsi="Calibri" w:cs="Calibri"/>
          <w:sz w:val="23"/>
          <w:szCs w:val="23"/>
        </w:rPr>
        <w:t xml:space="preserve"> art.</w:t>
      </w:r>
      <w:r w:rsidR="00BF56F9" w:rsidRPr="00F06860">
        <w:rPr>
          <w:rFonts w:ascii="Calibri" w:hAnsi="Calibri" w:cs="Calibri"/>
          <w:sz w:val="23"/>
          <w:szCs w:val="23"/>
        </w:rPr>
        <w:t xml:space="preserve"> </w:t>
      </w:r>
      <w:r w:rsidRPr="00F06860">
        <w:rPr>
          <w:rFonts w:ascii="Calibri" w:hAnsi="Calibri" w:cs="Calibri"/>
          <w:sz w:val="23"/>
          <w:szCs w:val="23"/>
        </w:rPr>
        <w:t>196 alin.</w:t>
      </w:r>
      <w:r w:rsidR="00BF56F9" w:rsidRPr="00F06860">
        <w:rPr>
          <w:rFonts w:ascii="Calibri" w:hAnsi="Calibri" w:cs="Calibri"/>
          <w:sz w:val="23"/>
          <w:szCs w:val="23"/>
        </w:rPr>
        <w:t xml:space="preserve"> </w:t>
      </w:r>
      <w:r w:rsidRPr="00F06860">
        <w:rPr>
          <w:rFonts w:ascii="Calibri" w:hAnsi="Calibri" w:cs="Calibri"/>
          <w:sz w:val="23"/>
          <w:szCs w:val="23"/>
        </w:rPr>
        <w:t>(1) lit.</w:t>
      </w:r>
      <w:r w:rsidR="00BF56F9" w:rsidRPr="00F06860">
        <w:rPr>
          <w:rFonts w:ascii="Calibri" w:hAnsi="Calibri" w:cs="Calibri"/>
          <w:sz w:val="23"/>
          <w:szCs w:val="23"/>
        </w:rPr>
        <w:t xml:space="preserve"> </w:t>
      </w:r>
      <w:r w:rsidRPr="00F06860">
        <w:rPr>
          <w:rFonts w:ascii="Calibri" w:hAnsi="Calibri" w:cs="Calibri"/>
          <w:sz w:val="23"/>
          <w:szCs w:val="23"/>
        </w:rPr>
        <w:t>a) teza întâi din Ordonanța de urgență a Guvernului nr.</w:t>
      </w:r>
      <w:r w:rsidR="00BF56F9" w:rsidRPr="00F06860">
        <w:rPr>
          <w:rFonts w:ascii="Calibri" w:hAnsi="Calibri" w:cs="Calibri"/>
          <w:sz w:val="23"/>
          <w:szCs w:val="23"/>
        </w:rPr>
        <w:t xml:space="preserve"> </w:t>
      </w:r>
      <w:r w:rsidRPr="00F06860">
        <w:rPr>
          <w:rFonts w:ascii="Calibri" w:hAnsi="Calibri" w:cs="Calibri"/>
          <w:sz w:val="23"/>
          <w:szCs w:val="23"/>
        </w:rPr>
        <w:t xml:space="preserve">57/2019 privind Codul Administrativ, </w:t>
      </w:r>
      <w:r w:rsidR="00BF56F9" w:rsidRPr="00F06860">
        <w:rPr>
          <w:rFonts w:ascii="Calibri" w:hAnsi="Calibri" w:cs="Calibri"/>
          <w:sz w:val="23"/>
          <w:szCs w:val="23"/>
        </w:rPr>
        <w:t xml:space="preserve">cu modificările și completările ulterioare, </w:t>
      </w:r>
      <w:r w:rsidRPr="00F06860">
        <w:rPr>
          <w:rFonts w:ascii="Calibri" w:hAnsi="Calibri" w:cs="Calibri"/>
          <w:sz w:val="23"/>
          <w:szCs w:val="23"/>
        </w:rPr>
        <w:t>propun spre dezbatere și aprobare Proiectul de hotărâre înregistrat în Registrul pentru evidența proiectelor de hotărâri ale Consiliului Local al Comunei Șoldanu cu nr.</w:t>
      </w:r>
      <w:r w:rsidR="00BF56F9" w:rsidRPr="00F06860">
        <w:rPr>
          <w:rFonts w:ascii="Calibri" w:hAnsi="Calibri" w:cs="Calibri"/>
          <w:sz w:val="23"/>
          <w:szCs w:val="23"/>
        </w:rPr>
        <w:t xml:space="preserve"> </w:t>
      </w:r>
      <w:r w:rsidR="004C1F9B" w:rsidRPr="004C1F9B">
        <w:rPr>
          <w:rFonts w:ascii="Calibri" w:hAnsi="Calibri" w:cs="Calibri"/>
          <w:sz w:val="23"/>
          <w:szCs w:val="23"/>
        </w:rPr>
        <w:t>14 din 19.03.2024</w:t>
      </w:r>
      <w:r w:rsidR="004C1F9B">
        <w:rPr>
          <w:rFonts w:ascii="Calibri" w:hAnsi="Calibri" w:cs="Calibri"/>
          <w:sz w:val="23"/>
          <w:szCs w:val="23"/>
        </w:rPr>
        <w:t xml:space="preserve"> </w:t>
      </w:r>
      <w:r w:rsidR="004C1F9B" w:rsidRPr="004C1F9B">
        <w:rPr>
          <w:rFonts w:ascii="Calibri" w:hAnsi="Calibri" w:cs="Calibri"/>
          <w:sz w:val="23"/>
          <w:szCs w:val="23"/>
        </w:rPr>
        <w:t>privind aprobarea utilizării excedentului bugetar pe anul 2023 al Comunei Șoldanu pentru finanțarea în cursul anului</w:t>
      </w:r>
      <w:r w:rsidR="004C1F9B">
        <w:rPr>
          <w:rFonts w:ascii="Calibri" w:hAnsi="Calibri" w:cs="Calibri"/>
          <w:sz w:val="23"/>
          <w:szCs w:val="23"/>
        </w:rPr>
        <w:t xml:space="preserve"> </w:t>
      </w:r>
      <w:r w:rsidR="004C1F9B" w:rsidRPr="004C1F9B">
        <w:rPr>
          <w:rFonts w:ascii="Calibri" w:hAnsi="Calibri" w:cs="Calibri"/>
          <w:sz w:val="23"/>
          <w:szCs w:val="23"/>
        </w:rPr>
        <w:t>2024 a unei investiții și asigurarea finanțării Programului privind casarea autovehiculelor uzate</w:t>
      </w:r>
      <w:r w:rsidRPr="00F06860">
        <w:rPr>
          <w:rFonts w:ascii="Calibri" w:hAnsi="Calibri" w:cs="Calibri"/>
          <w:sz w:val="23"/>
          <w:szCs w:val="23"/>
        </w:rPr>
        <w:t xml:space="preserve">, însoțit de </w:t>
      </w:r>
      <w:r w:rsidR="004C1F9B">
        <w:rPr>
          <w:rFonts w:ascii="Calibri" w:hAnsi="Calibri" w:cs="Calibri"/>
          <w:sz w:val="23"/>
          <w:szCs w:val="23"/>
        </w:rPr>
        <w:t>a</w:t>
      </w:r>
      <w:r w:rsidRPr="00F06860">
        <w:rPr>
          <w:rFonts w:ascii="Calibri" w:hAnsi="Calibri" w:cs="Calibri"/>
          <w:sz w:val="23"/>
          <w:szCs w:val="23"/>
        </w:rPr>
        <w:t>nexa ce face parte integrantă din prezentul proiect</w:t>
      </w:r>
      <w:r w:rsidR="00027F55" w:rsidRPr="00F06860">
        <w:rPr>
          <w:rFonts w:ascii="Calibri" w:hAnsi="Calibri" w:cs="Calibri"/>
          <w:sz w:val="23"/>
          <w:szCs w:val="23"/>
        </w:rPr>
        <w:t>.</w:t>
      </w:r>
    </w:p>
    <w:p w14:paraId="2403FF33" w14:textId="77777777" w:rsidR="008722FA" w:rsidRPr="001A0B89" w:rsidRDefault="008722FA" w:rsidP="005D178C">
      <w:pPr>
        <w:ind w:left="180"/>
        <w:jc w:val="both"/>
        <w:rPr>
          <w:rFonts w:ascii="Calibri" w:hAnsi="Calibri" w:cs="Calibri"/>
          <w:sz w:val="10"/>
        </w:rPr>
      </w:pPr>
    </w:p>
    <w:p w14:paraId="19FF08E8" w14:textId="77777777" w:rsidR="006C544B" w:rsidRPr="006C544B" w:rsidRDefault="006C544B" w:rsidP="006C544B">
      <w:pPr>
        <w:jc w:val="center"/>
        <w:rPr>
          <w:rFonts w:asciiTheme="minorHAnsi" w:hAnsiTheme="minorHAnsi" w:cstheme="minorHAnsi"/>
          <w:sz w:val="22"/>
          <w:szCs w:val="22"/>
          <w:lang w:eastAsia="ro-RO"/>
        </w:rPr>
      </w:pPr>
      <w:r w:rsidRPr="006C544B">
        <w:rPr>
          <w:rFonts w:asciiTheme="minorHAnsi" w:hAnsiTheme="minorHAnsi" w:cstheme="minorHAnsi"/>
          <w:sz w:val="22"/>
          <w:szCs w:val="22"/>
          <w:lang w:eastAsia="ro-RO"/>
        </w:rPr>
        <w:t>INIȚIATOR PROIECT:</w:t>
      </w:r>
    </w:p>
    <w:p w14:paraId="6805660D" w14:textId="60C03002" w:rsidR="006C544B" w:rsidRPr="006C544B" w:rsidRDefault="006C544B" w:rsidP="006C544B">
      <w:pPr>
        <w:jc w:val="center"/>
        <w:rPr>
          <w:rFonts w:asciiTheme="minorHAnsi" w:hAnsiTheme="minorHAnsi" w:cstheme="minorHAnsi"/>
          <w:sz w:val="22"/>
          <w:szCs w:val="22"/>
          <w:lang w:eastAsia="ro-RO"/>
        </w:rPr>
      </w:pPr>
      <w:r w:rsidRPr="006C544B">
        <w:rPr>
          <w:rFonts w:asciiTheme="minorHAnsi" w:hAnsiTheme="minorHAnsi" w:cstheme="minorHAnsi"/>
          <w:sz w:val="22"/>
          <w:szCs w:val="22"/>
          <w:lang w:eastAsia="ro-RO"/>
        </w:rPr>
        <w:t xml:space="preserve">Viceprimarul cu atribuții de primar al </w:t>
      </w:r>
      <w:r w:rsidR="004B6C0C" w:rsidRPr="006C544B">
        <w:rPr>
          <w:rFonts w:asciiTheme="minorHAnsi" w:hAnsiTheme="minorHAnsi" w:cstheme="minorHAnsi"/>
          <w:sz w:val="22"/>
          <w:szCs w:val="22"/>
          <w:lang w:eastAsia="ro-RO"/>
        </w:rPr>
        <w:t xml:space="preserve">Comunei </w:t>
      </w:r>
      <w:r w:rsidRPr="006C544B">
        <w:rPr>
          <w:rFonts w:asciiTheme="minorHAnsi" w:hAnsiTheme="minorHAnsi" w:cstheme="minorHAnsi"/>
          <w:sz w:val="22"/>
          <w:szCs w:val="22"/>
          <w:lang w:eastAsia="ro-RO"/>
        </w:rPr>
        <w:t>Șoldanu</w:t>
      </w:r>
      <w:r w:rsidR="004B6C0C">
        <w:rPr>
          <w:rFonts w:asciiTheme="minorHAnsi" w:hAnsiTheme="minorHAnsi" w:cstheme="minorHAnsi"/>
          <w:sz w:val="22"/>
          <w:szCs w:val="22"/>
          <w:lang w:eastAsia="ro-RO"/>
        </w:rPr>
        <w:t>,</w:t>
      </w:r>
    </w:p>
    <w:p w14:paraId="74CCC5AB" w14:textId="3228DC49" w:rsidR="008722FA" w:rsidRPr="006C544B" w:rsidRDefault="006C544B" w:rsidP="006C544B">
      <w:pPr>
        <w:jc w:val="center"/>
        <w:rPr>
          <w:rFonts w:asciiTheme="minorHAnsi" w:hAnsiTheme="minorHAnsi" w:cstheme="minorHAnsi"/>
          <w:b/>
          <w:bCs/>
          <w:sz w:val="22"/>
          <w:szCs w:val="22"/>
        </w:rPr>
      </w:pPr>
      <w:r w:rsidRPr="006C544B">
        <w:rPr>
          <w:rFonts w:asciiTheme="minorHAnsi" w:hAnsiTheme="minorHAnsi" w:cstheme="minorHAnsi"/>
          <w:b/>
          <w:bCs/>
          <w:sz w:val="22"/>
          <w:szCs w:val="22"/>
          <w:lang w:eastAsia="ro-RO"/>
        </w:rPr>
        <w:t>Valeriu MUSTĂȚEA</w:t>
      </w:r>
    </w:p>
    <w:sectPr w:rsidR="008722FA" w:rsidRPr="006C544B" w:rsidSect="000D133E">
      <w:pgSz w:w="11907" w:h="16840" w:code="9"/>
      <w:pgMar w:top="851" w:right="1134"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7633"/>
    <w:multiLevelType w:val="hybridMultilevel"/>
    <w:tmpl w:val="BC941AE6"/>
    <w:lvl w:ilvl="0" w:tplc="0418000D">
      <w:start w:val="1"/>
      <w:numFmt w:val="bullet"/>
      <w:lvlText w:val=""/>
      <w:lvlJc w:val="left"/>
      <w:pPr>
        <w:tabs>
          <w:tab w:val="num" w:pos="1440"/>
        </w:tabs>
        <w:ind w:left="1440" w:hanging="360"/>
      </w:pPr>
      <w:rPr>
        <w:rFonts w:ascii="Wingdings" w:hAnsi="Wingdings" w:hint="default"/>
      </w:rPr>
    </w:lvl>
    <w:lvl w:ilvl="1" w:tplc="04180003" w:tentative="1">
      <w:start w:val="1"/>
      <w:numFmt w:val="bullet"/>
      <w:lvlText w:val="o"/>
      <w:lvlJc w:val="left"/>
      <w:pPr>
        <w:tabs>
          <w:tab w:val="num" w:pos="2160"/>
        </w:tabs>
        <w:ind w:left="2160" w:hanging="360"/>
      </w:pPr>
      <w:rPr>
        <w:rFonts w:ascii="Courier New" w:hAnsi="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0937CD4"/>
    <w:multiLevelType w:val="hybridMultilevel"/>
    <w:tmpl w:val="5D4CB8E8"/>
    <w:lvl w:ilvl="0" w:tplc="04180003">
      <w:start w:val="1"/>
      <w:numFmt w:val="bullet"/>
      <w:lvlText w:val="o"/>
      <w:lvlJc w:val="left"/>
      <w:pPr>
        <w:ind w:left="360" w:hanging="360"/>
      </w:pPr>
      <w:rPr>
        <w:rFonts w:ascii="Courier New" w:hAnsi="Courier New" w:cs="Courier New"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14C04EE7"/>
    <w:multiLevelType w:val="hybridMultilevel"/>
    <w:tmpl w:val="79BEF7F8"/>
    <w:lvl w:ilvl="0" w:tplc="C0DEBFF4">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15:restartNumberingAfterBreak="0">
    <w:nsid w:val="25C10FF3"/>
    <w:multiLevelType w:val="hybridMultilevel"/>
    <w:tmpl w:val="223EF0A0"/>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27BC1441"/>
    <w:multiLevelType w:val="multilevel"/>
    <w:tmpl w:val="9F8AFEE6"/>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ind w:left="1080" w:hanging="360"/>
      </w:pPr>
    </w:lvl>
    <w:lvl w:ilvl="2">
      <w:start w:val="1"/>
      <w:numFmt w:val="lowerLetter"/>
      <w:lvlText w:val="%3)"/>
      <w:lvlJc w:val="left"/>
      <w:pPr>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2FFE7041"/>
    <w:multiLevelType w:val="multilevel"/>
    <w:tmpl w:val="D196EEF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 w15:restartNumberingAfterBreak="0">
    <w:nsid w:val="36587DC6"/>
    <w:multiLevelType w:val="hybridMultilevel"/>
    <w:tmpl w:val="1F986314"/>
    <w:lvl w:ilvl="0" w:tplc="639CDF52">
      <w:start w:val="1"/>
      <w:numFmt w:val="upperLetter"/>
      <w:lvlText w:val="%1)"/>
      <w:lvlJc w:val="left"/>
      <w:pPr>
        <w:tabs>
          <w:tab w:val="num" w:pos="540"/>
        </w:tabs>
        <w:ind w:left="540" w:hanging="360"/>
      </w:pPr>
      <w:rPr>
        <w:rFonts w:hint="default"/>
      </w:rPr>
    </w:lvl>
    <w:lvl w:ilvl="1" w:tplc="4D4A64EA">
      <w:start w:val="1"/>
      <w:numFmt w:val="lowerLetter"/>
      <w:lvlText w:val="%2)"/>
      <w:lvlJc w:val="left"/>
      <w:pPr>
        <w:tabs>
          <w:tab w:val="num" w:pos="1260"/>
        </w:tabs>
        <w:ind w:left="1260" w:hanging="36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18000F" w:tentative="1">
      <w:start w:val="1"/>
      <w:numFmt w:val="decimal"/>
      <w:lvlText w:val="%4."/>
      <w:lvlJc w:val="left"/>
      <w:pPr>
        <w:tabs>
          <w:tab w:val="num" w:pos="2700"/>
        </w:tabs>
        <w:ind w:left="2700" w:hanging="360"/>
      </w:pPr>
    </w:lvl>
    <w:lvl w:ilvl="4" w:tplc="04180019" w:tentative="1">
      <w:start w:val="1"/>
      <w:numFmt w:val="lowerLetter"/>
      <w:lvlText w:val="%5."/>
      <w:lvlJc w:val="left"/>
      <w:pPr>
        <w:tabs>
          <w:tab w:val="num" w:pos="3420"/>
        </w:tabs>
        <w:ind w:left="3420" w:hanging="360"/>
      </w:pPr>
    </w:lvl>
    <w:lvl w:ilvl="5" w:tplc="0418001B" w:tentative="1">
      <w:start w:val="1"/>
      <w:numFmt w:val="lowerRoman"/>
      <w:lvlText w:val="%6."/>
      <w:lvlJc w:val="right"/>
      <w:pPr>
        <w:tabs>
          <w:tab w:val="num" w:pos="4140"/>
        </w:tabs>
        <w:ind w:left="4140" w:hanging="180"/>
      </w:pPr>
    </w:lvl>
    <w:lvl w:ilvl="6" w:tplc="0418000F" w:tentative="1">
      <w:start w:val="1"/>
      <w:numFmt w:val="decimal"/>
      <w:lvlText w:val="%7."/>
      <w:lvlJc w:val="left"/>
      <w:pPr>
        <w:tabs>
          <w:tab w:val="num" w:pos="4860"/>
        </w:tabs>
        <w:ind w:left="4860" w:hanging="360"/>
      </w:pPr>
    </w:lvl>
    <w:lvl w:ilvl="7" w:tplc="04180019" w:tentative="1">
      <w:start w:val="1"/>
      <w:numFmt w:val="lowerLetter"/>
      <w:lvlText w:val="%8."/>
      <w:lvlJc w:val="left"/>
      <w:pPr>
        <w:tabs>
          <w:tab w:val="num" w:pos="5580"/>
        </w:tabs>
        <w:ind w:left="5580" w:hanging="360"/>
      </w:pPr>
    </w:lvl>
    <w:lvl w:ilvl="8" w:tplc="0418001B" w:tentative="1">
      <w:start w:val="1"/>
      <w:numFmt w:val="lowerRoman"/>
      <w:lvlText w:val="%9."/>
      <w:lvlJc w:val="right"/>
      <w:pPr>
        <w:tabs>
          <w:tab w:val="num" w:pos="6300"/>
        </w:tabs>
        <w:ind w:left="6300" w:hanging="180"/>
      </w:pPr>
    </w:lvl>
  </w:abstractNum>
  <w:abstractNum w:abstractNumId="7" w15:restartNumberingAfterBreak="0">
    <w:nsid w:val="37FF7C00"/>
    <w:multiLevelType w:val="hybridMultilevel"/>
    <w:tmpl w:val="A14A01CA"/>
    <w:lvl w:ilvl="0" w:tplc="2500CC14">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90B193D"/>
    <w:multiLevelType w:val="hybridMultilevel"/>
    <w:tmpl w:val="04325864"/>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3E06200B"/>
    <w:multiLevelType w:val="hybridMultilevel"/>
    <w:tmpl w:val="1024AD0C"/>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3FA5693B"/>
    <w:multiLevelType w:val="hybridMultilevel"/>
    <w:tmpl w:val="1C740C56"/>
    <w:lvl w:ilvl="0" w:tplc="8DDEE0B4">
      <w:numFmt w:val="bullet"/>
      <w:lvlText w:val="-"/>
      <w:lvlJc w:val="left"/>
      <w:pPr>
        <w:tabs>
          <w:tab w:val="num" w:pos="660"/>
        </w:tabs>
        <w:ind w:left="660" w:hanging="360"/>
      </w:pPr>
      <w:rPr>
        <w:rFonts w:ascii="Times New Roman" w:eastAsia="Times New Roman" w:hAnsi="Times New Roman" w:cs="Times New Roman" w:hint="default"/>
        <w:i w:val="0"/>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1" w15:restartNumberingAfterBreak="0">
    <w:nsid w:val="416D32E8"/>
    <w:multiLevelType w:val="hybridMultilevel"/>
    <w:tmpl w:val="68A4C42C"/>
    <w:lvl w:ilvl="0" w:tplc="D19E2AE2">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12" w15:restartNumberingAfterBreak="0">
    <w:nsid w:val="44900CC8"/>
    <w:multiLevelType w:val="hybridMultilevel"/>
    <w:tmpl w:val="0B088954"/>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6C87DD6"/>
    <w:multiLevelType w:val="multilevel"/>
    <w:tmpl w:val="0EEE11F2"/>
    <w:lvl w:ilvl="0">
      <w:start w:val="1"/>
      <w:numFmt w:val="lowerLetter"/>
      <w:lvlText w:val="%1)"/>
      <w:lvlJc w:val="left"/>
      <w:pPr>
        <w:tabs>
          <w:tab w:val="num" w:pos="1776"/>
        </w:tabs>
        <w:ind w:left="1776" w:hanging="360"/>
      </w:pPr>
      <w:rPr>
        <w:rFont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decimal"/>
      <w:lvlText w:val="%3."/>
      <w:lvlJc w:val="left"/>
      <w:pPr>
        <w:tabs>
          <w:tab w:val="num" w:pos="3216"/>
        </w:tabs>
        <w:ind w:left="3216" w:hanging="360"/>
      </w:pPr>
    </w:lvl>
    <w:lvl w:ilvl="3">
      <w:start w:val="1"/>
      <w:numFmt w:val="decimal"/>
      <w:lvlText w:val="%4."/>
      <w:lvlJc w:val="left"/>
      <w:pPr>
        <w:tabs>
          <w:tab w:val="num" w:pos="3936"/>
        </w:tabs>
        <w:ind w:left="3936" w:hanging="360"/>
      </w:pPr>
    </w:lvl>
    <w:lvl w:ilvl="4">
      <w:start w:val="1"/>
      <w:numFmt w:val="decimal"/>
      <w:lvlText w:val="%5."/>
      <w:lvlJc w:val="left"/>
      <w:pPr>
        <w:tabs>
          <w:tab w:val="num" w:pos="4656"/>
        </w:tabs>
        <w:ind w:left="4656" w:hanging="360"/>
      </w:pPr>
    </w:lvl>
    <w:lvl w:ilvl="5">
      <w:start w:val="1"/>
      <w:numFmt w:val="decimal"/>
      <w:lvlText w:val="%6."/>
      <w:lvlJc w:val="left"/>
      <w:pPr>
        <w:tabs>
          <w:tab w:val="num" w:pos="5376"/>
        </w:tabs>
        <w:ind w:left="5376" w:hanging="360"/>
      </w:pPr>
    </w:lvl>
    <w:lvl w:ilvl="6">
      <w:start w:val="1"/>
      <w:numFmt w:val="decimal"/>
      <w:lvlText w:val="%7."/>
      <w:lvlJc w:val="left"/>
      <w:pPr>
        <w:tabs>
          <w:tab w:val="num" w:pos="6096"/>
        </w:tabs>
        <w:ind w:left="6096" w:hanging="360"/>
      </w:pPr>
    </w:lvl>
    <w:lvl w:ilvl="7">
      <w:start w:val="1"/>
      <w:numFmt w:val="decimal"/>
      <w:lvlText w:val="%8."/>
      <w:lvlJc w:val="left"/>
      <w:pPr>
        <w:tabs>
          <w:tab w:val="num" w:pos="6816"/>
        </w:tabs>
        <w:ind w:left="6816" w:hanging="360"/>
      </w:pPr>
    </w:lvl>
    <w:lvl w:ilvl="8">
      <w:start w:val="1"/>
      <w:numFmt w:val="decimal"/>
      <w:lvlText w:val="%9."/>
      <w:lvlJc w:val="left"/>
      <w:pPr>
        <w:tabs>
          <w:tab w:val="num" w:pos="7536"/>
        </w:tabs>
        <w:ind w:left="7536" w:hanging="360"/>
      </w:pPr>
    </w:lvl>
  </w:abstractNum>
  <w:abstractNum w:abstractNumId="14" w15:restartNumberingAfterBreak="0">
    <w:nsid w:val="5DDB73BF"/>
    <w:multiLevelType w:val="hybridMultilevel"/>
    <w:tmpl w:val="9E34D41A"/>
    <w:lvl w:ilvl="0" w:tplc="9AE49B76">
      <w:start w:val="1"/>
      <w:numFmt w:val="lowerLetter"/>
      <w:lvlText w:val="%1)"/>
      <w:lvlJc w:val="left"/>
      <w:pPr>
        <w:ind w:left="1080" w:hanging="360"/>
      </w:pPr>
      <w:rPr>
        <w:rFonts w:hint="default"/>
        <w:color w:val="00000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606B3978"/>
    <w:multiLevelType w:val="hybridMultilevel"/>
    <w:tmpl w:val="0674C990"/>
    <w:lvl w:ilvl="0" w:tplc="04180001">
      <w:start w:val="1"/>
      <w:numFmt w:val="bullet"/>
      <w:lvlText w:val=""/>
      <w:lvlJc w:val="left"/>
      <w:pPr>
        <w:ind w:left="-4635" w:hanging="360"/>
      </w:pPr>
      <w:rPr>
        <w:rFonts w:ascii="Symbol" w:hAnsi="Symbol" w:hint="default"/>
      </w:rPr>
    </w:lvl>
    <w:lvl w:ilvl="1" w:tplc="04180003">
      <w:start w:val="1"/>
      <w:numFmt w:val="bullet"/>
      <w:lvlText w:val="o"/>
      <w:lvlJc w:val="left"/>
      <w:pPr>
        <w:ind w:left="-3915" w:hanging="360"/>
      </w:pPr>
      <w:rPr>
        <w:rFonts w:ascii="Courier New" w:hAnsi="Courier New" w:cs="Courier New" w:hint="default"/>
      </w:rPr>
    </w:lvl>
    <w:lvl w:ilvl="2" w:tplc="04180005">
      <w:start w:val="1"/>
      <w:numFmt w:val="bullet"/>
      <w:lvlText w:val=""/>
      <w:lvlJc w:val="left"/>
      <w:pPr>
        <w:ind w:left="-3195" w:hanging="360"/>
      </w:pPr>
      <w:rPr>
        <w:rFonts w:ascii="Wingdings" w:hAnsi="Wingdings" w:hint="default"/>
      </w:rPr>
    </w:lvl>
    <w:lvl w:ilvl="3" w:tplc="04180001">
      <w:start w:val="1"/>
      <w:numFmt w:val="bullet"/>
      <w:lvlText w:val=""/>
      <w:lvlJc w:val="left"/>
      <w:pPr>
        <w:ind w:left="-2475" w:hanging="360"/>
      </w:pPr>
      <w:rPr>
        <w:rFonts w:ascii="Symbol" w:hAnsi="Symbol" w:hint="default"/>
      </w:rPr>
    </w:lvl>
    <w:lvl w:ilvl="4" w:tplc="04180003">
      <w:start w:val="1"/>
      <w:numFmt w:val="bullet"/>
      <w:lvlText w:val="o"/>
      <w:lvlJc w:val="left"/>
      <w:pPr>
        <w:ind w:left="-1755" w:hanging="360"/>
      </w:pPr>
      <w:rPr>
        <w:rFonts w:ascii="Courier New" w:hAnsi="Courier New" w:cs="Courier New" w:hint="default"/>
      </w:rPr>
    </w:lvl>
    <w:lvl w:ilvl="5" w:tplc="04180005">
      <w:start w:val="1"/>
      <w:numFmt w:val="bullet"/>
      <w:lvlText w:val=""/>
      <w:lvlJc w:val="left"/>
      <w:pPr>
        <w:ind w:left="-1035" w:hanging="360"/>
      </w:pPr>
      <w:rPr>
        <w:rFonts w:ascii="Wingdings" w:hAnsi="Wingdings" w:hint="default"/>
      </w:rPr>
    </w:lvl>
    <w:lvl w:ilvl="6" w:tplc="04180001">
      <w:start w:val="1"/>
      <w:numFmt w:val="bullet"/>
      <w:lvlText w:val=""/>
      <w:lvlJc w:val="left"/>
      <w:pPr>
        <w:ind w:left="-315" w:hanging="360"/>
      </w:pPr>
      <w:rPr>
        <w:rFonts w:ascii="Symbol" w:hAnsi="Symbol" w:hint="default"/>
      </w:rPr>
    </w:lvl>
    <w:lvl w:ilvl="7" w:tplc="04180003">
      <w:start w:val="1"/>
      <w:numFmt w:val="bullet"/>
      <w:lvlText w:val="o"/>
      <w:lvlJc w:val="left"/>
      <w:pPr>
        <w:ind w:left="405" w:hanging="360"/>
      </w:pPr>
      <w:rPr>
        <w:rFonts w:ascii="Courier New" w:hAnsi="Courier New" w:cs="Courier New" w:hint="default"/>
      </w:rPr>
    </w:lvl>
    <w:lvl w:ilvl="8" w:tplc="04180005">
      <w:start w:val="1"/>
      <w:numFmt w:val="bullet"/>
      <w:lvlText w:val=""/>
      <w:lvlJc w:val="left"/>
      <w:pPr>
        <w:ind w:left="1125" w:hanging="360"/>
      </w:pPr>
      <w:rPr>
        <w:rFonts w:ascii="Wingdings" w:hAnsi="Wingdings" w:hint="default"/>
      </w:rPr>
    </w:lvl>
  </w:abstractNum>
  <w:abstractNum w:abstractNumId="16" w15:restartNumberingAfterBreak="0">
    <w:nsid w:val="6462520F"/>
    <w:multiLevelType w:val="hybridMultilevel"/>
    <w:tmpl w:val="89FC0F6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cs="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cs="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cs="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17" w15:restartNumberingAfterBreak="0">
    <w:nsid w:val="66260F3C"/>
    <w:multiLevelType w:val="hybridMultilevel"/>
    <w:tmpl w:val="4F5A9E88"/>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6E3B0AEE"/>
    <w:multiLevelType w:val="hybridMultilevel"/>
    <w:tmpl w:val="B642AB40"/>
    <w:lvl w:ilvl="0" w:tplc="0688D8B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1221787744">
    <w:abstractNumId w:val="6"/>
  </w:num>
  <w:num w:numId="2" w16cid:durableId="1992712635">
    <w:abstractNumId w:val="16"/>
  </w:num>
  <w:num w:numId="3" w16cid:durableId="959871604">
    <w:abstractNumId w:val="8"/>
  </w:num>
  <w:num w:numId="4" w16cid:durableId="902330243">
    <w:abstractNumId w:val="3"/>
  </w:num>
  <w:num w:numId="5" w16cid:durableId="1089161180">
    <w:abstractNumId w:val="15"/>
  </w:num>
  <w:num w:numId="6" w16cid:durableId="961308593">
    <w:abstractNumId w:val="0"/>
  </w:num>
  <w:num w:numId="7" w16cid:durableId="1758793473">
    <w:abstractNumId w:val="0"/>
  </w:num>
  <w:num w:numId="8" w16cid:durableId="1483278417">
    <w:abstractNumId w:val="18"/>
  </w:num>
  <w:num w:numId="9" w16cid:durableId="1673603838">
    <w:abstractNumId w:val="10"/>
  </w:num>
  <w:num w:numId="10" w16cid:durableId="1781098252">
    <w:abstractNumId w:val="2"/>
  </w:num>
  <w:num w:numId="11" w16cid:durableId="1442409288">
    <w:abstractNumId w:val="9"/>
  </w:num>
  <w:num w:numId="12" w16cid:durableId="1132673698">
    <w:abstractNumId w:val="14"/>
  </w:num>
  <w:num w:numId="13" w16cid:durableId="1837761642">
    <w:abstractNumId w:val="1"/>
  </w:num>
  <w:num w:numId="14" w16cid:durableId="806436981">
    <w:abstractNumId w:val="12"/>
  </w:num>
  <w:num w:numId="15" w16cid:durableId="172452100">
    <w:abstractNumId w:val="7"/>
  </w:num>
  <w:num w:numId="16" w16cid:durableId="1478455328">
    <w:abstractNumId w:val="9"/>
  </w:num>
  <w:num w:numId="17" w16cid:durableId="1910996484">
    <w:abstractNumId w:val="17"/>
  </w:num>
  <w:num w:numId="18" w16cid:durableId="2129426522">
    <w:abstractNumId w:val="11"/>
  </w:num>
  <w:num w:numId="19" w16cid:durableId="1944609628">
    <w:abstractNumId w:val="5"/>
  </w:num>
  <w:num w:numId="20" w16cid:durableId="839276252">
    <w:abstractNumId w:val="4"/>
  </w:num>
  <w:num w:numId="21" w16cid:durableId="14769488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78C"/>
    <w:rsid w:val="00000AC6"/>
    <w:rsid w:val="000023B3"/>
    <w:rsid w:val="000161D1"/>
    <w:rsid w:val="00016890"/>
    <w:rsid w:val="00027F55"/>
    <w:rsid w:val="00030AD7"/>
    <w:rsid w:val="00043C6A"/>
    <w:rsid w:val="0004616F"/>
    <w:rsid w:val="000B0FC8"/>
    <w:rsid w:val="000D133E"/>
    <w:rsid w:val="001201C9"/>
    <w:rsid w:val="001450BD"/>
    <w:rsid w:val="00150F89"/>
    <w:rsid w:val="00162CCD"/>
    <w:rsid w:val="00171025"/>
    <w:rsid w:val="00183FA8"/>
    <w:rsid w:val="001A0B89"/>
    <w:rsid w:val="001B677C"/>
    <w:rsid w:val="001C3F0D"/>
    <w:rsid w:val="001E0DA9"/>
    <w:rsid w:val="001E2AF2"/>
    <w:rsid w:val="00204AD8"/>
    <w:rsid w:val="00211943"/>
    <w:rsid w:val="0021734E"/>
    <w:rsid w:val="00245DDB"/>
    <w:rsid w:val="00253D48"/>
    <w:rsid w:val="0025664C"/>
    <w:rsid w:val="00281AFB"/>
    <w:rsid w:val="00284213"/>
    <w:rsid w:val="002E38E4"/>
    <w:rsid w:val="00335ED1"/>
    <w:rsid w:val="00340329"/>
    <w:rsid w:val="00363406"/>
    <w:rsid w:val="003712CA"/>
    <w:rsid w:val="003763EB"/>
    <w:rsid w:val="00392B64"/>
    <w:rsid w:val="003F71D8"/>
    <w:rsid w:val="00406006"/>
    <w:rsid w:val="004412B4"/>
    <w:rsid w:val="00461ACB"/>
    <w:rsid w:val="00463D42"/>
    <w:rsid w:val="0049600D"/>
    <w:rsid w:val="004B2A65"/>
    <w:rsid w:val="004B6C0C"/>
    <w:rsid w:val="004C1F9B"/>
    <w:rsid w:val="004F04AE"/>
    <w:rsid w:val="00501B73"/>
    <w:rsid w:val="005044BE"/>
    <w:rsid w:val="00522597"/>
    <w:rsid w:val="00524EAF"/>
    <w:rsid w:val="00546FDD"/>
    <w:rsid w:val="00561DE0"/>
    <w:rsid w:val="005758B7"/>
    <w:rsid w:val="005B147E"/>
    <w:rsid w:val="005C5D79"/>
    <w:rsid w:val="005D1786"/>
    <w:rsid w:val="005D178C"/>
    <w:rsid w:val="005E4BDA"/>
    <w:rsid w:val="005F38E2"/>
    <w:rsid w:val="005F7CD9"/>
    <w:rsid w:val="00623F97"/>
    <w:rsid w:val="006327CC"/>
    <w:rsid w:val="00636DDF"/>
    <w:rsid w:val="0063772E"/>
    <w:rsid w:val="00664476"/>
    <w:rsid w:val="006A472F"/>
    <w:rsid w:val="006A5202"/>
    <w:rsid w:val="006B7D44"/>
    <w:rsid w:val="006C544B"/>
    <w:rsid w:val="006D0FDF"/>
    <w:rsid w:val="006E0545"/>
    <w:rsid w:val="006E63E2"/>
    <w:rsid w:val="007036CD"/>
    <w:rsid w:val="00704F98"/>
    <w:rsid w:val="00751661"/>
    <w:rsid w:val="00770EF9"/>
    <w:rsid w:val="00771D57"/>
    <w:rsid w:val="00796BF6"/>
    <w:rsid w:val="007B2331"/>
    <w:rsid w:val="007C6D2A"/>
    <w:rsid w:val="007E47B0"/>
    <w:rsid w:val="007E4865"/>
    <w:rsid w:val="008217D7"/>
    <w:rsid w:val="00844016"/>
    <w:rsid w:val="0085714A"/>
    <w:rsid w:val="008623F9"/>
    <w:rsid w:val="008722FA"/>
    <w:rsid w:val="00873B26"/>
    <w:rsid w:val="008C0F5F"/>
    <w:rsid w:val="008C2300"/>
    <w:rsid w:val="008E2B9C"/>
    <w:rsid w:val="008F439D"/>
    <w:rsid w:val="00906E98"/>
    <w:rsid w:val="009146B0"/>
    <w:rsid w:val="0092348F"/>
    <w:rsid w:val="009342DC"/>
    <w:rsid w:val="009423E3"/>
    <w:rsid w:val="0094367C"/>
    <w:rsid w:val="00957330"/>
    <w:rsid w:val="00965608"/>
    <w:rsid w:val="00971023"/>
    <w:rsid w:val="00976336"/>
    <w:rsid w:val="00977BFA"/>
    <w:rsid w:val="00981A88"/>
    <w:rsid w:val="009839FC"/>
    <w:rsid w:val="009D7757"/>
    <w:rsid w:val="009F46A8"/>
    <w:rsid w:val="00A25550"/>
    <w:rsid w:val="00A259AA"/>
    <w:rsid w:val="00A31907"/>
    <w:rsid w:val="00A44690"/>
    <w:rsid w:val="00A50156"/>
    <w:rsid w:val="00A7435E"/>
    <w:rsid w:val="00A83720"/>
    <w:rsid w:val="00A9029B"/>
    <w:rsid w:val="00A9584D"/>
    <w:rsid w:val="00AB1AE6"/>
    <w:rsid w:val="00AC5C3B"/>
    <w:rsid w:val="00AE1230"/>
    <w:rsid w:val="00AF48F1"/>
    <w:rsid w:val="00B06BD1"/>
    <w:rsid w:val="00B07651"/>
    <w:rsid w:val="00B20B6B"/>
    <w:rsid w:val="00B325CE"/>
    <w:rsid w:val="00B34AF0"/>
    <w:rsid w:val="00B443D7"/>
    <w:rsid w:val="00B577F4"/>
    <w:rsid w:val="00B656A6"/>
    <w:rsid w:val="00B84358"/>
    <w:rsid w:val="00BB5984"/>
    <w:rsid w:val="00BC1B7C"/>
    <w:rsid w:val="00BE5ED8"/>
    <w:rsid w:val="00BE6A84"/>
    <w:rsid w:val="00BF56F9"/>
    <w:rsid w:val="00C07AF6"/>
    <w:rsid w:val="00C46390"/>
    <w:rsid w:val="00C67F70"/>
    <w:rsid w:val="00C73D16"/>
    <w:rsid w:val="00C74C55"/>
    <w:rsid w:val="00C77DA1"/>
    <w:rsid w:val="00C82A8D"/>
    <w:rsid w:val="00CB3AB9"/>
    <w:rsid w:val="00CC0D3A"/>
    <w:rsid w:val="00CD502A"/>
    <w:rsid w:val="00CD7A03"/>
    <w:rsid w:val="00CE453F"/>
    <w:rsid w:val="00D05240"/>
    <w:rsid w:val="00D06395"/>
    <w:rsid w:val="00D5730F"/>
    <w:rsid w:val="00D9069D"/>
    <w:rsid w:val="00D96EBC"/>
    <w:rsid w:val="00DA7CE8"/>
    <w:rsid w:val="00DB13CE"/>
    <w:rsid w:val="00DB1FD8"/>
    <w:rsid w:val="00DB6DDA"/>
    <w:rsid w:val="00DD1903"/>
    <w:rsid w:val="00DE0A69"/>
    <w:rsid w:val="00DE1ECC"/>
    <w:rsid w:val="00DE5251"/>
    <w:rsid w:val="00DE625B"/>
    <w:rsid w:val="00DF56E2"/>
    <w:rsid w:val="00E042FA"/>
    <w:rsid w:val="00E44A87"/>
    <w:rsid w:val="00E47045"/>
    <w:rsid w:val="00E92C2A"/>
    <w:rsid w:val="00E94061"/>
    <w:rsid w:val="00EB270E"/>
    <w:rsid w:val="00EB5660"/>
    <w:rsid w:val="00EB7B28"/>
    <w:rsid w:val="00EE5EDC"/>
    <w:rsid w:val="00EE6607"/>
    <w:rsid w:val="00EF78FB"/>
    <w:rsid w:val="00F03C52"/>
    <w:rsid w:val="00F06860"/>
    <w:rsid w:val="00F22C68"/>
    <w:rsid w:val="00F51605"/>
    <w:rsid w:val="00F9062B"/>
    <w:rsid w:val="00FB14C5"/>
    <w:rsid w:val="00FD7B6E"/>
    <w:rsid w:val="00FE27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BBF03"/>
  <w15:docId w15:val="{7008937C-B65C-4328-8361-9563599F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B06BD1"/>
    <w:rPr>
      <w:rFonts w:ascii="Tahoma" w:hAnsi="Tahoma" w:cs="Tahoma"/>
      <w:sz w:val="16"/>
      <w:szCs w:val="16"/>
    </w:rPr>
  </w:style>
  <w:style w:type="paragraph" w:styleId="Corptext2">
    <w:name w:val="Body Text 2"/>
    <w:basedOn w:val="Normal"/>
    <w:link w:val="Corptext2Caracter"/>
    <w:rsid w:val="00D5730F"/>
    <w:pPr>
      <w:tabs>
        <w:tab w:val="left" w:pos="900"/>
      </w:tabs>
      <w:jc w:val="both"/>
    </w:pPr>
    <w:rPr>
      <w:rFonts w:ascii="Arial Narrow" w:hAnsi="Arial Narrow"/>
      <w:i/>
      <w:lang w:val="en-US"/>
    </w:rPr>
  </w:style>
  <w:style w:type="character" w:customStyle="1" w:styleId="Corptext2Caracter">
    <w:name w:val="Corp text 2 Caracter"/>
    <w:basedOn w:val="Fontdeparagrafimplicit"/>
    <w:link w:val="Corptext2"/>
    <w:rsid w:val="00D5730F"/>
    <w:rPr>
      <w:rFonts w:ascii="Arial Narrow" w:hAnsi="Arial Narrow"/>
      <w:i/>
      <w:sz w:val="24"/>
      <w:szCs w:val="24"/>
      <w:lang w:val="en-US" w:eastAsia="en-US"/>
    </w:rPr>
  </w:style>
  <w:style w:type="character" w:customStyle="1" w:styleId="ln2tpunct">
    <w:name w:val="ln2tpunct"/>
    <w:basedOn w:val="Fontdeparagrafimplicit"/>
    <w:rsid w:val="00B07651"/>
  </w:style>
  <w:style w:type="character" w:customStyle="1" w:styleId="ln2tparagraf">
    <w:name w:val="ln2tparagraf"/>
    <w:basedOn w:val="Fontdeparagrafimplicit"/>
    <w:rsid w:val="00B07651"/>
  </w:style>
  <w:style w:type="character" w:styleId="Robust">
    <w:name w:val="Strong"/>
    <w:qFormat/>
    <w:rsid w:val="00B07651"/>
    <w:rPr>
      <w:b/>
      <w:bCs/>
    </w:rPr>
  </w:style>
  <w:style w:type="character" w:customStyle="1" w:styleId="ln2tlitera">
    <w:name w:val="ln2tlitera"/>
    <w:basedOn w:val="Fontdeparagrafimplicit"/>
    <w:rsid w:val="00B07651"/>
  </w:style>
  <w:style w:type="character" w:customStyle="1" w:styleId="ln2punct">
    <w:name w:val="ln2punct"/>
    <w:basedOn w:val="Fontdeparagrafimplicit"/>
    <w:rsid w:val="00B07651"/>
  </w:style>
  <w:style w:type="character" w:customStyle="1" w:styleId="ln2tpreambul">
    <w:name w:val="ln2tpreambul"/>
    <w:basedOn w:val="Fontdeparagrafimplicit"/>
    <w:rsid w:val="00B07651"/>
  </w:style>
  <w:style w:type="character" w:customStyle="1" w:styleId="ln2tabel1">
    <w:name w:val="ln2tabel1"/>
    <w:basedOn w:val="Fontdeparagrafimplicit"/>
    <w:rsid w:val="00B07651"/>
  </w:style>
  <w:style w:type="character" w:customStyle="1" w:styleId="ln2tlitera0">
    <w:name w:val="ln2tlitera0"/>
    <w:basedOn w:val="Fontdeparagrafimplicit"/>
    <w:rsid w:val="00B07651"/>
  </w:style>
  <w:style w:type="character" w:customStyle="1" w:styleId="ln2sectiune">
    <w:name w:val="ln2sectiune"/>
    <w:basedOn w:val="Fontdeparagrafimplicit"/>
    <w:rsid w:val="00B07651"/>
  </w:style>
  <w:style w:type="character" w:customStyle="1" w:styleId="ln2tsectiune">
    <w:name w:val="ln2tsectiune"/>
    <w:basedOn w:val="Fontdeparagrafimplicit"/>
    <w:rsid w:val="00B07651"/>
  </w:style>
  <w:style w:type="paragraph" w:styleId="Listparagraf">
    <w:name w:val="List Paragraph"/>
    <w:basedOn w:val="Normal"/>
    <w:qFormat/>
    <w:rsid w:val="003712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911860">
      <w:bodyDiv w:val="1"/>
      <w:marLeft w:val="0"/>
      <w:marRight w:val="0"/>
      <w:marTop w:val="0"/>
      <w:marBottom w:val="0"/>
      <w:divBdr>
        <w:top w:val="none" w:sz="0" w:space="0" w:color="auto"/>
        <w:left w:val="none" w:sz="0" w:space="0" w:color="auto"/>
        <w:bottom w:val="none" w:sz="0" w:space="0" w:color="auto"/>
        <w:right w:val="none" w:sz="0" w:space="0" w:color="auto"/>
      </w:divBdr>
    </w:div>
    <w:div w:id="181201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1446</Words>
  <Characters>8388</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vt:lpstr>
    </vt:vector>
  </TitlesOfParts>
  <Company>Primarie</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Soldanu</dc:creator>
  <cp:lastModifiedBy>primaria soldanu</cp:lastModifiedBy>
  <cp:revision>2</cp:revision>
  <cp:lastPrinted>2017-05-23T10:35:00Z</cp:lastPrinted>
  <dcterms:created xsi:type="dcterms:W3CDTF">2024-03-19T19:13:00Z</dcterms:created>
  <dcterms:modified xsi:type="dcterms:W3CDTF">2024-03-19T19:13:00Z</dcterms:modified>
</cp:coreProperties>
</file>