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21E" w:rsidRDefault="00E14971" w:rsidP="009F0D4F">
      <w:pPr>
        <w:jc w:val="right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Anexa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la HCL nr. </w:t>
      </w:r>
      <w:r w:rsidR="00F03076">
        <w:rPr>
          <w:rFonts w:ascii="Times New Roman" w:hAnsi="Times New Roman"/>
          <w:sz w:val="28"/>
          <w:szCs w:val="28"/>
          <w:lang w:val="en-US"/>
        </w:rPr>
        <w:t>25</w:t>
      </w:r>
      <w:r w:rsidR="00C370C8">
        <w:rPr>
          <w:rFonts w:ascii="Times New Roman" w:hAnsi="Times New Roman"/>
          <w:sz w:val="28"/>
          <w:szCs w:val="28"/>
          <w:lang w:val="en-US"/>
        </w:rPr>
        <w:t>/</w:t>
      </w:r>
      <w:r w:rsidR="00F03076">
        <w:rPr>
          <w:rFonts w:ascii="Times New Roman" w:hAnsi="Times New Roman"/>
          <w:sz w:val="28"/>
          <w:szCs w:val="28"/>
          <w:lang w:val="en-US"/>
        </w:rPr>
        <w:t>26.03.2024</w:t>
      </w:r>
      <w:bookmarkStart w:id="0" w:name="_GoBack"/>
      <w:bookmarkEnd w:id="0"/>
    </w:p>
    <w:p w:rsidR="003C02D5" w:rsidRDefault="003C02D5" w:rsidP="005B41EA">
      <w:pPr>
        <w:rPr>
          <w:rFonts w:ascii="Times New Roman" w:hAnsi="Times New Roman"/>
          <w:b/>
          <w:sz w:val="40"/>
          <w:szCs w:val="40"/>
          <w:u w:val="single"/>
          <w:lang w:val="en-US"/>
        </w:rPr>
      </w:pPr>
    </w:p>
    <w:p w:rsidR="003C02D5" w:rsidRDefault="003C02D5" w:rsidP="003C02D5">
      <w:pPr>
        <w:jc w:val="center"/>
        <w:rPr>
          <w:rFonts w:ascii="Times New Roman" w:hAnsi="Times New Roman"/>
          <w:b/>
          <w:sz w:val="40"/>
          <w:szCs w:val="40"/>
          <w:u w:val="single"/>
          <w:lang w:val="en-US"/>
        </w:rPr>
      </w:pPr>
    </w:p>
    <w:p w:rsidR="005B41EA" w:rsidRDefault="005B41EA" w:rsidP="003C02D5">
      <w:pPr>
        <w:jc w:val="center"/>
        <w:rPr>
          <w:rFonts w:ascii="Times New Roman" w:hAnsi="Times New Roman"/>
          <w:b/>
          <w:sz w:val="40"/>
          <w:szCs w:val="40"/>
          <w:u w:val="single"/>
          <w:lang w:val="en-US"/>
        </w:rPr>
      </w:pPr>
    </w:p>
    <w:p w:rsidR="002B3DE1" w:rsidRPr="00E14971" w:rsidRDefault="003C02D5" w:rsidP="003C02D5">
      <w:pPr>
        <w:jc w:val="center"/>
        <w:rPr>
          <w:rFonts w:ascii="Times New Roman" w:hAnsi="Times New Roman"/>
          <w:b/>
          <w:sz w:val="36"/>
          <w:szCs w:val="36"/>
          <w:lang w:val="en-US"/>
        </w:rPr>
      </w:pPr>
      <w:r w:rsidRPr="00E14971">
        <w:rPr>
          <w:rFonts w:ascii="Times New Roman" w:hAnsi="Times New Roman"/>
          <w:b/>
          <w:sz w:val="36"/>
          <w:szCs w:val="36"/>
          <w:lang w:val="en-US"/>
        </w:rPr>
        <w:t xml:space="preserve">PLANUL </w:t>
      </w:r>
    </w:p>
    <w:p w:rsidR="003C02D5" w:rsidRPr="00E14971" w:rsidRDefault="002B3DE1" w:rsidP="003C02D5">
      <w:pPr>
        <w:jc w:val="center"/>
        <w:rPr>
          <w:rFonts w:ascii="Times New Roman" w:hAnsi="Times New Roman"/>
          <w:b/>
          <w:sz w:val="36"/>
          <w:szCs w:val="36"/>
          <w:lang w:val="en-US"/>
        </w:rPr>
      </w:pPr>
      <w:r w:rsidRPr="00E14971">
        <w:rPr>
          <w:rFonts w:ascii="Times New Roman" w:hAnsi="Times New Roman"/>
          <w:b/>
          <w:sz w:val="36"/>
          <w:szCs w:val="36"/>
          <w:lang w:val="en-US"/>
        </w:rPr>
        <w:t>DE ASIGURARE CU RESURSE UMANE , MATERIALE SI FINANCIARE PENTRU GESTIONAREA SITUATIILOR DE URGENTA</w:t>
      </w:r>
      <w:r w:rsidR="003D3FC5" w:rsidRPr="00E14971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r w:rsidR="005B41EA" w:rsidRPr="00E14971">
        <w:rPr>
          <w:rFonts w:ascii="Times New Roman" w:hAnsi="Times New Roman"/>
          <w:b/>
          <w:sz w:val="36"/>
          <w:szCs w:val="36"/>
          <w:lang w:val="en-US"/>
        </w:rPr>
        <w:t>AL COMUNEI</w:t>
      </w:r>
      <w:r w:rsidR="003C02D5" w:rsidRPr="00E14971">
        <w:rPr>
          <w:rFonts w:ascii="Times New Roman" w:hAnsi="Times New Roman"/>
          <w:b/>
          <w:sz w:val="36"/>
          <w:szCs w:val="36"/>
          <w:lang w:val="en-US"/>
        </w:rPr>
        <w:t xml:space="preserve"> </w:t>
      </w:r>
      <w:r w:rsidR="00B5641D">
        <w:rPr>
          <w:rFonts w:ascii="Times New Roman" w:hAnsi="Times New Roman"/>
          <w:b/>
          <w:sz w:val="36"/>
          <w:szCs w:val="36"/>
          <w:lang w:val="en-US"/>
        </w:rPr>
        <w:t>CIUMEGHIU</w:t>
      </w:r>
    </w:p>
    <w:p w:rsidR="003C02D5" w:rsidRPr="00E14971" w:rsidRDefault="00F70B6E" w:rsidP="003C02D5">
      <w:pPr>
        <w:jc w:val="center"/>
        <w:rPr>
          <w:rFonts w:ascii="Times New Roman" w:hAnsi="Times New Roman"/>
          <w:b/>
          <w:sz w:val="40"/>
          <w:szCs w:val="40"/>
          <w:lang w:val="en-US"/>
        </w:rPr>
      </w:pPr>
      <w:r>
        <w:rPr>
          <w:rFonts w:ascii="Times New Roman" w:hAnsi="Times New Roman"/>
          <w:b/>
          <w:sz w:val="40"/>
          <w:szCs w:val="40"/>
          <w:lang w:val="en-US"/>
        </w:rPr>
        <w:t>202</w:t>
      </w:r>
      <w:r w:rsidR="003F4BAD">
        <w:rPr>
          <w:rFonts w:ascii="Times New Roman" w:hAnsi="Times New Roman"/>
          <w:b/>
          <w:sz w:val="40"/>
          <w:szCs w:val="40"/>
          <w:lang w:val="en-US"/>
        </w:rPr>
        <w:t>4</w:t>
      </w:r>
    </w:p>
    <w:p w:rsidR="005B41EA" w:rsidRDefault="005B41EA" w:rsidP="003C02D5">
      <w:pPr>
        <w:jc w:val="center"/>
        <w:rPr>
          <w:rFonts w:ascii="Times New Roman" w:hAnsi="Times New Roman"/>
          <w:b/>
          <w:sz w:val="32"/>
          <w:szCs w:val="32"/>
          <w:u w:val="single"/>
          <w:lang w:val="en-US"/>
        </w:rPr>
      </w:pPr>
    </w:p>
    <w:p w:rsidR="005B41EA" w:rsidRDefault="005B41EA" w:rsidP="003C02D5">
      <w:pPr>
        <w:jc w:val="center"/>
        <w:rPr>
          <w:rFonts w:ascii="Times New Roman" w:hAnsi="Times New Roman"/>
          <w:b/>
          <w:sz w:val="32"/>
          <w:szCs w:val="32"/>
          <w:u w:val="single"/>
          <w:lang w:val="en-US"/>
        </w:rPr>
      </w:pPr>
    </w:p>
    <w:p w:rsidR="002B3DE1" w:rsidRDefault="002B3DE1" w:rsidP="003C02D5">
      <w:pPr>
        <w:jc w:val="center"/>
        <w:rPr>
          <w:rFonts w:ascii="Times New Roman" w:hAnsi="Times New Roman"/>
          <w:b/>
          <w:sz w:val="32"/>
          <w:szCs w:val="32"/>
          <w:u w:val="single"/>
          <w:lang w:val="en-US"/>
        </w:rPr>
      </w:pPr>
      <w:proofErr w:type="spellStart"/>
      <w:r>
        <w:rPr>
          <w:rFonts w:ascii="Times New Roman" w:hAnsi="Times New Roman"/>
          <w:b/>
          <w:sz w:val="32"/>
          <w:szCs w:val="32"/>
          <w:u w:val="single"/>
          <w:lang w:val="en-US"/>
        </w:rPr>
        <w:t>Anexe</w:t>
      </w:r>
      <w:proofErr w:type="spellEnd"/>
      <w:r>
        <w:rPr>
          <w:rFonts w:ascii="Times New Roman" w:hAnsi="Times New Roman"/>
          <w:b/>
          <w:sz w:val="32"/>
          <w:szCs w:val="32"/>
          <w:u w:val="single"/>
          <w:lang w:val="en-US"/>
        </w:rPr>
        <w:t>:</w:t>
      </w:r>
    </w:p>
    <w:p w:rsidR="002B3DE1" w:rsidRPr="00E14971" w:rsidRDefault="002B3DE1" w:rsidP="002B3DE1">
      <w:pPr>
        <w:pStyle w:val="ListParagraph"/>
        <w:numPr>
          <w:ilvl w:val="0"/>
          <w:numId w:val="7"/>
        </w:numPr>
        <w:jc w:val="center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E14971">
        <w:rPr>
          <w:rFonts w:ascii="Times New Roman" w:hAnsi="Times New Roman"/>
          <w:b/>
          <w:sz w:val="32"/>
          <w:szCs w:val="32"/>
          <w:lang w:val="en-US"/>
        </w:rPr>
        <w:t>Asigurarea</w:t>
      </w:r>
      <w:proofErr w:type="spellEnd"/>
      <w:r w:rsidRPr="00E14971">
        <w:rPr>
          <w:rFonts w:ascii="Times New Roman" w:hAnsi="Times New Roman"/>
          <w:b/>
          <w:sz w:val="32"/>
          <w:szCs w:val="32"/>
          <w:lang w:val="en-US"/>
        </w:rPr>
        <w:t xml:space="preserve"> cu </w:t>
      </w:r>
      <w:proofErr w:type="spellStart"/>
      <w:r w:rsidRPr="00E14971">
        <w:rPr>
          <w:rFonts w:ascii="Times New Roman" w:hAnsi="Times New Roman"/>
          <w:b/>
          <w:sz w:val="32"/>
          <w:szCs w:val="32"/>
          <w:lang w:val="en-US"/>
        </w:rPr>
        <w:t>resurse</w:t>
      </w:r>
      <w:proofErr w:type="spellEnd"/>
      <w:r w:rsidRPr="00E14971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 w:rsidRPr="00E14971">
        <w:rPr>
          <w:rFonts w:ascii="Times New Roman" w:hAnsi="Times New Roman"/>
          <w:b/>
          <w:sz w:val="32"/>
          <w:szCs w:val="32"/>
          <w:lang w:val="en-US"/>
        </w:rPr>
        <w:t>umane</w:t>
      </w:r>
      <w:proofErr w:type="spellEnd"/>
    </w:p>
    <w:p w:rsidR="002B3DE1" w:rsidRPr="00E14971" w:rsidRDefault="002B3DE1" w:rsidP="002B3DE1">
      <w:pPr>
        <w:pStyle w:val="ListParagraph"/>
        <w:numPr>
          <w:ilvl w:val="0"/>
          <w:numId w:val="7"/>
        </w:numPr>
        <w:jc w:val="center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E14971">
        <w:rPr>
          <w:rFonts w:ascii="Times New Roman" w:hAnsi="Times New Roman"/>
          <w:b/>
          <w:sz w:val="32"/>
          <w:szCs w:val="32"/>
          <w:lang w:val="en-US"/>
        </w:rPr>
        <w:t>Asigurarea</w:t>
      </w:r>
      <w:proofErr w:type="spellEnd"/>
      <w:r w:rsidRPr="00E14971">
        <w:rPr>
          <w:rFonts w:ascii="Times New Roman" w:hAnsi="Times New Roman"/>
          <w:b/>
          <w:sz w:val="32"/>
          <w:szCs w:val="32"/>
          <w:lang w:val="en-US"/>
        </w:rPr>
        <w:t xml:space="preserve"> cu </w:t>
      </w:r>
      <w:proofErr w:type="spellStart"/>
      <w:r w:rsidRPr="00E14971">
        <w:rPr>
          <w:rFonts w:ascii="Times New Roman" w:hAnsi="Times New Roman"/>
          <w:b/>
          <w:sz w:val="32"/>
          <w:szCs w:val="32"/>
          <w:lang w:val="en-US"/>
        </w:rPr>
        <w:t>resurse</w:t>
      </w:r>
      <w:proofErr w:type="spellEnd"/>
      <w:r w:rsidRPr="00E14971">
        <w:rPr>
          <w:rFonts w:ascii="Times New Roman" w:hAnsi="Times New Roman"/>
          <w:b/>
          <w:sz w:val="32"/>
          <w:szCs w:val="32"/>
          <w:lang w:val="en-US"/>
        </w:rPr>
        <w:t xml:space="preserve"> material</w:t>
      </w:r>
    </w:p>
    <w:p w:rsidR="002B3DE1" w:rsidRPr="00E14971" w:rsidRDefault="002B3DE1" w:rsidP="002B3DE1">
      <w:pPr>
        <w:pStyle w:val="ListParagraph"/>
        <w:numPr>
          <w:ilvl w:val="0"/>
          <w:numId w:val="7"/>
        </w:numPr>
        <w:jc w:val="center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E14971">
        <w:rPr>
          <w:rFonts w:ascii="Times New Roman" w:hAnsi="Times New Roman"/>
          <w:b/>
          <w:sz w:val="32"/>
          <w:szCs w:val="32"/>
          <w:lang w:val="en-US"/>
        </w:rPr>
        <w:t>Asigurarea</w:t>
      </w:r>
      <w:proofErr w:type="spellEnd"/>
      <w:r w:rsidRPr="00E14971">
        <w:rPr>
          <w:rFonts w:ascii="Times New Roman" w:hAnsi="Times New Roman"/>
          <w:b/>
          <w:sz w:val="32"/>
          <w:szCs w:val="32"/>
          <w:lang w:val="en-US"/>
        </w:rPr>
        <w:t xml:space="preserve"> cu </w:t>
      </w:r>
      <w:proofErr w:type="spellStart"/>
      <w:r w:rsidRPr="00E14971">
        <w:rPr>
          <w:rFonts w:ascii="Times New Roman" w:hAnsi="Times New Roman"/>
          <w:b/>
          <w:sz w:val="32"/>
          <w:szCs w:val="32"/>
          <w:lang w:val="en-US"/>
        </w:rPr>
        <w:t>resurse</w:t>
      </w:r>
      <w:proofErr w:type="spellEnd"/>
      <w:r w:rsidRPr="00E14971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 w:rsidRPr="00E14971">
        <w:rPr>
          <w:rFonts w:ascii="Times New Roman" w:hAnsi="Times New Roman"/>
          <w:b/>
          <w:sz w:val="32"/>
          <w:szCs w:val="32"/>
          <w:lang w:val="en-US"/>
        </w:rPr>
        <w:t>financiare</w:t>
      </w:r>
      <w:proofErr w:type="spellEnd"/>
    </w:p>
    <w:p w:rsidR="003C02D5" w:rsidRDefault="003C02D5" w:rsidP="003C02D5">
      <w:pPr>
        <w:jc w:val="center"/>
        <w:rPr>
          <w:rFonts w:ascii="Times New Roman" w:hAnsi="Times New Roman"/>
          <w:b/>
          <w:sz w:val="40"/>
          <w:szCs w:val="40"/>
          <w:u w:val="single"/>
          <w:lang w:val="en-US"/>
        </w:rPr>
      </w:pPr>
    </w:p>
    <w:p w:rsidR="003C02D5" w:rsidRPr="00E14971" w:rsidRDefault="003C02D5" w:rsidP="003C02D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E14971">
        <w:rPr>
          <w:rFonts w:ascii="Times New Roman" w:hAnsi="Times New Roman"/>
          <w:b/>
          <w:sz w:val="28"/>
          <w:szCs w:val="28"/>
          <w:lang w:val="en-US"/>
        </w:rPr>
        <w:t>PRIMAR</w:t>
      </w:r>
    </w:p>
    <w:p w:rsidR="003C02D5" w:rsidRPr="00E14971" w:rsidRDefault="00B5641D" w:rsidP="003C02D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ILIE VIOREL</w:t>
      </w:r>
    </w:p>
    <w:p w:rsidR="003C02D5" w:rsidRPr="00E14971" w:rsidRDefault="003C02D5" w:rsidP="003C02D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C02D5" w:rsidRDefault="003C02D5" w:rsidP="003C02D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14971" w:rsidRDefault="00E14971" w:rsidP="003C02D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E14971" w:rsidRPr="00E14971" w:rsidRDefault="00E14971" w:rsidP="003C02D5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C02D5" w:rsidRPr="00E14971" w:rsidRDefault="003D3FC5" w:rsidP="003C02D5">
      <w:pPr>
        <w:jc w:val="center"/>
        <w:rPr>
          <w:rFonts w:ascii="Times New Roman" w:hAnsi="Times New Roman"/>
          <w:sz w:val="28"/>
          <w:szCs w:val="28"/>
          <w:lang w:val="en-US"/>
        </w:rPr>
      </w:pPr>
      <w:r w:rsidRPr="00E14971">
        <w:rPr>
          <w:rFonts w:ascii="Times New Roman" w:hAnsi="Times New Roman"/>
          <w:sz w:val="28"/>
          <w:szCs w:val="28"/>
          <w:lang w:val="en-US"/>
        </w:rPr>
        <w:t>COLECTIV DE ELABORARE</w:t>
      </w:r>
    </w:p>
    <w:p w:rsidR="003D3FC5" w:rsidRDefault="003D3FC5" w:rsidP="003C02D5">
      <w:pPr>
        <w:jc w:val="center"/>
        <w:rPr>
          <w:rFonts w:ascii="Times New Roman" w:hAnsi="Times New Roman"/>
          <w:sz w:val="28"/>
          <w:szCs w:val="28"/>
          <w:u w:val="single"/>
          <w:lang w:val="en-US"/>
        </w:rPr>
      </w:pPr>
    </w:p>
    <w:p w:rsidR="003D3FC5" w:rsidRPr="00645280" w:rsidRDefault="003D3FC5" w:rsidP="003C02D5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45280" w:rsidRPr="00645280" w:rsidRDefault="00645280" w:rsidP="006452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   </w:t>
      </w:r>
      <w:r w:rsidR="003D3FC5" w:rsidRPr="00645280">
        <w:rPr>
          <w:rFonts w:ascii="Times New Roman" w:hAnsi="Times New Roman"/>
          <w:sz w:val="28"/>
          <w:szCs w:val="28"/>
          <w:lang w:val="en-US"/>
        </w:rPr>
        <w:t>VICEPRIMAR</w:t>
      </w:r>
      <w:r w:rsidRPr="00645280">
        <w:rPr>
          <w:rFonts w:ascii="Times New Roman" w:hAnsi="Times New Roman"/>
          <w:sz w:val="28"/>
          <w:szCs w:val="28"/>
          <w:lang w:val="en-US"/>
        </w:rPr>
        <w:t xml:space="preserve">                         SECRETAR                           SEFUL STRUCTURII </w:t>
      </w:r>
    </w:p>
    <w:p w:rsidR="003D3FC5" w:rsidRDefault="00645280" w:rsidP="006452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645280">
        <w:rPr>
          <w:rFonts w:ascii="Times New Roman" w:hAnsi="Times New Roman"/>
          <w:sz w:val="28"/>
          <w:szCs w:val="28"/>
          <w:lang w:val="en-US"/>
        </w:rPr>
        <w:t xml:space="preserve">                                                                                                  FINANCIAR CONTABIL</w:t>
      </w:r>
    </w:p>
    <w:p w:rsidR="00645280" w:rsidRPr="00645280" w:rsidRDefault="00645280" w:rsidP="0064528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5B1CCC" w:rsidRDefault="005B1CCC" w:rsidP="00645280">
      <w:pPr>
        <w:jc w:val="both"/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5B1CCC" w:rsidRDefault="005B1CCC" w:rsidP="003C02D5">
      <w:pPr>
        <w:rPr>
          <w:rFonts w:ascii="Times New Roman" w:hAnsi="Times New Roman"/>
          <w:b/>
          <w:sz w:val="28"/>
          <w:szCs w:val="28"/>
          <w:u w:val="single"/>
          <w:lang w:val="en-US"/>
        </w:rPr>
      </w:pPr>
    </w:p>
    <w:p w:rsidR="005B1CCC" w:rsidRDefault="005B1CCC" w:rsidP="003C02D5">
      <w:pPr>
        <w:rPr>
          <w:rFonts w:ascii="Times New Roman" w:hAnsi="Times New Roman"/>
          <w:sz w:val="24"/>
          <w:szCs w:val="24"/>
          <w:lang w:val="en-US"/>
        </w:rPr>
      </w:pPr>
    </w:p>
    <w:p w:rsidR="00DB48F4" w:rsidRDefault="00DB48F4" w:rsidP="003C02D5">
      <w:pPr>
        <w:rPr>
          <w:rFonts w:ascii="Times New Roman" w:hAnsi="Times New Roman"/>
          <w:sz w:val="24"/>
          <w:szCs w:val="24"/>
          <w:lang w:val="en-US"/>
        </w:rPr>
      </w:pPr>
    </w:p>
    <w:p w:rsidR="00DB48F4" w:rsidRDefault="00DB48F4" w:rsidP="003C02D5">
      <w:pPr>
        <w:rPr>
          <w:rFonts w:ascii="Times New Roman" w:hAnsi="Times New Roman"/>
          <w:sz w:val="24"/>
          <w:szCs w:val="24"/>
          <w:lang w:val="en-US"/>
        </w:rPr>
      </w:pPr>
    </w:p>
    <w:p w:rsidR="00DB48F4" w:rsidRDefault="00DB48F4" w:rsidP="003C02D5">
      <w:pPr>
        <w:rPr>
          <w:rFonts w:ascii="Times New Roman" w:hAnsi="Times New Roman"/>
          <w:sz w:val="24"/>
          <w:szCs w:val="24"/>
          <w:lang w:val="en-US"/>
        </w:rPr>
      </w:pPr>
    </w:p>
    <w:p w:rsidR="00DB48F4" w:rsidRDefault="00DB48F4" w:rsidP="003C02D5">
      <w:pPr>
        <w:rPr>
          <w:rFonts w:ascii="Times New Roman" w:hAnsi="Times New Roman"/>
          <w:sz w:val="24"/>
          <w:szCs w:val="24"/>
          <w:lang w:val="en-US"/>
        </w:rPr>
      </w:pPr>
    </w:p>
    <w:p w:rsidR="00DB48F4" w:rsidRDefault="00DB48F4" w:rsidP="003C02D5">
      <w:pPr>
        <w:rPr>
          <w:rFonts w:ascii="Times New Roman" w:hAnsi="Times New Roman"/>
          <w:sz w:val="24"/>
          <w:szCs w:val="24"/>
          <w:lang w:val="en-US"/>
        </w:rPr>
      </w:pPr>
    </w:p>
    <w:p w:rsidR="00DB48F4" w:rsidRDefault="00DB48F4" w:rsidP="003C02D5">
      <w:pPr>
        <w:rPr>
          <w:rFonts w:ascii="Times New Roman" w:hAnsi="Times New Roman"/>
          <w:sz w:val="24"/>
          <w:szCs w:val="24"/>
          <w:lang w:val="en-US"/>
        </w:rPr>
      </w:pPr>
    </w:p>
    <w:p w:rsidR="00DB48F4" w:rsidRDefault="00DB48F4" w:rsidP="003C02D5">
      <w:pPr>
        <w:rPr>
          <w:rFonts w:ascii="Times New Roman" w:hAnsi="Times New Roman"/>
          <w:sz w:val="24"/>
          <w:szCs w:val="24"/>
          <w:lang w:val="en-US"/>
        </w:rPr>
      </w:pPr>
    </w:p>
    <w:p w:rsidR="00DB48F4" w:rsidRDefault="00DB48F4" w:rsidP="003C02D5">
      <w:pPr>
        <w:rPr>
          <w:rFonts w:ascii="Times New Roman" w:hAnsi="Times New Roman"/>
          <w:sz w:val="24"/>
          <w:szCs w:val="24"/>
          <w:lang w:val="en-US"/>
        </w:rPr>
      </w:pPr>
    </w:p>
    <w:p w:rsidR="00DB48F4" w:rsidRDefault="00DB48F4" w:rsidP="003C02D5">
      <w:pPr>
        <w:rPr>
          <w:rFonts w:ascii="Times New Roman" w:hAnsi="Times New Roman"/>
          <w:sz w:val="24"/>
          <w:szCs w:val="24"/>
          <w:lang w:val="en-US"/>
        </w:rPr>
      </w:pPr>
    </w:p>
    <w:p w:rsidR="00DB48F4" w:rsidRDefault="00DB48F4" w:rsidP="00DB48F4">
      <w:pPr>
        <w:jc w:val="center"/>
        <w:rPr>
          <w:rFonts w:ascii="Times New Roman" w:hAnsi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/>
          <w:sz w:val="32"/>
          <w:szCs w:val="32"/>
          <w:lang w:val="en-US"/>
        </w:rPr>
        <w:t>Cuprins</w:t>
      </w:r>
      <w:proofErr w:type="spellEnd"/>
    </w:p>
    <w:p w:rsidR="00DB48F4" w:rsidRDefault="00DB48F4" w:rsidP="00DB48F4">
      <w:pPr>
        <w:jc w:val="center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numPr>
          <w:ilvl w:val="0"/>
          <w:numId w:val="8"/>
        </w:numPr>
        <w:rPr>
          <w:rFonts w:ascii="Times New Roman" w:hAnsi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/>
          <w:sz w:val="32"/>
          <w:szCs w:val="32"/>
          <w:lang w:val="en-US"/>
        </w:rPr>
        <w:t>Scop</w:t>
      </w:r>
      <w:proofErr w:type="spellEnd"/>
      <w:r>
        <w:rPr>
          <w:rFonts w:ascii="Times New Roman" w:hAnsi="Times New Roman"/>
          <w:sz w:val="32"/>
          <w:szCs w:val="32"/>
          <w:lang w:val="en-US"/>
        </w:rPr>
        <w:t>……………………………………………………….. 3</w:t>
      </w:r>
    </w:p>
    <w:p w:rsidR="00DB48F4" w:rsidRDefault="00DB48F4" w:rsidP="00DB48F4">
      <w:pPr>
        <w:pStyle w:val="ListParagraph"/>
        <w:numPr>
          <w:ilvl w:val="0"/>
          <w:numId w:val="8"/>
        </w:numPr>
        <w:rPr>
          <w:rFonts w:ascii="Times New Roman" w:hAnsi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/>
          <w:sz w:val="32"/>
          <w:szCs w:val="32"/>
          <w:lang w:val="en-US"/>
        </w:rPr>
        <w:t>Acte</w:t>
      </w:r>
      <w:proofErr w:type="spellEnd"/>
      <w:r>
        <w:rPr>
          <w:rFonts w:ascii="Times New Roman" w:hAnsi="Times New Roman"/>
          <w:sz w:val="32"/>
          <w:szCs w:val="32"/>
          <w:lang w:val="en-US"/>
        </w:rPr>
        <w:t xml:space="preserve"> normative de </w:t>
      </w:r>
      <w:proofErr w:type="spellStart"/>
      <w:r>
        <w:rPr>
          <w:rFonts w:ascii="Times New Roman" w:hAnsi="Times New Roman"/>
          <w:sz w:val="32"/>
          <w:szCs w:val="32"/>
          <w:lang w:val="en-US"/>
        </w:rPr>
        <w:t>referinta</w:t>
      </w:r>
      <w:proofErr w:type="spellEnd"/>
      <w:r>
        <w:rPr>
          <w:rFonts w:ascii="Times New Roman" w:hAnsi="Times New Roman"/>
          <w:sz w:val="32"/>
          <w:szCs w:val="32"/>
          <w:lang w:val="en-US"/>
        </w:rPr>
        <w:t xml:space="preserve"> ………………………………. 3</w:t>
      </w:r>
    </w:p>
    <w:p w:rsidR="00DB48F4" w:rsidRDefault="00DB48F4" w:rsidP="00DB48F4">
      <w:pPr>
        <w:pStyle w:val="ListParagraph"/>
        <w:numPr>
          <w:ilvl w:val="0"/>
          <w:numId w:val="8"/>
        </w:numPr>
        <w:rPr>
          <w:rFonts w:ascii="Times New Roman" w:hAnsi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/>
          <w:sz w:val="32"/>
          <w:szCs w:val="32"/>
          <w:lang w:val="en-US"/>
        </w:rPr>
        <w:t>Elabortarea</w:t>
      </w:r>
      <w:proofErr w:type="spellEnd"/>
      <w:r>
        <w:rPr>
          <w:rFonts w:ascii="Times New Roman" w:hAnsi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en-US"/>
        </w:rPr>
        <w:t>planului</w:t>
      </w:r>
      <w:proofErr w:type="spellEnd"/>
      <w:r>
        <w:rPr>
          <w:rFonts w:ascii="Times New Roman" w:hAnsi="Times New Roman"/>
          <w:sz w:val="32"/>
          <w:szCs w:val="32"/>
          <w:lang w:val="en-US"/>
        </w:rPr>
        <w:t>………………………………………..3</w:t>
      </w:r>
    </w:p>
    <w:p w:rsidR="00DB48F4" w:rsidRDefault="00591D2E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  <w:proofErr w:type="spellStart"/>
      <w:r>
        <w:rPr>
          <w:rFonts w:ascii="Times New Roman" w:hAnsi="Times New Roman"/>
          <w:sz w:val="32"/>
          <w:szCs w:val="32"/>
          <w:lang w:val="en-US"/>
        </w:rPr>
        <w:t>Anexe</w:t>
      </w:r>
      <w:proofErr w:type="spellEnd"/>
      <w:r>
        <w:rPr>
          <w:rFonts w:ascii="Times New Roman" w:hAnsi="Times New Roman"/>
          <w:sz w:val="32"/>
          <w:szCs w:val="32"/>
          <w:lang w:val="en-US"/>
        </w:rPr>
        <w:t>……………………………………………………… 6</w:t>
      </w: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ind w:left="1080"/>
        <w:rPr>
          <w:rFonts w:ascii="Times New Roman" w:hAnsi="Times New Roman"/>
          <w:sz w:val="32"/>
          <w:szCs w:val="32"/>
          <w:lang w:val="en-US"/>
        </w:rPr>
      </w:pPr>
    </w:p>
    <w:p w:rsidR="00DB48F4" w:rsidRDefault="00DB48F4" w:rsidP="00DB48F4">
      <w:pPr>
        <w:pStyle w:val="ListParagraph"/>
        <w:numPr>
          <w:ilvl w:val="0"/>
          <w:numId w:val="9"/>
        </w:numPr>
        <w:ind w:left="720" w:firstLine="0"/>
        <w:jc w:val="both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 w:rsidRPr="00DB48F4">
        <w:rPr>
          <w:rFonts w:ascii="Times New Roman" w:hAnsi="Times New Roman"/>
          <w:b/>
          <w:sz w:val="32"/>
          <w:szCs w:val="32"/>
          <w:lang w:val="en-US"/>
        </w:rPr>
        <w:t>Scop</w:t>
      </w:r>
      <w:proofErr w:type="spellEnd"/>
    </w:p>
    <w:p w:rsidR="00DB48F4" w:rsidRPr="0094273E" w:rsidRDefault="00DB48F4" w:rsidP="0094273E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Prezentul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 xml:space="preserve"> document se </w:t>
      </w: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elaboreaza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planificarii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unitare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asigurarea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resurselor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umane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 xml:space="preserve">, material </w:t>
      </w: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financiare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necesare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gestionarea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situatiilor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 xml:space="preserve"> de urgent.</w:t>
      </w:r>
    </w:p>
    <w:p w:rsidR="00DB48F4" w:rsidRDefault="00DB48F4" w:rsidP="00DB48F4">
      <w:pPr>
        <w:pStyle w:val="ListParagraph"/>
        <w:numPr>
          <w:ilvl w:val="0"/>
          <w:numId w:val="9"/>
        </w:numPr>
        <w:ind w:left="720" w:firstLine="0"/>
        <w:jc w:val="both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/>
          <w:b/>
          <w:sz w:val="32"/>
          <w:szCs w:val="32"/>
          <w:lang w:val="en-US"/>
        </w:rPr>
        <w:t>Acte</w:t>
      </w:r>
      <w:proofErr w:type="spellEnd"/>
      <w:r>
        <w:rPr>
          <w:rFonts w:ascii="Times New Roman" w:hAnsi="Times New Roman"/>
          <w:b/>
          <w:sz w:val="32"/>
          <w:szCs w:val="32"/>
          <w:lang w:val="en-US"/>
        </w:rPr>
        <w:t xml:space="preserve"> normative de </w:t>
      </w:r>
      <w:proofErr w:type="spellStart"/>
      <w:r>
        <w:rPr>
          <w:rFonts w:ascii="Times New Roman" w:hAnsi="Times New Roman"/>
          <w:b/>
          <w:sz w:val="32"/>
          <w:szCs w:val="32"/>
          <w:lang w:val="en-US"/>
        </w:rPr>
        <w:t>referinta</w:t>
      </w:r>
      <w:proofErr w:type="spellEnd"/>
    </w:p>
    <w:p w:rsidR="0094273E" w:rsidRDefault="0094273E" w:rsidP="0094273E">
      <w:pPr>
        <w:pStyle w:val="ListParagraph"/>
        <w:ind w:left="108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94273E" w:rsidRDefault="0094273E" w:rsidP="0094273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 xml:space="preserve"> nr.481/2004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protectia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civila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94273E" w:rsidRDefault="0094273E" w:rsidP="0094273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nr.307/2006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apararea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impotriva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incendiilor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94273E" w:rsidRDefault="0094273E" w:rsidP="0094273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O.U.G. nr.21/2004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Sistemul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National de Management 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Situatiilor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Urgenta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94273E" w:rsidRDefault="0094273E" w:rsidP="0094273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H.G. nr.1040/2006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aprobarea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Planului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national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sigurare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resurse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umane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, material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financiare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gestionarea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situatiilor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urgenta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;</w:t>
      </w:r>
    </w:p>
    <w:p w:rsidR="0094273E" w:rsidRDefault="0094273E" w:rsidP="0094273E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8"/>
          <w:szCs w:val="28"/>
          <w:lang w:val="en-US"/>
        </w:rPr>
      </w:pPr>
      <w:r w:rsidRPr="0094273E">
        <w:rPr>
          <w:rFonts w:ascii="Times New Roman" w:hAnsi="Times New Roman"/>
          <w:sz w:val="28"/>
          <w:szCs w:val="28"/>
          <w:lang w:val="en-US"/>
        </w:rPr>
        <w:t xml:space="preserve">H.G. nr.557/2016 </w:t>
      </w: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managementul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tipurilor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94273E">
        <w:rPr>
          <w:rFonts w:ascii="Times New Roman" w:hAnsi="Times New Roman"/>
          <w:sz w:val="28"/>
          <w:szCs w:val="28"/>
          <w:lang w:val="en-US"/>
        </w:rPr>
        <w:t>riscuri</w:t>
      </w:r>
      <w:proofErr w:type="spellEnd"/>
      <w:r w:rsidRPr="0094273E">
        <w:rPr>
          <w:rFonts w:ascii="Times New Roman" w:hAnsi="Times New Roman"/>
          <w:sz w:val="28"/>
          <w:szCs w:val="28"/>
          <w:lang w:val="en-US"/>
        </w:rPr>
        <w:t>.</w:t>
      </w:r>
    </w:p>
    <w:p w:rsidR="0094273E" w:rsidRPr="0094273E" w:rsidRDefault="0094273E" w:rsidP="0094273E">
      <w:pPr>
        <w:pStyle w:val="ListParagraph"/>
        <w:ind w:left="108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B48F4" w:rsidRDefault="00DB48F4" w:rsidP="00DB48F4">
      <w:pPr>
        <w:pStyle w:val="ListParagraph"/>
        <w:numPr>
          <w:ilvl w:val="0"/>
          <w:numId w:val="9"/>
        </w:numPr>
        <w:ind w:left="720" w:firstLine="0"/>
        <w:jc w:val="both"/>
        <w:rPr>
          <w:rFonts w:ascii="Times New Roman" w:hAnsi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/>
          <w:b/>
          <w:sz w:val="32"/>
          <w:szCs w:val="32"/>
          <w:lang w:val="en-US"/>
        </w:rPr>
        <w:t>Elaborarea</w:t>
      </w:r>
      <w:proofErr w:type="spellEnd"/>
      <w:r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  <w:lang w:val="en-US"/>
        </w:rPr>
        <w:t>planului</w:t>
      </w:r>
      <w:proofErr w:type="spellEnd"/>
    </w:p>
    <w:p w:rsidR="0094273E" w:rsidRDefault="0094273E" w:rsidP="00331082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238D">
        <w:rPr>
          <w:rFonts w:ascii="Times New Roman" w:hAnsi="Times New Roman"/>
          <w:sz w:val="28"/>
          <w:szCs w:val="28"/>
          <w:lang w:val="en-US"/>
        </w:rPr>
        <w:t>Planul</w:t>
      </w:r>
      <w:proofErr w:type="spellEnd"/>
      <w:r w:rsidRPr="0000238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00238D">
        <w:rPr>
          <w:rFonts w:ascii="Times New Roman" w:hAnsi="Times New Roman"/>
          <w:sz w:val="28"/>
          <w:szCs w:val="28"/>
          <w:lang w:val="en-US"/>
        </w:rPr>
        <w:t>asigurare</w:t>
      </w:r>
      <w:proofErr w:type="spellEnd"/>
      <w:r w:rsidRPr="0000238D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00238D">
        <w:rPr>
          <w:rFonts w:ascii="Times New Roman" w:hAnsi="Times New Roman"/>
          <w:sz w:val="28"/>
          <w:szCs w:val="28"/>
          <w:lang w:val="en-US"/>
        </w:rPr>
        <w:t>resurse</w:t>
      </w:r>
      <w:proofErr w:type="spellEnd"/>
      <w:r w:rsidRP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38D">
        <w:rPr>
          <w:rFonts w:ascii="Times New Roman" w:hAnsi="Times New Roman"/>
          <w:sz w:val="28"/>
          <w:szCs w:val="28"/>
          <w:lang w:val="en-US"/>
        </w:rPr>
        <w:t>umane</w:t>
      </w:r>
      <w:proofErr w:type="spellEnd"/>
      <w:r w:rsidRPr="0000238D">
        <w:rPr>
          <w:rFonts w:ascii="Times New Roman" w:hAnsi="Times New Roman"/>
          <w:sz w:val="28"/>
          <w:szCs w:val="28"/>
          <w:lang w:val="en-US"/>
        </w:rPr>
        <w:t xml:space="preserve">, material </w:t>
      </w:r>
      <w:proofErr w:type="spellStart"/>
      <w:r w:rsidRPr="0000238D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38D">
        <w:rPr>
          <w:rFonts w:ascii="Times New Roman" w:hAnsi="Times New Roman"/>
          <w:sz w:val="28"/>
          <w:szCs w:val="28"/>
          <w:lang w:val="en-US"/>
        </w:rPr>
        <w:t>financiare</w:t>
      </w:r>
      <w:proofErr w:type="spellEnd"/>
      <w:r w:rsidRP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38D">
        <w:rPr>
          <w:rFonts w:ascii="Times New Roman" w:hAnsi="Times New Roman"/>
          <w:sz w:val="28"/>
          <w:szCs w:val="28"/>
          <w:lang w:val="en-US"/>
        </w:rPr>
        <w:t>necesare</w:t>
      </w:r>
      <w:proofErr w:type="spellEnd"/>
      <w:r w:rsidRP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38D">
        <w:rPr>
          <w:rFonts w:ascii="Times New Roman" w:hAnsi="Times New Roman"/>
          <w:sz w:val="28"/>
          <w:szCs w:val="28"/>
          <w:lang w:val="en-US"/>
        </w:rPr>
        <w:t>gestionarii</w:t>
      </w:r>
      <w:proofErr w:type="spellEnd"/>
      <w:r w:rsidRP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38D">
        <w:rPr>
          <w:rFonts w:ascii="Times New Roman" w:hAnsi="Times New Roman"/>
          <w:sz w:val="28"/>
          <w:szCs w:val="28"/>
          <w:lang w:val="en-US"/>
        </w:rPr>
        <w:t>situatiilor</w:t>
      </w:r>
      <w:proofErr w:type="spellEnd"/>
      <w:r w:rsidRPr="0000238D">
        <w:rPr>
          <w:rFonts w:ascii="Times New Roman" w:hAnsi="Times New Roman"/>
          <w:sz w:val="28"/>
          <w:szCs w:val="28"/>
          <w:lang w:val="en-US"/>
        </w:rPr>
        <w:t xml:space="preserve"> de urgent se </w:t>
      </w:r>
      <w:proofErr w:type="spellStart"/>
      <w:r w:rsidRPr="0000238D">
        <w:rPr>
          <w:rFonts w:ascii="Times New Roman" w:hAnsi="Times New Roman"/>
          <w:sz w:val="28"/>
          <w:szCs w:val="28"/>
          <w:lang w:val="en-US"/>
        </w:rPr>
        <w:t>intocmeste</w:t>
      </w:r>
      <w:proofErr w:type="spellEnd"/>
      <w:r w:rsidRP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38D">
        <w:rPr>
          <w:rFonts w:ascii="Times New Roman" w:hAnsi="Times New Roman"/>
          <w:sz w:val="28"/>
          <w:szCs w:val="28"/>
          <w:lang w:val="en-US"/>
        </w:rPr>
        <w:t>tinind</w:t>
      </w:r>
      <w:proofErr w:type="spellEnd"/>
      <w:r w:rsidRP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38D">
        <w:rPr>
          <w:rFonts w:ascii="Times New Roman" w:hAnsi="Times New Roman"/>
          <w:sz w:val="28"/>
          <w:szCs w:val="28"/>
          <w:lang w:val="en-US"/>
        </w:rPr>
        <w:t>cont</w:t>
      </w:r>
      <w:proofErr w:type="spellEnd"/>
      <w:r w:rsidRPr="0000238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00238D">
        <w:rPr>
          <w:rFonts w:ascii="Times New Roman" w:hAnsi="Times New Roman"/>
          <w:sz w:val="28"/>
          <w:szCs w:val="28"/>
          <w:lang w:val="en-US"/>
        </w:rPr>
        <w:t>functiile</w:t>
      </w:r>
      <w:proofErr w:type="spellEnd"/>
      <w:r w:rsidRPr="0000238D">
        <w:rPr>
          <w:rFonts w:ascii="Times New Roman" w:hAnsi="Times New Roman"/>
          <w:sz w:val="28"/>
          <w:szCs w:val="28"/>
          <w:lang w:val="en-US"/>
        </w:rPr>
        <w:t xml:space="preserve">  de </w:t>
      </w:r>
      <w:proofErr w:type="spellStart"/>
      <w:r w:rsidRPr="0000238D">
        <w:rPr>
          <w:rFonts w:ascii="Times New Roman" w:hAnsi="Times New Roman"/>
          <w:sz w:val="28"/>
          <w:szCs w:val="28"/>
          <w:lang w:val="en-US"/>
        </w:rPr>
        <w:t>sprijin</w:t>
      </w:r>
      <w:proofErr w:type="spellEnd"/>
      <w:r w:rsidRPr="0000238D">
        <w:rPr>
          <w:rFonts w:ascii="Times New Roman" w:hAnsi="Times New Roman"/>
          <w:sz w:val="28"/>
          <w:szCs w:val="28"/>
          <w:lang w:val="en-US"/>
        </w:rPr>
        <w:t xml:space="preserve"> care </w:t>
      </w:r>
      <w:proofErr w:type="spellStart"/>
      <w:r w:rsidRPr="0000238D">
        <w:rPr>
          <w:rFonts w:ascii="Times New Roman" w:hAnsi="Times New Roman"/>
          <w:sz w:val="28"/>
          <w:szCs w:val="28"/>
          <w:lang w:val="en-US"/>
        </w:rPr>
        <w:t>revin</w:t>
      </w:r>
      <w:proofErr w:type="spellEnd"/>
      <w:r w:rsidRP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38D">
        <w:rPr>
          <w:rFonts w:ascii="Times New Roman" w:hAnsi="Times New Roman"/>
          <w:sz w:val="28"/>
          <w:szCs w:val="28"/>
          <w:lang w:val="en-US"/>
        </w:rPr>
        <w:t>autoritatilor</w:t>
      </w:r>
      <w:proofErr w:type="spellEnd"/>
      <w:r w:rsidRPr="0000238D">
        <w:rPr>
          <w:rFonts w:ascii="Times New Roman" w:hAnsi="Times New Roman"/>
          <w:sz w:val="28"/>
          <w:szCs w:val="28"/>
          <w:lang w:val="en-US"/>
        </w:rPr>
        <w:t xml:space="preserve"> locale conform</w:t>
      </w:r>
      <w:r w:rsidR="0000238D" w:rsidRP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0238D" w:rsidRPr="0000238D">
        <w:rPr>
          <w:rFonts w:ascii="Times New Roman" w:hAnsi="Times New Roman"/>
          <w:sz w:val="28"/>
          <w:szCs w:val="28"/>
          <w:lang w:val="en-US"/>
        </w:rPr>
        <w:t>anexei</w:t>
      </w:r>
      <w:proofErr w:type="spellEnd"/>
      <w:r w:rsidR="0000238D" w:rsidRPr="0000238D">
        <w:rPr>
          <w:rFonts w:ascii="Times New Roman" w:hAnsi="Times New Roman"/>
          <w:sz w:val="28"/>
          <w:szCs w:val="28"/>
          <w:lang w:val="en-US"/>
        </w:rPr>
        <w:t xml:space="preserve"> nr.2 </w:t>
      </w:r>
      <w:proofErr w:type="spellStart"/>
      <w:r w:rsidR="0000238D" w:rsidRPr="0000238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00238D" w:rsidRP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0238D" w:rsidRPr="0000238D">
        <w:rPr>
          <w:rFonts w:ascii="Times New Roman" w:hAnsi="Times New Roman"/>
          <w:sz w:val="28"/>
          <w:szCs w:val="28"/>
          <w:lang w:val="en-US"/>
        </w:rPr>
        <w:t>repartizarea</w:t>
      </w:r>
      <w:proofErr w:type="spellEnd"/>
      <w:r w:rsidR="0000238D" w:rsidRP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0238D" w:rsidRPr="0000238D">
        <w:rPr>
          <w:rFonts w:ascii="Times New Roman" w:hAnsi="Times New Roman"/>
          <w:sz w:val="28"/>
          <w:szCs w:val="28"/>
          <w:lang w:val="en-US"/>
        </w:rPr>
        <w:t>principalelor</w:t>
      </w:r>
      <w:proofErr w:type="spellEnd"/>
      <w:r w:rsidR="0000238D" w:rsidRP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0238D" w:rsidRPr="0000238D">
        <w:rPr>
          <w:rFonts w:ascii="Times New Roman" w:hAnsi="Times New Roman"/>
          <w:sz w:val="28"/>
          <w:szCs w:val="28"/>
          <w:lang w:val="en-US"/>
        </w:rPr>
        <w:t>functii</w:t>
      </w:r>
      <w:proofErr w:type="spellEnd"/>
      <w:r w:rsidR="0000238D" w:rsidRPr="0000238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00238D" w:rsidRPr="0000238D">
        <w:rPr>
          <w:rFonts w:ascii="Times New Roman" w:hAnsi="Times New Roman"/>
          <w:sz w:val="28"/>
          <w:szCs w:val="28"/>
          <w:lang w:val="en-US"/>
        </w:rPr>
        <w:t>sprijin</w:t>
      </w:r>
      <w:proofErr w:type="spellEnd"/>
      <w:r w:rsidR="0000238D" w:rsidRP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38D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0238D">
        <w:rPr>
          <w:rFonts w:ascii="Times New Roman" w:hAnsi="Times New Roman"/>
          <w:sz w:val="28"/>
          <w:szCs w:val="28"/>
          <w:lang w:val="en-US"/>
        </w:rPr>
        <w:t>anexei</w:t>
      </w:r>
      <w:proofErr w:type="spellEnd"/>
      <w:r w:rsidRPr="0000238D">
        <w:rPr>
          <w:rFonts w:ascii="Times New Roman" w:hAnsi="Times New Roman"/>
          <w:sz w:val="28"/>
          <w:szCs w:val="28"/>
          <w:lang w:val="en-US"/>
        </w:rPr>
        <w:t xml:space="preserve"> nr.3</w:t>
      </w:r>
      <w:r w:rsid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0238D" w:rsidRPr="0000238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00238D" w:rsidRP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0238D">
        <w:rPr>
          <w:rFonts w:ascii="Times New Roman" w:hAnsi="Times New Roman"/>
          <w:sz w:val="28"/>
          <w:szCs w:val="28"/>
          <w:lang w:val="en-US"/>
        </w:rPr>
        <w:t>lista</w:t>
      </w:r>
      <w:proofErr w:type="spellEnd"/>
      <w:r w:rsid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0238D">
        <w:rPr>
          <w:rFonts w:ascii="Times New Roman" w:hAnsi="Times New Roman"/>
          <w:sz w:val="28"/>
          <w:szCs w:val="28"/>
          <w:lang w:val="en-US"/>
        </w:rPr>
        <w:t>activitatilor</w:t>
      </w:r>
      <w:proofErr w:type="spellEnd"/>
      <w:r w:rsidR="0000238D">
        <w:rPr>
          <w:rFonts w:ascii="Times New Roman" w:hAnsi="Times New Roman"/>
          <w:sz w:val="28"/>
          <w:szCs w:val="28"/>
          <w:lang w:val="en-US"/>
        </w:rPr>
        <w:t xml:space="preserve"> specific care se </w:t>
      </w:r>
      <w:proofErr w:type="spellStart"/>
      <w:r w:rsidR="0000238D">
        <w:rPr>
          <w:rFonts w:ascii="Times New Roman" w:hAnsi="Times New Roman"/>
          <w:sz w:val="28"/>
          <w:szCs w:val="28"/>
          <w:lang w:val="en-US"/>
        </w:rPr>
        <w:t>indeplinesc</w:t>
      </w:r>
      <w:proofErr w:type="spellEnd"/>
      <w:r w:rsidR="0000238D"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 w:rsidR="0000238D">
        <w:rPr>
          <w:rFonts w:ascii="Times New Roman" w:hAnsi="Times New Roman"/>
          <w:sz w:val="28"/>
          <w:szCs w:val="28"/>
          <w:lang w:val="en-US"/>
        </w:rPr>
        <w:t>cadrul</w:t>
      </w:r>
      <w:proofErr w:type="spellEnd"/>
      <w:r w:rsid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0238D">
        <w:rPr>
          <w:rFonts w:ascii="Times New Roman" w:hAnsi="Times New Roman"/>
          <w:sz w:val="28"/>
          <w:szCs w:val="28"/>
          <w:lang w:val="en-US"/>
        </w:rPr>
        <w:t>functiilor</w:t>
      </w:r>
      <w:proofErr w:type="spellEnd"/>
      <w:r w:rsidR="0000238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00238D">
        <w:rPr>
          <w:rFonts w:ascii="Times New Roman" w:hAnsi="Times New Roman"/>
          <w:sz w:val="28"/>
          <w:szCs w:val="28"/>
          <w:lang w:val="en-US"/>
        </w:rPr>
        <w:t>sprijin</w:t>
      </w:r>
      <w:proofErr w:type="spellEnd"/>
      <w:r w:rsidR="0000238D">
        <w:rPr>
          <w:rFonts w:ascii="Times New Roman" w:hAnsi="Times New Roman"/>
          <w:sz w:val="28"/>
          <w:szCs w:val="28"/>
          <w:lang w:val="en-US"/>
        </w:rPr>
        <w:t xml:space="preserve">, din H.G. nr.557/2016 </w:t>
      </w:r>
      <w:proofErr w:type="spellStart"/>
      <w:r w:rsidR="0000238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0238D">
        <w:rPr>
          <w:rFonts w:ascii="Times New Roman" w:hAnsi="Times New Roman"/>
          <w:sz w:val="28"/>
          <w:szCs w:val="28"/>
          <w:lang w:val="en-US"/>
        </w:rPr>
        <w:t>managementul</w:t>
      </w:r>
      <w:proofErr w:type="spellEnd"/>
      <w:r w:rsidR="0000238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00238D">
        <w:rPr>
          <w:rFonts w:ascii="Times New Roman" w:hAnsi="Times New Roman"/>
          <w:sz w:val="28"/>
          <w:szCs w:val="28"/>
          <w:lang w:val="en-US"/>
        </w:rPr>
        <w:t>tipurilor</w:t>
      </w:r>
      <w:proofErr w:type="spellEnd"/>
      <w:r w:rsidR="0000238D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00238D">
        <w:rPr>
          <w:rFonts w:ascii="Times New Roman" w:hAnsi="Times New Roman"/>
          <w:sz w:val="28"/>
          <w:szCs w:val="28"/>
          <w:lang w:val="en-US"/>
        </w:rPr>
        <w:t>risc</w:t>
      </w:r>
      <w:proofErr w:type="spellEnd"/>
      <w:r w:rsidR="0000238D">
        <w:rPr>
          <w:rFonts w:ascii="Times New Roman" w:hAnsi="Times New Roman"/>
          <w:sz w:val="28"/>
          <w:szCs w:val="28"/>
          <w:lang w:val="en-US"/>
        </w:rPr>
        <w:t>.</w:t>
      </w:r>
    </w:p>
    <w:p w:rsidR="0000238D" w:rsidRPr="0000238D" w:rsidRDefault="0000238D" w:rsidP="0033108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00238D">
        <w:rPr>
          <w:rFonts w:ascii="Times New Roman" w:hAnsi="Times New Roman"/>
          <w:b/>
          <w:sz w:val="28"/>
          <w:szCs w:val="28"/>
          <w:lang w:val="en-US"/>
        </w:rPr>
        <w:t>Instiintare</w:t>
      </w:r>
      <w:proofErr w:type="spellEnd"/>
      <w:r w:rsidRPr="0000238D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Pr="0000238D">
        <w:rPr>
          <w:rFonts w:ascii="Times New Roman" w:hAnsi="Times New Roman"/>
          <w:b/>
          <w:sz w:val="28"/>
          <w:szCs w:val="28"/>
          <w:lang w:val="en-US"/>
        </w:rPr>
        <w:t>avertizare</w:t>
      </w:r>
      <w:proofErr w:type="spellEnd"/>
      <w:r w:rsidRPr="0000238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0238D">
        <w:rPr>
          <w:rFonts w:ascii="Times New Roman" w:hAnsi="Times New Roman"/>
          <w:b/>
          <w:sz w:val="28"/>
          <w:szCs w:val="28"/>
          <w:lang w:val="en-US"/>
        </w:rPr>
        <w:t>si</w:t>
      </w:r>
      <w:proofErr w:type="spellEnd"/>
      <w:r w:rsidRPr="0000238D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0238D">
        <w:rPr>
          <w:rFonts w:ascii="Times New Roman" w:hAnsi="Times New Roman"/>
          <w:b/>
          <w:sz w:val="28"/>
          <w:szCs w:val="28"/>
          <w:lang w:val="en-US"/>
        </w:rPr>
        <w:t>alarmare</w:t>
      </w:r>
      <w:proofErr w:type="spellEnd"/>
    </w:p>
    <w:p w:rsidR="0000238D" w:rsidRDefault="0000238D" w:rsidP="00331082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Reprezinta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totalitatea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activitatilor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monitorizare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pericolelor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riscurilor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specific,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informare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instiintare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alarmare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autoritatilor</w:t>
      </w:r>
      <w:proofErr w:type="spellEnd"/>
      <w:r w:rsidR="00A4042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4042D"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 w:rsidR="00A4042D">
        <w:rPr>
          <w:rFonts w:ascii="Times New Roman" w:hAnsi="Times New Roman"/>
          <w:sz w:val="28"/>
          <w:szCs w:val="28"/>
          <w:lang w:val="en-US"/>
        </w:rPr>
        <w:t xml:space="preserve"> central </w:t>
      </w:r>
      <w:proofErr w:type="spellStart"/>
      <w:r w:rsidR="00A4042D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="00A4042D">
        <w:rPr>
          <w:rFonts w:ascii="Times New Roman" w:hAnsi="Times New Roman"/>
          <w:sz w:val="28"/>
          <w:szCs w:val="28"/>
          <w:lang w:val="en-US"/>
        </w:rPr>
        <w:t xml:space="preserve"> /</w:t>
      </w:r>
      <w:proofErr w:type="spellStart"/>
      <w:r w:rsidR="00A4042D">
        <w:rPr>
          <w:rFonts w:ascii="Times New Roman" w:hAnsi="Times New Roman"/>
          <w:sz w:val="28"/>
          <w:szCs w:val="28"/>
          <w:lang w:val="en-US"/>
        </w:rPr>
        <w:t>sau</w:t>
      </w:r>
      <w:proofErr w:type="spellEnd"/>
      <w:r w:rsidR="00A4042D">
        <w:rPr>
          <w:rFonts w:ascii="Times New Roman" w:hAnsi="Times New Roman"/>
          <w:sz w:val="28"/>
          <w:szCs w:val="28"/>
          <w:lang w:val="en-US"/>
        </w:rPr>
        <w:t xml:space="preserve"> locale, precum </w:t>
      </w:r>
      <w:proofErr w:type="spellStart"/>
      <w:r w:rsidR="00A4042D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="00A4042D"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 w:rsidR="00A4042D">
        <w:rPr>
          <w:rFonts w:ascii="Times New Roman" w:hAnsi="Times New Roman"/>
          <w:sz w:val="28"/>
          <w:szCs w:val="28"/>
          <w:lang w:val="en-US"/>
        </w:rPr>
        <w:t>populatiei</w:t>
      </w:r>
      <w:proofErr w:type="spellEnd"/>
      <w:r w:rsidR="00A4042D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A4042D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A4042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4042D">
        <w:rPr>
          <w:rFonts w:ascii="Times New Roman" w:hAnsi="Times New Roman"/>
          <w:sz w:val="28"/>
          <w:szCs w:val="28"/>
          <w:lang w:val="en-US"/>
        </w:rPr>
        <w:t>posibilitatea</w:t>
      </w:r>
      <w:proofErr w:type="spellEnd"/>
      <w:r w:rsidR="00A4042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4042D">
        <w:rPr>
          <w:rFonts w:ascii="Times New Roman" w:hAnsi="Times New Roman"/>
          <w:sz w:val="28"/>
          <w:szCs w:val="28"/>
          <w:lang w:val="en-US"/>
        </w:rPr>
        <w:t>producerii</w:t>
      </w:r>
      <w:proofErr w:type="spellEnd"/>
      <w:r w:rsidR="00A4042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4042D">
        <w:rPr>
          <w:rFonts w:ascii="Times New Roman" w:hAnsi="Times New Roman"/>
          <w:sz w:val="28"/>
          <w:szCs w:val="28"/>
          <w:lang w:val="en-US"/>
        </w:rPr>
        <w:t>unor</w:t>
      </w:r>
      <w:proofErr w:type="spellEnd"/>
      <w:r w:rsidR="00A4042D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4042D">
        <w:rPr>
          <w:rFonts w:ascii="Times New Roman" w:hAnsi="Times New Roman"/>
          <w:sz w:val="28"/>
          <w:szCs w:val="28"/>
          <w:lang w:val="en-US"/>
        </w:rPr>
        <w:t>situatii</w:t>
      </w:r>
      <w:proofErr w:type="spellEnd"/>
      <w:r w:rsidR="00A4042D">
        <w:rPr>
          <w:rFonts w:ascii="Times New Roman" w:hAnsi="Times New Roman"/>
          <w:sz w:val="28"/>
          <w:szCs w:val="28"/>
          <w:lang w:val="en-US"/>
        </w:rPr>
        <w:t xml:space="preserve"> de </w:t>
      </w:r>
      <w:r w:rsidR="0085043C">
        <w:rPr>
          <w:rFonts w:ascii="Times New Roman" w:hAnsi="Times New Roman"/>
          <w:sz w:val="28"/>
          <w:szCs w:val="28"/>
          <w:lang w:val="en-US"/>
        </w:rPr>
        <w:t>urgent.</w:t>
      </w:r>
    </w:p>
    <w:p w:rsidR="0085043C" w:rsidRDefault="0085043C" w:rsidP="0033108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Recunoastere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cercetare</w:t>
      </w:r>
      <w:proofErr w:type="spellEnd"/>
    </w:p>
    <w:p w:rsidR="0085043C" w:rsidRDefault="0085043C" w:rsidP="00331082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Reprezinta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totalitatea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activitatilor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recunoastere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cercetarea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locului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situatiei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urgent,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cat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eficiente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interventiile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85043C" w:rsidRPr="0085043C" w:rsidRDefault="0085043C" w:rsidP="0033108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Comunitcatii</w:t>
      </w:r>
      <w:proofErr w:type="spellEnd"/>
      <w:r w:rsidR="00296071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296071">
        <w:rPr>
          <w:rFonts w:ascii="Times New Roman" w:hAnsi="Times New Roman"/>
          <w:b/>
          <w:sz w:val="28"/>
          <w:szCs w:val="28"/>
          <w:lang w:val="en-US"/>
        </w:rPr>
        <w:t>si</w:t>
      </w:r>
      <w:proofErr w:type="spellEnd"/>
      <w:r w:rsidR="00296071">
        <w:rPr>
          <w:rFonts w:ascii="Times New Roman" w:hAnsi="Times New Roman"/>
          <w:b/>
          <w:sz w:val="28"/>
          <w:szCs w:val="28"/>
          <w:lang w:val="en-US"/>
        </w:rPr>
        <w:t xml:space="preserve"> informatica</w:t>
      </w:r>
    </w:p>
    <w:p w:rsidR="00F70CCB" w:rsidRDefault="00F70CCB" w:rsidP="00331082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</w:p>
    <w:p w:rsidR="00DB48F4" w:rsidRDefault="00F70CCB" w:rsidP="00331082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Pr="00F70CCB">
        <w:rPr>
          <w:rFonts w:ascii="Times New Roman" w:hAnsi="Times New Roman"/>
          <w:sz w:val="28"/>
          <w:szCs w:val="28"/>
          <w:lang w:val="en-US"/>
        </w:rPr>
        <w:t>Reprezinta</w:t>
      </w:r>
      <w:proofErr w:type="spellEnd"/>
      <w:r w:rsidRPr="00F70CC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F70CCB">
        <w:rPr>
          <w:rFonts w:ascii="Times New Roman" w:hAnsi="Times New Roman"/>
          <w:sz w:val="28"/>
          <w:szCs w:val="28"/>
          <w:lang w:val="en-US"/>
        </w:rPr>
        <w:t>pachetul</w:t>
      </w:r>
      <w:proofErr w:type="spellEnd"/>
      <w:r w:rsidRPr="00F70CCB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F70CCB">
        <w:rPr>
          <w:rFonts w:ascii="Times New Roman" w:hAnsi="Times New Roman"/>
          <w:sz w:val="28"/>
          <w:szCs w:val="28"/>
          <w:lang w:val="en-US"/>
        </w:rPr>
        <w:t>masuri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actiuni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necesar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asigurarii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planificarii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coordonarii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necesarului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comunicatii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elemente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raspuns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situatii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urgent de la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nivel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local,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judetean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/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national, inclusive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gestionarea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informatiilor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domeniu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F70CCB" w:rsidRDefault="00F70CCB" w:rsidP="00331082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Asigura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functionarea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retelelor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comunicatii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informatica din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competenta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vederea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monitorizarii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pericolelor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riscurilor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specific, precum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realizarea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fluxurilor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informationale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catre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autoritatile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responsabile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tinerea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legaturii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personalul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teren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62782A" w:rsidRDefault="0062782A" w:rsidP="00331082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2782A" w:rsidRDefault="0062782A" w:rsidP="00331082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70CCB" w:rsidRDefault="00F70CCB" w:rsidP="0033108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Cautare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salvare</w:t>
      </w:r>
      <w:proofErr w:type="spellEnd"/>
    </w:p>
    <w:p w:rsidR="00F70CCB" w:rsidRPr="00F70CCB" w:rsidRDefault="00F70CCB" w:rsidP="00331082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F70CCB">
        <w:rPr>
          <w:rFonts w:ascii="Times New Roman" w:hAnsi="Times New Roman"/>
          <w:sz w:val="28"/>
          <w:szCs w:val="28"/>
          <w:lang w:val="en-US"/>
        </w:rPr>
        <w:t>Reprezinta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totalitatea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activitatilor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desfasurate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salvarii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persoanelor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animalelor</w:t>
      </w:r>
      <w:proofErr w:type="spellEnd"/>
      <w:r w:rsidR="00331082">
        <w:rPr>
          <w:rFonts w:ascii="Times New Roman" w:hAnsi="Times New Roman"/>
          <w:sz w:val="28"/>
          <w:szCs w:val="28"/>
          <w:lang w:val="en-US"/>
        </w:rPr>
        <w:t xml:space="preserve">, pe </w:t>
      </w:r>
      <w:proofErr w:type="spellStart"/>
      <w:r w:rsidR="00331082">
        <w:rPr>
          <w:rFonts w:ascii="Times New Roman" w:hAnsi="Times New Roman"/>
          <w:sz w:val="28"/>
          <w:szCs w:val="28"/>
          <w:lang w:val="en-US"/>
        </w:rPr>
        <w:t>timpul</w:t>
      </w:r>
      <w:proofErr w:type="spellEnd"/>
      <w:r w:rsidR="0033108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31082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="0033108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31082">
        <w:rPr>
          <w:rFonts w:ascii="Times New Roman" w:hAnsi="Times New Roman"/>
          <w:sz w:val="28"/>
          <w:szCs w:val="28"/>
          <w:lang w:val="en-US"/>
        </w:rPr>
        <w:t>imediat</w:t>
      </w:r>
      <w:proofErr w:type="spellEnd"/>
      <w:r w:rsidR="0033108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31082">
        <w:rPr>
          <w:rFonts w:ascii="Times New Roman" w:hAnsi="Times New Roman"/>
          <w:sz w:val="28"/>
          <w:szCs w:val="28"/>
          <w:lang w:val="en-US"/>
        </w:rPr>
        <w:t>dupa</w:t>
      </w:r>
      <w:proofErr w:type="spellEnd"/>
      <w:r w:rsidR="0033108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31082">
        <w:rPr>
          <w:rFonts w:ascii="Times New Roman" w:hAnsi="Times New Roman"/>
          <w:sz w:val="28"/>
          <w:szCs w:val="28"/>
          <w:lang w:val="en-US"/>
        </w:rPr>
        <w:t>producerea</w:t>
      </w:r>
      <w:proofErr w:type="spellEnd"/>
      <w:r w:rsidR="0033108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31082">
        <w:rPr>
          <w:rFonts w:ascii="Times New Roman" w:hAnsi="Times New Roman"/>
          <w:sz w:val="28"/>
          <w:szCs w:val="28"/>
          <w:lang w:val="en-US"/>
        </w:rPr>
        <w:t>unei</w:t>
      </w:r>
      <w:proofErr w:type="spellEnd"/>
      <w:r w:rsidR="0033108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31082">
        <w:rPr>
          <w:rFonts w:ascii="Times New Roman" w:hAnsi="Times New Roman"/>
          <w:sz w:val="28"/>
          <w:szCs w:val="28"/>
          <w:lang w:val="en-US"/>
        </w:rPr>
        <w:t>situatii</w:t>
      </w:r>
      <w:proofErr w:type="spellEnd"/>
      <w:r w:rsidR="00331082">
        <w:rPr>
          <w:rFonts w:ascii="Times New Roman" w:hAnsi="Times New Roman"/>
          <w:sz w:val="28"/>
          <w:szCs w:val="28"/>
          <w:lang w:val="en-US"/>
        </w:rPr>
        <w:t xml:space="preserve"> de urgent inclusive </w:t>
      </w:r>
      <w:proofErr w:type="spellStart"/>
      <w:r w:rsidR="00331082">
        <w:rPr>
          <w:rFonts w:ascii="Times New Roman" w:hAnsi="Times New Roman"/>
          <w:sz w:val="28"/>
          <w:szCs w:val="28"/>
          <w:lang w:val="en-US"/>
        </w:rPr>
        <w:t>gestionarea</w:t>
      </w:r>
      <w:proofErr w:type="spellEnd"/>
      <w:r w:rsidR="00331082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331082">
        <w:rPr>
          <w:rFonts w:ascii="Times New Roman" w:hAnsi="Times New Roman"/>
          <w:sz w:val="28"/>
          <w:szCs w:val="28"/>
          <w:lang w:val="en-US"/>
        </w:rPr>
        <w:t>informatiilor</w:t>
      </w:r>
      <w:proofErr w:type="spellEnd"/>
      <w:r w:rsidR="00331082">
        <w:rPr>
          <w:rFonts w:ascii="Times New Roman" w:hAnsi="Times New Roman"/>
          <w:sz w:val="28"/>
          <w:szCs w:val="28"/>
          <w:lang w:val="en-US"/>
        </w:rPr>
        <w:t xml:space="preserve"> din </w:t>
      </w:r>
      <w:proofErr w:type="spellStart"/>
      <w:r w:rsidR="00331082">
        <w:rPr>
          <w:rFonts w:ascii="Times New Roman" w:hAnsi="Times New Roman"/>
          <w:sz w:val="28"/>
          <w:szCs w:val="28"/>
          <w:lang w:val="en-US"/>
        </w:rPr>
        <w:t>domeniu</w:t>
      </w:r>
      <w:proofErr w:type="spellEnd"/>
      <w:r w:rsidR="00331082">
        <w:rPr>
          <w:rFonts w:ascii="Times New Roman" w:hAnsi="Times New Roman"/>
          <w:sz w:val="28"/>
          <w:szCs w:val="28"/>
          <w:lang w:val="en-US"/>
        </w:rPr>
        <w:t>.</w:t>
      </w:r>
    </w:p>
    <w:p w:rsidR="00F70CCB" w:rsidRDefault="00331082" w:rsidP="00331082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Descarcerarea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deblocare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cai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acces</w:t>
      </w:r>
      <w:proofErr w:type="spellEnd"/>
    </w:p>
    <w:p w:rsidR="00331082" w:rsidRDefault="00331082" w:rsidP="00331082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Reprezinta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totalitatea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activitatilor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desfasurate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structurile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interventie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deblocarea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cailor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acces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descarcerarea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persoanelor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aflate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medii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ostile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vietii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331082" w:rsidRPr="00331082" w:rsidRDefault="00331082" w:rsidP="00331082">
      <w:pPr>
        <w:jc w:val="both"/>
        <w:rPr>
          <w:rFonts w:ascii="Times New Roman" w:hAnsi="Times New Roman"/>
          <w:sz w:val="28"/>
          <w:szCs w:val="28"/>
        </w:rPr>
      </w:pPr>
      <w:r>
        <w:rPr>
          <w:lang w:val="en-US"/>
        </w:rPr>
        <w:tab/>
      </w:r>
      <w:r w:rsidRPr="00331082">
        <w:rPr>
          <w:rFonts w:ascii="Times New Roman" w:hAnsi="Times New Roman"/>
          <w:sz w:val="28"/>
          <w:szCs w:val="28"/>
        </w:rPr>
        <w:t>Planificarea , asigurarea capacitatii operationale necesare deblocarii cailor de acces in zona aferenta de o situatie de urgenta, in scopul salvarii vietii omenesti</w:t>
      </w:r>
      <w:r>
        <w:rPr>
          <w:rFonts w:ascii="Times New Roman" w:hAnsi="Times New Roman"/>
          <w:sz w:val="28"/>
          <w:szCs w:val="28"/>
        </w:rPr>
        <w:t xml:space="preserve"> si facilitarii accesului structurilor de urgenta la locul evenimentului: toate autoritatile responsabile, agentii guvernamentale si operatorii economici.</w:t>
      </w:r>
    </w:p>
    <w:p w:rsidR="00331082" w:rsidRDefault="00331082" w:rsidP="00331082">
      <w:pPr>
        <w:pStyle w:val="ListParagraph"/>
        <w:numPr>
          <w:ilvl w:val="0"/>
          <w:numId w:val="12"/>
        </w:numPr>
        <w:ind w:left="180" w:firstLine="528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Protectia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populatiei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(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evacuare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,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cazare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adapostire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asigurare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apa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hrana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alte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masuri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de protective)</w:t>
      </w:r>
    </w:p>
    <w:p w:rsidR="00331082" w:rsidRDefault="00331082" w:rsidP="00331082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Reprezinta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totalitatea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activitatilor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desfasurate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scoaterea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temporara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definitive a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persoanelor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animalelor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bunurilor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din zona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risc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asigurarea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conditiilor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minime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subzistenta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inclusive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activitatile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gestionare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datelor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informatiilor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desfasurarea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acestor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actiuni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precum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cele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asigurare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populatiei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animalelor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apa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hrana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E041C5" w:rsidRDefault="00E041C5" w:rsidP="00331082">
      <w:pPr>
        <w:ind w:left="180" w:firstLine="528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Evacuare</w:t>
      </w:r>
      <w:proofErr w:type="spellEnd"/>
    </w:p>
    <w:p w:rsidR="00E041C5" w:rsidRDefault="00E041C5" w:rsidP="00331082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Stabilirea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pregatirea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punctelor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imbarcare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evacuatilor</w:t>
      </w:r>
      <w:r w:rsidR="00BB0B4C">
        <w:rPr>
          <w:rFonts w:ascii="Times New Roman" w:hAnsi="Times New Roman"/>
          <w:sz w:val="28"/>
          <w:szCs w:val="28"/>
          <w:lang w:val="en-US"/>
        </w:rPr>
        <w:t>din</w:t>
      </w:r>
      <w:proofErr w:type="spellEnd"/>
      <w:r w:rsidR="00BB0B4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B0B4C">
        <w:rPr>
          <w:rFonts w:ascii="Times New Roman" w:hAnsi="Times New Roman"/>
          <w:sz w:val="28"/>
          <w:szCs w:val="28"/>
          <w:lang w:val="en-US"/>
        </w:rPr>
        <w:t>zonele</w:t>
      </w:r>
      <w:proofErr w:type="spellEnd"/>
      <w:r w:rsidR="00BB0B4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B0B4C">
        <w:rPr>
          <w:rFonts w:ascii="Times New Roman" w:hAnsi="Times New Roman"/>
          <w:sz w:val="28"/>
          <w:szCs w:val="28"/>
          <w:lang w:val="en-US"/>
        </w:rPr>
        <w:t>afectate</w:t>
      </w:r>
      <w:proofErr w:type="spellEnd"/>
      <w:r w:rsidR="00BB0B4C">
        <w:rPr>
          <w:rFonts w:ascii="Times New Roman" w:hAnsi="Times New Roman"/>
          <w:sz w:val="28"/>
          <w:szCs w:val="28"/>
          <w:lang w:val="en-US"/>
        </w:rPr>
        <w:t xml:space="preserve">, in </w:t>
      </w:r>
      <w:proofErr w:type="spellStart"/>
      <w:r w:rsidR="00BB0B4C">
        <w:rPr>
          <w:rFonts w:ascii="Times New Roman" w:hAnsi="Times New Roman"/>
          <w:sz w:val="28"/>
          <w:szCs w:val="28"/>
          <w:lang w:val="en-US"/>
        </w:rPr>
        <w:t>termen</w:t>
      </w:r>
      <w:proofErr w:type="spellEnd"/>
      <w:r w:rsidR="00BB0B4C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BB0B4C">
        <w:rPr>
          <w:rFonts w:ascii="Times New Roman" w:hAnsi="Times New Roman"/>
          <w:sz w:val="28"/>
          <w:szCs w:val="28"/>
          <w:lang w:val="en-US"/>
        </w:rPr>
        <w:t>doua</w:t>
      </w:r>
      <w:proofErr w:type="spellEnd"/>
      <w:r w:rsidR="00BB0B4C">
        <w:rPr>
          <w:rFonts w:ascii="Times New Roman" w:hAnsi="Times New Roman"/>
          <w:sz w:val="28"/>
          <w:szCs w:val="28"/>
          <w:lang w:val="en-US"/>
        </w:rPr>
        <w:t xml:space="preserve"> ore de la </w:t>
      </w:r>
      <w:proofErr w:type="spellStart"/>
      <w:r w:rsidR="00BB0B4C">
        <w:rPr>
          <w:rFonts w:ascii="Times New Roman" w:hAnsi="Times New Roman"/>
          <w:sz w:val="28"/>
          <w:szCs w:val="28"/>
          <w:lang w:val="en-US"/>
        </w:rPr>
        <w:t>declararea</w:t>
      </w:r>
      <w:proofErr w:type="spellEnd"/>
      <w:r w:rsidR="00BB0B4C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BB0B4C">
        <w:rPr>
          <w:rFonts w:ascii="Times New Roman" w:hAnsi="Times New Roman"/>
          <w:sz w:val="28"/>
          <w:szCs w:val="28"/>
          <w:lang w:val="en-US"/>
        </w:rPr>
        <w:t>potrivit</w:t>
      </w:r>
      <w:proofErr w:type="spellEnd"/>
      <w:r w:rsidR="00BB0B4C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BB0B4C">
        <w:rPr>
          <w:rFonts w:ascii="Times New Roman" w:hAnsi="Times New Roman"/>
          <w:sz w:val="28"/>
          <w:szCs w:val="28"/>
          <w:lang w:val="en-US"/>
        </w:rPr>
        <w:t>legii</w:t>
      </w:r>
      <w:proofErr w:type="spellEnd"/>
      <w:r w:rsidR="00BB0B4C">
        <w:rPr>
          <w:rFonts w:ascii="Times New Roman" w:hAnsi="Times New Roman"/>
          <w:sz w:val="28"/>
          <w:szCs w:val="28"/>
          <w:lang w:val="en-US"/>
        </w:rPr>
        <w:t xml:space="preserve">, a </w:t>
      </w:r>
      <w:proofErr w:type="spellStart"/>
      <w:r w:rsidR="00BB0B4C">
        <w:rPr>
          <w:rFonts w:ascii="Times New Roman" w:hAnsi="Times New Roman"/>
          <w:sz w:val="28"/>
          <w:szCs w:val="28"/>
          <w:lang w:val="en-US"/>
        </w:rPr>
        <w:t>starii</w:t>
      </w:r>
      <w:proofErr w:type="spellEnd"/>
      <w:r w:rsidR="00BB0B4C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BB0B4C">
        <w:rPr>
          <w:rFonts w:ascii="Times New Roman" w:hAnsi="Times New Roman"/>
          <w:sz w:val="28"/>
          <w:szCs w:val="28"/>
          <w:lang w:val="en-US"/>
        </w:rPr>
        <w:t>urgenta</w:t>
      </w:r>
      <w:proofErr w:type="spellEnd"/>
      <w:r w:rsidR="00BB0B4C">
        <w:rPr>
          <w:rFonts w:ascii="Times New Roman" w:hAnsi="Times New Roman"/>
          <w:sz w:val="28"/>
          <w:szCs w:val="28"/>
          <w:lang w:val="en-US"/>
        </w:rPr>
        <w:t>.</w:t>
      </w:r>
    </w:p>
    <w:p w:rsidR="00BB0B4C" w:rsidRDefault="00BB0B4C" w:rsidP="00331082">
      <w:pPr>
        <w:ind w:left="180" w:firstLine="528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Cazare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adapostire</w:t>
      </w:r>
      <w:proofErr w:type="spellEnd"/>
    </w:p>
    <w:p w:rsidR="00BB0B4C" w:rsidRDefault="00BB0B4C" w:rsidP="00331082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Asigurarea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masurilor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necesare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realizarea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protectiei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populatiei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adaposturi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colective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BB0B4C" w:rsidRDefault="00BB0B4C" w:rsidP="00331082">
      <w:pPr>
        <w:ind w:left="180" w:firstLine="528"/>
        <w:jc w:val="both"/>
        <w:rPr>
          <w:rFonts w:ascii="Times New Roman" w:hAnsi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Asigurare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apa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hrana</w:t>
      </w:r>
      <w:proofErr w:type="spellEnd"/>
    </w:p>
    <w:p w:rsidR="00BB0B4C" w:rsidRDefault="00BB0B4C" w:rsidP="00331082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BB0B4C">
        <w:rPr>
          <w:rFonts w:ascii="Times New Roman" w:hAnsi="Times New Roman"/>
          <w:sz w:val="28"/>
          <w:szCs w:val="28"/>
          <w:lang w:val="en-US"/>
        </w:rPr>
        <w:t>Asigurarea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apei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hranei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persoanele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evacuate.</w:t>
      </w:r>
    </w:p>
    <w:p w:rsidR="00BB0B4C" w:rsidRDefault="00150B09" w:rsidP="00331082">
      <w:pPr>
        <w:ind w:left="180" w:firstLine="528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9.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="00BB0B4C" w:rsidRPr="00BB0B4C">
        <w:rPr>
          <w:rFonts w:ascii="Times New Roman" w:hAnsi="Times New Roman"/>
          <w:b/>
          <w:sz w:val="28"/>
          <w:szCs w:val="28"/>
          <w:lang w:val="en-US"/>
        </w:rPr>
        <w:t>Locali</w:t>
      </w:r>
      <w:r w:rsidR="00BB0B4C">
        <w:rPr>
          <w:rFonts w:ascii="Times New Roman" w:hAnsi="Times New Roman"/>
          <w:b/>
          <w:sz w:val="28"/>
          <w:szCs w:val="28"/>
          <w:lang w:val="en-US"/>
        </w:rPr>
        <w:t>zarea</w:t>
      </w:r>
      <w:proofErr w:type="spellEnd"/>
      <w:r w:rsidR="00BB0B4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BB0B4C">
        <w:rPr>
          <w:rFonts w:ascii="Times New Roman" w:hAnsi="Times New Roman"/>
          <w:b/>
          <w:sz w:val="28"/>
          <w:szCs w:val="28"/>
          <w:lang w:val="en-US"/>
        </w:rPr>
        <w:t>si</w:t>
      </w:r>
      <w:proofErr w:type="spellEnd"/>
      <w:r w:rsidR="00BB0B4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BB0B4C">
        <w:rPr>
          <w:rFonts w:ascii="Times New Roman" w:hAnsi="Times New Roman"/>
          <w:b/>
          <w:sz w:val="28"/>
          <w:szCs w:val="28"/>
          <w:lang w:val="en-US"/>
        </w:rPr>
        <w:t>stingerea</w:t>
      </w:r>
      <w:proofErr w:type="spellEnd"/>
      <w:r w:rsidR="00BB0B4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BB0B4C">
        <w:rPr>
          <w:rFonts w:ascii="Times New Roman" w:hAnsi="Times New Roman"/>
          <w:b/>
          <w:sz w:val="28"/>
          <w:szCs w:val="28"/>
          <w:lang w:val="en-US"/>
        </w:rPr>
        <w:t>incendiilor</w:t>
      </w:r>
      <w:proofErr w:type="spellEnd"/>
    </w:p>
    <w:p w:rsidR="00BB0B4C" w:rsidRDefault="00BB0B4C" w:rsidP="00331082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Reprezinta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pachetul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masuri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actiuni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specific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gestionarii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coordonarii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misiunilor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vizeaza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stingerea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incendiilor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BB0B4C" w:rsidRDefault="00150B09" w:rsidP="00331082">
      <w:pPr>
        <w:ind w:left="180" w:firstLine="528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10.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="00BB0B4C">
        <w:rPr>
          <w:rFonts w:ascii="Times New Roman" w:hAnsi="Times New Roman"/>
          <w:b/>
          <w:sz w:val="28"/>
          <w:szCs w:val="28"/>
          <w:lang w:val="en-US"/>
        </w:rPr>
        <w:t>Neutralizarea</w:t>
      </w:r>
      <w:proofErr w:type="spellEnd"/>
      <w:r w:rsidR="00BB0B4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BB0B4C">
        <w:rPr>
          <w:rFonts w:ascii="Times New Roman" w:hAnsi="Times New Roman"/>
          <w:b/>
          <w:sz w:val="28"/>
          <w:szCs w:val="28"/>
          <w:lang w:val="en-US"/>
        </w:rPr>
        <w:t>materialelor</w:t>
      </w:r>
      <w:proofErr w:type="spellEnd"/>
      <w:r w:rsidR="00BB0B4C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BB0B4C">
        <w:rPr>
          <w:rFonts w:ascii="Times New Roman" w:hAnsi="Times New Roman"/>
          <w:b/>
          <w:sz w:val="28"/>
          <w:szCs w:val="28"/>
          <w:lang w:val="en-US"/>
        </w:rPr>
        <w:t>periculoase</w:t>
      </w:r>
      <w:proofErr w:type="spellEnd"/>
      <w:r w:rsidR="00BB0B4C">
        <w:rPr>
          <w:rFonts w:ascii="Times New Roman" w:hAnsi="Times New Roman"/>
          <w:b/>
          <w:sz w:val="28"/>
          <w:szCs w:val="28"/>
          <w:lang w:val="en-US"/>
        </w:rPr>
        <w:t>/explosive/radioactive</w:t>
      </w:r>
    </w:p>
    <w:p w:rsidR="00BB0B4C" w:rsidRDefault="00BB0B4C" w:rsidP="00331082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Vizeaza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coordonarea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misiunilor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asigurarea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raspunsului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situatia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producerii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evenimentelor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implica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substante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chimice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biologice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radiologice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poluanti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mijloace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explosive(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substante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asigmate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domeniului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CBRN).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acest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tip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misiuni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asigura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coordonarea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fortelor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mijloacelor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specializate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potrivit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competentelor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managementul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situatiilor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de urgent care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implica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activitatea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acestei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functii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sprijin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, respective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asigurarea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masurilor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de urgent care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implica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activitatea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acestei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functii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sprijin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, respective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asigurarea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masurilor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actiunilor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sz w:val="28"/>
          <w:szCs w:val="28"/>
          <w:lang w:val="en-US"/>
        </w:rPr>
        <w:t>subsecvente</w:t>
      </w:r>
      <w:proofErr w:type="spellEnd"/>
      <w:r w:rsidR="0062782A">
        <w:rPr>
          <w:rFonts w:ascii="Times New Roman" w:hAnsi="Times New Roman"/>
          <w:sz w:val="28"/>
          <w:szCs w:val="28"/>
          <w:lang w:val="en-US"/>
        </w:rPr>
        <w:t>.</w:t>
      </w:r>
    </w:p>
    <w:p w:rsidR="0062782A" w:rsidRDefault="00150B09" w:rsidP="00331082">
      <w:pPr>
        <w:ind w:left="180" w:firstLine="528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11.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="0062782A">
        <w:rPr>
          <w:rFonts w:ascii="Times New Roman" w:hAnsi="Times New Roman"/>
          <w:b/>
          <w:sz w:val="28"/>
          <w:szCs w:val="28"/>
          <w:lang w:val="en-US"/>
        </w:rPr>
        <w:t>Asigurarea</w:t>
      </w:r>
      <w:proofErr w:type="spellEnd"/>
      <w:r w:rsidR="0062782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b/>
          <w:sz w:val="28"/>
          <w:szCs w:val="28"/>
          <w:lang w:val="en-US"/>
        </w:rPr>
        <w:t>transportului</w:t>
      </w:r>
      <w:proofErr w:type="spellEnd"/>
    </w:p>
    <w:p w:rsidR="0062782A" w:rsidRDefault="0062782A" w:rsidP="00331082">
      <w:pPr>
        <w:ind w:left="180" w:firstLine="528"/>
        <w:jc w:val="both"/>
        <w:rPr>
          <w:rFonts w:ascii="Times New Roman" w:hAnsi="Times New Roman"/>
          <w:sz w:val="28"/>
          <w:szCs w:val="28"/>
          <w:lang w:val="en-US"/>
        </w:rPr>
      </w:pPr>
      <w:r w:rsidRPr="0062782A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Pr="0062782A">
        <w:rPr>
          <w:rFonts w:ascii="Times New Roman" w:hAnsi="Times New Roman"/>
          <w:sz w:val="28"/>
          <w:szCs w:val="28"/>
          <w:lang w:val="en-US"/>
        </w:rPr>
        <w:t>refera</w:t>
      </w:r>
      <w:proofErr w:type="spellEnd"/>
      <w:r w:rsidRPr="0062782A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la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gestionarea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informatiilor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punerea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dispozitie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resurselor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coordonarea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actiunilor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implica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asigurarea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transportului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altul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decat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cel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folos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propriu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aceasta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functie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se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asigura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inclusiv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gestionarea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informatiilor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despre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inflastructura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transport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rutier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maritime,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feroviar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aerian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62782A" w:rsidRDefault="00150B09" w:rsidP="00331082">
      <w:pPr>
        <w:ind w:left="180" w:firstLine="528"/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12.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="0062782A">
        <w:rPr>
          <w:rFonts w:ascii="Times New Roman" w:hAnsi="Times New Roman"/>
          <w:b/>
          <w:sz w:val="28"/>
          <w:szCs w:val="28"/>
          <w:lang w:val="en-US"/>
        </w:rPr>
        <w:t>Asigurarea</w:t>
      </w:r>
      <w:proofErr w:type="spellEnd"/>
      <w:r w:rsidR="0062782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b/>
          <w:sz w:val="28"/>
          <w:szCs w:val="28"/>
          <w:lang w:val="en-US"/>
        </w:rPr>
        <w:t>energiei</w:t>
      </w:r>
      <w:proofErr w:type="spellEnd"/>
      <w:r w:rsidR="0062782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b/>
          <w:sz w:val="28"/>
          <w:szCs w:val="28"/>
          <w:lang w:val="en-US"/>
        </w:rPr>
        <w:t>pentru</w:t>
      </w:r>
      <w:proofErr w:type="spellEnd"/>
      <w:r w:rsidR="0062782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b/>
          <w:sz w:val="28"/>
          <w:szCs w:val="28"/>
          <w:lang w:val="en-US"/>
        </w:rPr>
        <w:t>iluminat</w:t>
      </w:r>
      <w:proofErr w:type="spellEnd"/>
      <w:r w:rsidR="0062782A"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 w:rsidR="0062782A">
        <w:rPr>
          <w:rFonts w:ascii="Times New Roman" w:hAnsi="Times New Roman"/>
          <w:b/>
          <w:sz w:val="28"/>
          <w:szCs w:val="28"/>
          <w:lang w:val="en-US"/>
        </w:rPr>
        <w:t>incalzire</w:t>
      </w:r>
      <w:proofErr w:type="spellEnd"/>
      <w:r w:rsidR="0062782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b/>
          <w:sz w:val="28"/>
          <w:szCs w:val="28"/>
          <w:lang w:val="en-US"/>
        </w:rPr>
        <w:t>si</w:t>
      </w:r>
      <w:proofErr w:type="spellEnd"/>
      <w:r w:rsidR="0062782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b/>
          <w:sz w:val="28"/>
          <w:szCs w:val="28"/>
          <w:lang w:val="en-US"/>
        </w:rPr>
        <w:t>alte</w:t>
      </w:r>
      <w:proofErr w:type="spellEnd"/>
      <w:r w:rsidR="0062782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62782A">
        <w:rPr>
          <w:rFonts w:ascii="Times New Roman" w:hAnsi="Times New Roman"/>
          <w:b/>
          <w:sz w:val="28"/>
          <w:szCs w:val="28"/>
          <w:lang w:val="en-US"/>
        </w:rPr>
        <w:t>utilitati</w:t>
      </w:r>
      <w:proofErr w:type="spellEnd"/>
    </w:p>
    <w:p w:rsidR="0062782A" w:rsidRDefault="0062782A" w:rsidP="0062782A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Presupune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gestionarea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informatiilor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despre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retelele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utilitati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(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canal,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apa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energie,gaze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etc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),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poduri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viaducte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interes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local/ national, precum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alocarea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forte special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coordonarea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acestora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realizarea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lucrarilor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specifice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62782A" w:rsidRDefault="00150B09" w:rsidP="0062782A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Pr="00150B09">
        <w:rPr>
          <w:rFonts w:ascii="Times New Roman" w:hAnsi="Times New Roman"/>
          <w:b/>
          <w:sz w:val="28"/>
          <w:szCs w:val="28"/>
          <w:lang w:val="en-US"/>
        </w:rPr>
        <w:t>13.</w:t>
      </w:r>
      <w:r w:rsidRPr="00150B09"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Mentinerea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asigurarea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restabilirea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ordinii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pe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timpul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situatiilor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de urgent</w:t>
      </w:r>
    </w:p>
    <w:p w:rsidR="00150B09" w:rsidRDefault="00150B09" w:rsidP="0062782A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Implicarea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masurilor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actiunilor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desfasurate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structurile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ordine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siguranta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publica,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potrivit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cadrului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specific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reglementare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vizeaza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asigurarea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unui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climat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siguranta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pe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timpul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actiunilor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vizeaza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raspunsul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situatia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urgent.</w:t>
      </w:r>
    </w:p>
    <w:p w:rsidR="00150B09" w:rsidRDefault="00150B09" w:rsidP="0062782A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Pr="00150B09">
        <w:rPr>
          <w:rFonts w:ascii="Times New Roman" w:hAnsi="Times New Roman"/>
          <w:b/>
          <w:sz w:val="28"/>
          <w:szCs w:val="28"/>
          <w:lang w:val="en-US"/>
        </w:rPr>
        <w:t>15.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Restabilirea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starii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provizorii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normalitate</w:t>
      </w:r>
      <w:proofErr w:type="spellEnd"/>
    </w:p>
    <w:p w:rsidR="00150B09" w:rsidRDefault="00150B09" w:rsidP="0062782A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Presupune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asigurarea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pachetului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masuri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actiuni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sprijinul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ethnic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specialitate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situatii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care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vizeaza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sectoarele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afectate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150B09" w:rsidRDefault="00150B09" w:rsidP="0062782A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 w:rsidRPr="00150B09">
        <w:rPr>
          <w:rFonts w:ascii="Times New Roman" w:hAnsi="Times New Roman"/>
          <w:b/>
          <w:sz w:val="28"/>
          <w:szCs w:val="28"/>
          <w:lang w:val="en-US"/>
        </w:rPr>
        <w:t>16.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Acordarea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ajutoare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de prima necessitate</w:t>
      </w:r>
    </w:p>
    <w:p w:rsidR="00150B09" w:rsidRDefault="00150B09" w:rsidP="0062782A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Vizeaza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solicitatrea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colectarea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transportul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stocarea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distribuirea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ajutoarelor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prima necessitate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populatia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afectata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09311F" w:rsidRDefault="0009311F" w:rsidP="0062782A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>17.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Acordarea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asistentei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sociale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psihologice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religioase</w:t>
      </w:r>
      <w:proofErr w:type="spellEnd"/>
    </w:p>
    <w:p w:rsidR="0009311F" w:rsidRDefault="0009311F" w:rsidP="0062782A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09311F">
        <w:rPr>
          <w:rFonts w:ascii="Times New Roman" w:hAnsi="Times New Roman"/>
          <w:sz w:val="28"/>
          <w:szCs w:val="28"/>
          <w:lang w:val="en-US"/>
        </w:rPr>
        <w:t>Vizeaza</w:t>
      </w:r>
      <w:proofErr w:type="spellEnd"/>
      <w:r w:rsidRPr="000931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9311F">
        <w:rPr>
          <w:rFonts w:ascii="Times New Roman" w:hAnsi="Times New Roman"/>
          <w:sz w:val="28"/>
          <w:szCs w:val="28"/>
          <w:lang w:val="en-US"/>
        </w:rPr>
        <w:t>solicitarea</w:t>
      </w:r>
      <w:proofErr w:type="spellEnd"/>
      <w:r w:rsidRPr="000931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9311F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0931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9311F">
        <w:rPr>
          <w:rFonts w:ascii="Times New Roman" w:hAnsi="Times New Roman"/>
          <w:sz w:val="28"/>
          <w:szCs w:val="28"/>
          <w:lang w:val="en-US"/>
        </w:rPr>
        <w:t>asistenta</w:t>
      </w:r>
      <w:proofErr w:type="spellEnd"/>
      <w:r w:rsidRPr="000931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9311F">
        <w:rPr>
          <w:rFonts w:ascii="Times New Roman" w:hAnsi="Times New Roman"/>
          <w:sz w:val="28"/>
          <w:szCs w:val="28"/>
          <w:lang w:val="en-US"/>
        </w:rPr>
        <w:t>sociala</w:t>
      </w:r>
      <w:proofErr w:type="spellEnd"/>
      <w:r w:rsidRPr="0009311F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Pr="0009311F">
        <w:rPr>
          <w:rFonts w:ascii="Times New Roman" w:hAnsi="Times New Roman"/>
          <w:sz w:val="28"/>
          <w:szCs w:val="28"/>
          <w:lang w:val="en-US"/>
        </w:rPr>
        <w:t>psihologica</w:t>
      </w:r>
      <w:proofErr w:type="spellEnd"/>
      <w:r w:rsidRPr="000931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9311F"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 w:rsidRPr="000931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9311F">
        <w:rPr>
          <w:rFonts w:ascii="Times New Roman" w:hAnsi="Times New Roman"/>
          <w:sz w:val="28"/>
          <w:szCs w:val="28"/>
          <w:lang w:val="en-US"/>
        </w:rPr>
        <w:t>religioasa</w:t>
      </w:r>
      <w:proofErr w:type="spellEnd"/>
      <w:r w:rsidRPr="000931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9311F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0931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9311F">
        <w:rPr>
          <w:rFonts w:ascii="Times New Roman" w:hAnsi="Times New Roman"/>
          <w:sz w:val="28"/>
          <w:szCs w:val="28"/>
          <w:lang w:val="en-US"/>
        </w:rPr>
        <w:t>populatia</w:t>
      </w:r>
      <w:proofErr w:type="spellEnd"/>
      <w:r w:rsidRPr="0009311F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09311F">
        <w:rPr>
          <w:rFonts w:ascii="Times New Roman" w:hAnsi="Times New Roman"/>
          <w:sz w:val="28"/>
          <w:szCs w:val="28"/>
          <w:lang w:val="en-US"/>
        </w:rPr>
        <w:t>afectata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09311F" w:rsidRDefault="0009311F" w:rsidP="0062782A">
      <w:pPr>
        <w:jc w:val="both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b/>
          <w:sz w:val="28"/>
          <w:szCs w:val="28"/>
          <w:lang w:val="en-US"/>
        </w:rPr>
        <w:t>18.</w:t>
      </w: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Implementarea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masurilor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de control in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cazul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evolutiei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unor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epizootii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grave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zoonoze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, respective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implementarea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masurilor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prevenirea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situatiilor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determinate de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atacul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organismelor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daunatoare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plantelor</w:t>
      </w:r>
      <w:proofErr w:type="spellEnd"/>
    </w:p>
    <w:p w:rsidR="00331082" w:rsidRDefault="0009311F" w:rsidP="0009311F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Vizeaza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actiunile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desfasurate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implementarii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masurilor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control 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bolilor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epizootii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grave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produse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boli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majora la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animale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zoonoze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legislatia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sanitary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veterinara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in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vigoare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respective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implementarea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masurilor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prevenirea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situatiilor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determinate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atacul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organismelor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daunatoare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plantelor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</w:p>
    <w:p w:rsidR="0009311F" w:rsidRDefault="0009311F" w:rsidP="0009311F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09311F" w:rsidRDefault="0009311F" w:rsidP="0009311F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</w:p>
    <w:p w:rsidR="0009311F" w:rsidRDefault="0009311F" w:rsidP="0009311F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09311F" w:rsidRDefault="0009311F" w:rsidP="0009311F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09311F" w:rsidRDefault="0009311F" w:rsidP="0009311F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09311F" w:rsidRDefault="0009311F" w:rsidP="0009311F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09311F" w:rsidRDefault="0009311F" w:rsidP="0009311F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lastRenderedPageBreak/>
        <w:t xml:space="preserve">ANEXE  </w:t>
      </w:r>
    </w:p>
    <w:p w:rsidR="0009311F" w:rsidRPr="007A1B6E" w:rsidRDefault="007A1B6E" w:rsidP="007A1B6E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Anexa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nr.1 -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Planul</w:t>
      </w:r>
      <w:proofErr w:type="spellEnd"/>
      <w:r w:rsidRPr="007A1B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asigurarea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resurse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financiare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necesare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gestionarii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situatiilor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urgent</w:t>
      </w:r>
    </w:p>
    <w:p w:rsidR="007A1B6E" w:rsidRPr="007A1B6E" w:rsidRDefault="007A1B6E" w:rsidP="007A1B6E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Anexa</w:t>
      </w:r>
      <w:proofErr w:type="spellEnd"/>
      <w:r w:rsidRPr="007A1B6E">
        <w:rPr>
          <w:rFonts w:ascii="Times New Roman" w:hAnsi="Times New Roman"/>
          <w:sz w:val="28"/>
          <w:szCs w:val="28"/>
          <w:lang w:val="en-US"/>
        </w:rPr>
        <w:t xml:space="preserve"> nr.1 -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Planul</w:t>
      </w:r>
      <w:proofErr w:type="spellEnd"/>
      <w:r w:rsidRPr="007A1B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7A1B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asigurarea</w:t>
      </w:r>
      <w:proofErr w:type="spellEnd"/>
      <w:r w:rsidRPr="007A1B6E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resurse</w:t>
      </w:r>
      <w:proofErr w:type="spellEnd"/>
      <w:r w:rsidRPr="007A1B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materiale</w:t>
      </w:r>
      <w:proofErr w:type="spellEnd"/>
      <w:r w:rsidRPr="007A1B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necesare</w:t>
      </w:r>
      <w:proofErr w:type="spellEnd"/>
      <w:r w:rsidRPr="007A1B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gestionarii</w:t>
      </w:r>
      <w:proofErr w:type="spellEnd"/>
      <w:r w:rsidRPr="007A1B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situatiilor</w:t>
      </w:r>
      <w:proofErr w:type="spellEnd"/>
      <w:r w:rsidRPr="007A1B6E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urgenta</w:t>
      </w:r>
      <w:proofErr w:type="spellEnd"/>
    </w:p>
    <w:p w:rsidR="007A1B6E" w:rsidRPr="007A1B6E" w:rsidRDefault="007A1B6E" w:rsidP="007A1B6E">
      <w:pPr>
        <w:ind w:firstLine="708"/>
        <w:jc w:val="both"/>
        <w:rPr>
          <w:rFonts w:ascii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Anexa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nr.1 -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Planul</w:t>
      </w:r>
      <w:proofErr w:type="spellEnd"/>
      <w:r w:rsidRPr="007A1B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 w:rsidRPr="007A1B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asigurarea</w:t>
      </w:r>
      <w:proofErr w:type="spellEnd"/>
      <w:r w:rsidRPr="007A1B6E"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resurse</w:t>
      </w:r>
      <w:proofErr w:type="spellEnd"/>
      <w:r w:rsidRPr="007A1B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umane</w:t>
      </w:r>
      <w:proofErr w:type="spellEnd"/>
      <w:r w:rsidRPr="007A1B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necesare</w:t>
      </w:r>
      <w:proofErr w:type="spellEnd"/>
      <w:r w:rsidRPr="007A1B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gestionarii</w:t>
      </w:r>
      <w:proofErr w:type="spellEnd"/>
      <w:r w:rsidRPr="007A1B6E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situatiilor</w:t>
      </w:r>
      <w:proofErr w:type="spellEnd"/>
      <w:r w:rsidRPr="007A1B6E"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7A1B6E">
        <w:rPr>
          <w:rFonts w:ascii="Times New Roman" w:hAnsi="Times New Roman"/>
          <w:sz w:val="28"/>
          <w:szCs w:val="28"/>
          <w:lang w:val="en-US"/>
        </w:rPr>
        <w:t>urgenta</w:t>
      </w:r>
      <w:proofErr w:type="spellEnd"/>
    </w:p>
    <w:p w:rsidR="007A1B6E" w:rsidRDefault="007A1B6E" w:rsidP="00331082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A1B6E" w:rsidRDefault="007A1B6E" w:rsidP="00331082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7A1B6E" w:rsidRDefault="007A1B6E" w:rsidP="00331082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  <w:t>NOTA:</w:t>
      </w:r>
    </w:p>
    <w:p w:rsidR="007A1B6E" w:rsidRDefault="007A1B6E" w:rsidP="00331082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</w:p>
    <w:p w:rsidR="007A1B6E" w:rsidRPr="00F70CCB" w:rsidRDefault="007A1B6E" w:rsidP="00331082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Anexele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sunt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parti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component ale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planului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asigurare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resurse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umane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material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financiare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gestionarea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situatiilor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de urgent.</w:t>
      </w:r>
    </w:p>
    <w:sectPr w:rsidR="007A1B6E" w:rsidRPr="00F70CCB" w:rsidSect="00AE423F">
      <w:pgSz w:w="11906" w:h="16838"/>
      <w:pgMar w:top="720" w:right="1008" w:bottom="720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A57DD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1728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D46013C"/>
    <w:multiLevelType w:val="multilevel"/>
    <w:tmpl w:val="0EF8C35E"/>
    <w:lvl w:ilvl="0">
      <w:start w:val="1"/>
      <w:numFmt w:val="upperRoman"/>
      <w:lvlText w:val="%1."/>
      <w:legacy w:legacy="1" w:legacySpace="0" w:legacyIndent="216"/>
      <w:lvlJc w:val="left"/>
      <w:pPr>
        <w:ind w:left="216" w:hanging="216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216"/>
      <w:lvlJc w:val="left"/>
      <w:pPr>
        <w:ind w:left="432" w:hanging="21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216"/>
      <w:lvlJc w:val="left"/>
      <w:pPr>
        <w:ind w:left="648" w:hanging="216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216"/>
      <w:lvlJc w:val="left"/>
      <w:pPr>
        <w:ind w:left="864" w:hanging="216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216"/>
      <w:lvlJc w:val="left"/>
      <w:pPr>
        <w:ind w:left="1080" w:hanging="216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216"/>
      <w:lvlJc w:val="left"/>
      <w:pPr>
        <w:ind w:left="1296" w:hanging="216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216"/>
      <w:lvlJc w:val="left"/>
      <w:pPr>
        <w:ind w:left="1512" w:hanging="216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216"/>
      <w:lvlJc w:val="left"/>
      <w:pPr>
        <w:ind w:left="576" w:hanging="216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216"/>
      <w:lvlJc w:val="left"/>
      <w:pPr>
        <w:ind w:left="1944" w:hanging="216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EAC320A"/>
    <w:multiLevelType w:val="hybridMultilevel"/>
    <w:tmpl w:val="C6A66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C5176"/>
    <w:multiLevelType w:val="hybridMultilevel"/>
    <w:tmpl w:val="341A2530"/>
    <w:lvl w:ilvl="0" w:tplc="243A3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45A23"/>
    <w:multiLevelType w:val="hybridMultilevel"/>
    <w:tmpl w:val="D5DE2830"/>
    <w:lvl w:ilvl="0" w:tplc="4BDEE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2E281B"/>
    <w:multiLevelType w:val="hybridMultilevel"/>
    <w:tmpl w:val="38F43398"/>
    <w:lvl w:ilvl="0" w:tplc="BEE4BA22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712EAE"/>
    <w:multiLevelType w:val="hybridMultilevel"/>
    <w:tmpl w:val="084EEF22"/>
    <w:lvl w:ilvl="0" w:tplc="040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abstractNum w:abstractNumId="7" w15:restartNumberingAfterBreak="0">
    <w:nsid w:val="41BC0B71"/>
    <w:multiLevelType w:val="hybridMultilevel"/>
    <w:tmpl w:val="5718A36A"/>
    <w:lvl w:ilvl="0" w:tplc="6CEE7EF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D2A5558"/>
    <w:multiLevelType w:val="hybridMultilevel"/>
    <w:tmpl w:val="5718A36A"/>
    <w:lvl w:ilvl="0" w:tplc="6CEE7EF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0C956F9"/>
    <w:multiLevelType w:val="hybridMultilevel"/>
    <w:tmpl w:val="8A4E7C94"/>
    <w:lvl w:ilvl="0" w:tplc="910620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4F5B6A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C6658DC"/>
    <w:multiLevelType w:val="hybridMultilevel"/>
    <w:tmpl w:val="B7C47832"/>
    <w:lvl w:ilvl="0" w:tplc="794CF8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F918F9"/>
    <w:multiLevelType w:val="hybridMultilevel"/>
    <w:tmpl w:val="546AC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3"/>
  </w:num>
  <w:num w:numId="7">
    <w:abstractNumId w:val="12"/>
  </w:num>
  <w:num w:numId="8">
    <w:abstractNumId w:val="4"/>
  </w:num>
  <w:num w:numId="9">
    <w:abstractNumId w:val="11"/>
  </w:num>
  <w:num w:numId="10">
    <w:abstractNumId w:val="5"/>
  </w:num>
  <w:num w:numId="11">
    <w:abstractNumId w:val="9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9EA"/>
    <w:rsid w:val="0000238D"/>
    <w:rsid w:val="000126FD"/>
    <w:rsid w:val="00017E07"/>
    <w:rsid w:val="00022433"/>
    <w:rsid w:val="000273ED"/>
    <w:rsid w:val="00071E94"/>
    <w:rsid w:val="00075797"/>
    <w:rsid w:val="00084E6D"/>
    <w:rsid w:val="0009311F"/>
    <w:rsid w:val="000B3235"/>
    <w:rsid w:val="000D0600"/>
    <w:rsid w:val="00122F9A"/>
    <w:rsid w:val="00123F3D"/>
    <w:rsid w:val="00150B09"/>
    <w:rsid w:val="00187296"/>
    <w:rsid w:val="001A2936"/>
    <w:rsid w:val="001B41B3"/>
    <w:rsid w:val="001C0A0E"/>
    <w:rsid w:val="00275DF2"/>
    <w:rsid w:val="00296071"/>
    <w:rsid w:val="00297605"/>
    <w:rsid w:val="002B278F"/>
    <w:rsid w:val="002B3DE1"/>
    <w:rsid w:val="002D7777"/>
    <w:rsid w:val="0030267A"/>
    <w:rsid w:val="00306E7A"/>
    <w:rsid w:val="00331082"/>
    <w:rsid w:val="0037121E"/>
    <w:rsid w:val="00372D36"/>
    <w:rsid w:val="003A1511"/>
    <w:rsid w:val="003C02D5"/>
    <w:rsid w:val="003D3FC5"/>
    <w:rsid w:val="003F4BAD"/>
    <w:rsid w:val="00437BD6"/>
    <w:rsid w:val="004749EA"/>
    <w:rsid w:val="004B2314"/>
    <w:rsid w:val="004B44FE"/>
    <w:rsid w:val="004C154F"/>
    <w:rsid w:val="004D2E96"/>
    <w:rsid w:val="004E1ED9"/>
    <w:rsid w:val="004F2C6E"/>
    <w:rsid w:val="00517448"/>
    <w:rsid w:val="0055628F"/>
    <w:rsid w:val="00591D2E"/>
    <w:rsid w:val="005B1CCC"/>
    <w:rsid w:val="005B41EA"/>
    <w:rsid w:val="0062782A"/>
    <w:rsid w:val="00634A46"/>
    <w:rsid w:val="00645280"/>
    <w:rsid w:val="00654A64"/>
    <w:rsid w:val="00771432"/>
    <w:rsid w:val="00796657"/>
    <w:rsid w:val="007A1B6E"/>
    <w:rsid w:val="007A52B6"/>
    <w:rsid w:val="007B2FCE"/>
    <w:rsid w:val="00822AE3"/>
    <w:rsid w:val="0085043C"/>
    <w:rsid w:val="00862E7A"/>
    <w:rsid w:val="0088148F"/>
    <w:rsid w:val="008839C8"/>
    <w:rsid w:val="008E25B2"/>
    <w:rsid w:val="008F6BEE"/>
    <w:rsid w:val="0091459E"/>
    <w:rsid w:val="00941214"/>
    <w:rsid w:val="0094273E"/>
    <w:rsid w:val="009D0272"/>
    <w:rsid w:val="009E1E88"/>
    <w:rsid w:val="009F0D4F"/>
    <w:rsid w:val="00A4042D"/>
    <w:rsid w:val="00A7264C"/>
    <w:rsid w:val="00AB7288"/>
    <w:rsid w:val="00AD1CBD"/>
    <w:rsid w:val="00AE364C"/>
    <w:rsid w:val="00AE423F"/>
    <w:rsid w:val="00B04648"/>
    <w:rsid w:val="00B07378"/>
    <w:rsid w:val="00B42003"/>
    <w:rsid w:val="00B5641D"/>
    <w:rsid w:val="00B873CC"/>
    <w:rsid w:val="00BB0B4C"/>
    <w:rsid w:val="00BF29BC"/>
    <w:rsid w:val="00C05730"/>
    <w:rsid w:val="00C370C8"/>
    <w:rsid w:val="00CA2BDE"/>
    <w:rsid w:val="00CB28BC"/>
    <w:rsid w:val="00CF0647"/>
    <w:rsid w:val="00D304DB"/>
    <w:rsid w:val="00D622C8"/>
    <w:rsid w:val="00D64A02"/>
    <w:rsid w:val="00D654A4"/>
    <w:rsid w:val="00DA2598"/>
    <w:rsid w:val="00DA7076"/>
    <w:rsid w:val="00DB48F4"/>
    <w:rsid w:val="00E041C5"/>
    <w:rsid w:val="00E14971"/>
    <w:rsid w:val="00E854EA"/>
    <w:rsid w:val="00EA1019"/>
    <w:rsid w:val="00F014C5"/>
    <w:rsid w:val="00F03076"/>
    <w:rsid w:val="00F13091"/>
    <w:rsid w:val="00F4732C"/>
    <w:rsid w:val="00F51D70"/>
    <w:rsid w:val="00F70B6E"/>
    <w:rsid w:val="00F70CCB"/>
    <w:rsid w:val="00F916FC"/>
    <w:rsid w:val="00F956B2"/>
    <w:rsid w:val="00FA0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BD2FE"/>
  <w15:docId w15:val="{F2CECD70-3072-450F-808D-84548D39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7605"/>
    <w:pPr>
      <w:spacing w:line="25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5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D027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40"/>
      <w:szCs w:val="24"/>
      <w:lang w:eastAsia="ro-RO"/>
    </w:rPr>
  </w:style>
  <w:style w:type="paragraph" w:styleId="Heading4">
    <w:name w:val="heading 4"/>
    <w:basedOn w:val="Normal"/>
    <w:next w:val="Normal"/>
    <w:link w:val="Heading4Char"/>
    <w:qFormat/>
    <w:rsid w:val="009D027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sz w:val="40"/>
      <w:szCs w:val="24"/>
      <w:lang w:eastAsia="ro-RO"/>
    </w:rPr>
  </w:style>
  <w:style w:type="paragraph" w:styleId="Heading5">
    <w:name w:val="heading 5"/>
    <w:basedOn w:val="Normal"/>
    <w:next w:val="Normal"/>
    <w:link w:val="Heading5Char"/>
    <w:qFormat/>
    <w:rsid w:val="009D027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sz w:val="36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7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777"/>
    <w:rPr>
      <w:rFonts w:ascii="Tahoma" w:eastAsia="Calibri" w:hAnsi="Tahoma" w:cs="Tahoma"/>
      <w:sz w:val="16"/>
      <w:szCs w:val="16"/>
    </w:rPr>
  </w:style>
  <w:style w:type="paragraph" w:customStyle="1" w:styleId="DefaultText2">
    <w:name w:val="Default Text:2"/>
    <w:basedOn w:val="Normal"/>
    <w:rsid w:val="002D7777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en-US"/>
    </w:rPr>
  </w:style>
  <w:style w:type="paragraph" w:customStyle="1" w:styleId="DefaultText">
    <w:name w:val="Default Text"/>
    <w:basedOn w:val="Normal"/>
    <w:rsid w:val="002D7777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en-US"/>
    </w:rPr>
  </w:style>
  <w:style w:type="character" w:customStyle="1" w:styleId="labeldatatext">
    <w:name w:val="labeldatatext"/>
    <w:basedOn w:val="DefaultParagraphFont"/>
    <w:rsid w:val="002D7777"/>
  </w:style>
  <w:style w:type="character" w:styleId="Strong">
    <w:name w:val="Strong"/>
    <w:basedOn w:val="DefaultParagraphFont"/>
    <w:qFormat/>
    <w:rsid w:val="002D7777"/>
    <w:rPr>
      <w:b/>
      <w:bCs/>
    </w:rPr>
  </w:style>
  <w:style w:type="paragraph" w:customStyle="1" w:styleId="DefaultText1">
    <w:name w:val="Default Text:1"/>
    <w:basedOn w:val="Normal"/>
    <w:rsid w:val="002D7777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9D0272"/>
    <w:rPr>
      <w:rFonts w:ascii="Times New Roman" w:eastAsia="Times New Roman" w:hAnsi="Times New Roman" w:cs="Times New Roman"/>
      <w:b/>
      <w:bCs/>
      <w:sz w:val="40"/>
      <w:szCs w:val="24"/>
      <w:lang w:eastAsia="ro-RO"/>
    </w:rPr>
  </w:style>
  <w:style w:type="character" w:customStyle="1" w:styleId="Heading4Char">
    <w:name w:val="Heading 4 Char"/>
    <w:basedOn w:val="DefaultParagraphFont"/>
    <w:link w:val="Heading4"/>
    <w:rsid w:val="009D0272"/>
    <w:rPr>
      <w:rFonts w:ascii="Times New Roman" w:eastAsia="Times New Roman" w:hAnsi="Times New Roman" w:cs="Times New Roman"/>
      <w:sz w:val="40"/>
      <w:szCs w:val="24"/>
      <w:lang w:eastAsia="ro-RO"/>
    </w:rPr>
  </w:style>
  <w:style w:type="character" w:customStyle="1" w:styleId="Heading5Char">
    <w:name w:val="Heading 5 Char"/>
    <w:basedOn w:val="DefaultParagraphFont"/>
    <w:link w:val="Heading5"/>
    <w:rsid w:val="009D0272"/>
    <w:rPr>
      <w:rFonts w:ascii="Times New Roman" w:eastAsia="Times New Roman" w:hAnsi="Times New Roman" w:cs="Times New Roman"/>
      <w:sz w:val="36"/>
      <w:szCs w:val="24"/>
      <w:lang w:eastAsia="ro-RO"/>
    </w:rPr>
  </w:style>
  <w:style w:type="paragraph" w:styleId="Header">
    <w:name w:val="header"/>
    <w:basedOn w:val="Normal"/>
    <w:link w:val="HeaderChar"/>
    <w:rsid w:val="009D0272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customStyle="1" w:styleId="HeaderChar">
    <w:name w:val="Header Char"/>
    <w:basedOn w:val="DefaultParagraphFont"/>
    <w:link w:val="Header"/>
    <w:rsid w:val="009D027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BF29B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70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771432"/>
    <w:pPr>
      <w:spacing w:after="0" w:line="240" w:lineRule="auto"/>
    </w:pPr>
    <w:rPr>
      <w:rFonts w:ascii="Calibri" w:eastAsia="Calibri" w:hAnsi="Calibri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A2B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A2BDE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DefaultParagraphFont"/>
    <w:rsid w:val="00CA2BDE"/>
  </w:style>
  <w:style w:type="character" w:customStyle="1" w:styleId="Heading2Char">
    <w:name w:val="Heading 2 Char"/>
    <w:basedOn w:val="DefaultParagraphFont"/>
    <w:link w:val="Heading2"/>
    <w:uiPriority w:val="9"/>
    <w:semiHidden/>
    <w:rsid w:val="00DA259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">
    <w:name w:val="a"/>
    <w:basedOn w:val="DefaultParagraphFont"/>
    <w:rsid w:val="00DA2598"/>
  </w:style>
  <w:style w:type="character" w:customStyle="1" w:styleId="l6">
    <w:name w:val="l6"/>
    <w:basedOn w:val="DefaultParagraphFont"/>
    <w:rsid w:val="00DA2598"/>
  </w:style>
  <w:style w:type="character" w:customStyle="1" w:styleId="l7">
    <w:name w:val="l7"/>
    <w:basedOn w:val="DefaultParagraphFont"/>
    <w:rsid w:val="00DA2598"/>
  </w:style>
  <w:style w:type="character" w:customStyle="1" w:styleId="l8">
    <w:name w:val="l8"/>
    <w:basedOn w:val="DefaultParagraphFont"/>
    <w:rsid w:val="00DA2598"/>
  </w:style>
  <w:style w:type="character" w:customStyle="1" w:styleId="l9">
    <w:name w:val="l9"/>
    <w:basedOn w:val="DefaultParagraphFont"/>
    <w:rsid w:val="00DA2598"/>
  </w:style>
  <w:style w:type="paragraph" w:customStyle="1" w:styleId="Subtitle1">
    <w:name w:val="Subtitle1"/>
    <w:basedOn w:val="Normal"/>
    <w:rsid w:val="00DA25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5B1CC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57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3525">
                  <w:marLeft w:val="0"/>
                  <w:marRight w:val="0"/>
                  <w:marTop w:val="133"/>
                  <w:marBottom w:val="2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87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97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424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0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8388037">
                  <w:marLeft w:val="0"/>
                  <w:marRight w:val="0"/>
                  <w:marTop w:val="133"/>
                  <w:marBottom w:val="2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4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56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3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80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2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318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590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3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14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1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746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247142">
                              <w:marLeft w:val="213"/>
                              <w:marRight w:val="213"/>
                              <w:marTop w:val="213"/>
                              <w:marBottom w:val="21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6855646">
                  <w:marLeft w:val="0"/>
                  <w:marRight w:val="0"/>
                  <w:marTop w:val="133"/>
                  <w:marBottom w:val="26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42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61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20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00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530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311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730646">
                              <w:marLeft w:val="213"/>
                              <w:marRight w:val="213"/>
                              <w:marTop w:val="213"/>
                              <w:marBottom w:val="21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FD9E2-1D9E-4363-9D12-5445E6DA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Ildiko Gyomai</dc:creator>
  <cp:lastModifiedBy>User</cp:lastModifiedBy>
  <cp:revision>2</cp:revision>
  <cp:lastPrinted>2022-03-08T07:32:00Z</cp:lastPrinted>
  <dcterms:created xsi:type="dcterms:W3CDTF">2024-03-27T14:20:00Z</dcterms:created>
  <dcterms:modified xsi:type="dcterms:W3CDTF">2024-03-27T14:20:00Z</dcterms:modified>
</cp:coreProperties>
</file>