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3943E" w14:textId="3B91EA29" w:rsidR="00A82473" w:rsidRPr="00060EF4" w:rsidRDefault="00020C6F" w:rsidP="004667AA">
      <w:pPr>
        <w:ind w:right="-67"/>
        <w:jc w:val="center"/>
        <w:rPr>
          <w:rFonts w:ascii="Arial" w:hAnsi="Arial" w:cs="Arial"/>
        </w:rPr>
      </w:pPr>
      <w:r>
        <w:rPr>
          <w:rFonts w:ascii="Arial" w:hAnsi="Arial" w:cs="Arial"/>
          <w:noProof/>
        </w:rPr>
        <w:drawing>
          <wp:inline distT="0" distB="0" distL="0" distR="0" wp14:anchorId="30661FE1" wp14:editId="7A1ACE52">
            <wp:extent cx="6210300" cy="1733550"/>
            <wp:effectExtent l="0" t="0" r="0" b="0"/>
            <wp:docPr id="121542526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10300" cy="1733550"/>
                    </a:xfrm>
                    <a:prstGeom prst="rect">
                      <a:avLst/>
                    </a:prstGeom>
                    <a:noFill/>
                    <a:ln>
                      <a:noFill/>
                    </a:ln>
                  </pic:spPr>
                </pic:pic>
              </a:graphicData>
            </a:graphic>
          </wp:inline>
        </w:drawing>
      </w:r>
    </w:p>
    <w:p w14:paraId="22AB1459" w14:textId="74CB7D8A" w:rsidR="00A82473" w:rsidRPr="00060EF4" w:rsidRDefault="005403B1" w:rsidP="004667AA">
      <w:pPr>
        <w:tabs>
          <w:tab w:val="left" w:pos="5954"/>
        </w:tabs>
        <w:rPr>
          <w:rFonts w:ascii="Arial" w:hAnsi="Arial" w:cs="Arial"/>
          <w:b/>
        </w:rPr>
      </w:pPr>
      <w:r>
        <w:rPr>
          <w:rFonts w:ascii="Arial" w:hAnsi="Arial" w:cs="Arial"/>
          <w:b/>
        </w:rPr>
        <w:t xml:space="preserve">Nr. </w:t>
      </w:r>
      <w:r w:rsidR="00C6005B">
        <w:rPr>
          <w:rFonts w:ascii="Arial" w:hAnsi="Arial" w:cs="Arial"/>
          <w:b/>
        </w:rPr>
        <w:t>1512</w:t>
      </w:r>
      <w:r>
        <w:rPr>
          <w:rFonts w:ascii="Arial" w:hAnsi="Arial" w:cs="Arial"/>
          <w:b/>
        </w:rPr>
        <w:t xml:space="preserve"> </w:t>
      </w:r>
      <w:r w:rsidR="00DA459F" w:rsidRPr="00060EF4">
        <w:rPr>
          <w:rFonts w:ascii="Arial" w:hAnsi="Arial" w:cs="Arial"/>
          <w:b/>
        </w:rPr>
        <w:t>din</w:t>
      </w:r>
      <w:r w:rsidR="004667AA" w:rsidRPr="00060EF4">
        <w:rPr>
          <w:rFonts w:ascii="Arial" w:hAnsi="Arial" w:cs="Arial"/>
          <w:b/>
        </w:rPr>
        <w:t xml:space="preserve"> </w:t>
      </w:r>
      <w:r w:rsidR="002168C2">
        <w:rPr>
          <w:rFonts w:ascii="Arial" w:hAnsi="Arial" w:cs="Arial"/>
          <w:b/>
        </w:rPr>
        <w:t>21</w:t>
      </w:r>
      <w:r w:rsidR="00DA459F" w:rsidRPr="00060EF4">
        <w:rPr>
          <w:rFonts w:ascii="Arial" w:hAnsi="Arial" w:cs="Arial"/>
          <w:b/>
        </w:rPr>
        <w:t xml:space="preserve"> </w:t>
      </w:r>
      <w:r w:rsidR="002168C2">
        <w:rPr>
          <w:rFonts w:ascii="Arial" w:hAnsi="Arial" w:cs="Arial"/>
          <w:b/>
        </w:rPr>
        <w:t>martie</w:t>
      </w:r>
      <w:r w:rsidR="00DA459F" w:rsidRPr="00060EF4">
        <w:rPr>
          <w:rFonts w:ascii="Arial" w:hAnsi="Arial" w:cs="Arial"/>
          <w:b/>
        </w:rPr>
        <w:t xml:space="preserve"> 20</w:t>
      </w:r>
      <w:r w:rsidR="00204588" w:rsidRPr="00060EF4">
        <w:rPr>
          <w:rFonts w:ascii="Arial" w:hAnsi="Arial" w:cs="Arial"/>
          <w:b/>
        </w:rPr>
        <w:t>2</w:t>
      </w:r>
      <w:r w:rsidR="00F639F2">
        <w:rPr>
          <w:rFonts w:ascii="Arial" w:hAnsi="Arial" w:cs="Arial"/>
          <w:b/>
        </w:rPr>
        <w:t>4</w:t>
      </w:r>
    </w:p>
    <w:p w14:paraId="18385DB2" w14:textId="77777777" w:rsidR="00A82473" w:rsidRDefault="00A82473" w:rsidP="00A82473">
      <w:pPr>
        <w:rPr>
          <w:rFonts w:ascii="Arial" w:hAnsi="Arial" w:cs="Arial"/>
        </w:rPr>
      </w:pPr>
    </w:p>
    <w:p w14:paraId="20A99F03" w14:textId="77777777" w:rsidR="00F55E38" w:rsidRDefault="00F55E38" w:rsidP="00A82473">
      <w:pPr>
        <w:rPr>
          <w:rFonts w:ascii="Arial" w:hAnsi="Arial" w:cs="Arial"/>
        </w:rPr>
      </w:pPr>
    </w:p>
    <w:p w14:paraId="456F3474" w14:textId="26E16A47" w:rsidR="00A82473" w:rsidRPr="00060EF4" w:rsidRDefault="00A82473" w:rsidP="00FE214A">
      <w:pPr>
        <w:ind w:right="284"/>
        <w:jc w:val="center"/>
        <w:rPr>
          <w:rFonts w:ascii="Arial" w:hAnsi="Arial" w:cs="Arial"/>
          <w:b/>
        </w:rPr>
      </w:pPr>
      <w:r w:rsidRPr="00060EF4">
        <w:rPr>
          <w:rFonts w:ascii="Arial" w:hAnsi="Arial" w:cs="Arial"/>
          <w:b/>
        </w:rPr>
        <w:t>RAPORT</w:t>
      </w:r>
    </w:p>
    <w:p w14:paraId="6392B929" w14:textId="523D7E62" w:rsidR="00BC0FB2" w:rsidRPr="002168C2" w:rsidRDefault="00A82473" w:rsidP="002168C2">
      <w:pPr>
        <w:ind w:right="284" w:firstLine="709"/>
        <w:jc w:val="center"/>
        <w:rPr>
          <w:rFonts w:ascii="Arial" w:hAnsi="Arial" w:cs="Arial"/>
          <w:b/>
          <w:bCs/>
          <w:noProof/>
        </w:rPr>
      </w:pPr>
      <w:r w:rsidRPr="00060EF4">
        <w:rPr>
          <w:rFonts w:ascii="Arial" w:hAnsi="Arial" w:cs="Arial"/>
          <w:b/>
        </w:rPr>
        <w:t>al compartimentului de resort din</w:t>
      </w:r>
      <w:r w:rsidR="00666199" w:rsidRPr="00060EF4">
        <w:rPr>
          <w:rFonts w:ascii="Arial" w:hAnsi="Arial" w:cs="Arial"/>
          <w:b/>
        </w:rPr>
        <w:t xml:space="preserve"> cadrul</w:t>
      </w:r>
      <w:r w:rsidRPr="00060EF4">
        <w:rPr>
          <w:rFonts w:ascii="Arial" w:hAnsi="Arial" w:cs="Arial"/>
          <w:b/>
        </w:rPr>
        <w:t xml:space="preserve"> aparatul</w:t>
      </w:r>
      <w:r w:rsidR="00666199" w:rsidRPr="00060EF4">
        <w:rPr>
          <w:rFonts w:ascii="Arial" w:hAnsi="Arial" w:cs="Arial"/>
          <w:b/>
        </w:rPr>
        <w:t>ui</w:t>
      </w:r>
      <w:r w:rsidRPr="00060EF4">
        <w:rPr>
          <w:rFonts w:ascii="Arial" w:hAnsi="Arial" w:cs="Arial"/>
          <w:b/>
        </w:rPr>
        <w:t xml:space="preserve"> de specialitate al primarului</w:t>
      </w:r>
      <w:r w:rsidR="00666199" w:rsidRPr="00060EF4">
        <w:rPr>
          <w:rFonts w:ascii="Arial" w:hAnsi="Arial" w:cs="Arial"/>
          <w:b/>
        </w:rPr>
        <w:t xml:space="preserve"> comunei</w:t>
      </w:r>
      <w:r w:rsidRPr="00060EF4">
        <w:rPr>
          <w:rFonts w:ascii="Arial" w:hAnsi="Arial" w:cs="Arial"/>
          <w:b/>
        </w:rPr>
        <w:t xml:space="preserve"> la </w:t>
      </w:r>
      <w:r w:rsidRPr="00060EF4">
        <w:rPr>
          <w:rFonts w:ascii="Arial" w:hAnsi="Arial" w:cs="Arial"/>
          <w:b/>
          <w:i/>
        </w:rPr>
        <w:t xml:space="preserve">proiectul de hotărâre </w:t>
      </w:r>
      <w:r w:rsidR="00C6005B" w:rsidRPr="00C6005B">
        <w:rPr>
          <w:rFonts w:ascii="Arial" w:hAnsi="Arial" w:cs="Arial"/>
          <w:b/>
          <w:bCs/>
          <w:noProof/>
        </w:rPr>
        <w:t>privind acceptarea ofertei de donație a imobilului-construcții, situat pe raza comunei Vulcana-Băi, având număr cadastral și cartea funciară nr. 2806-C1 și C2, donator Societatea DUOSAT TRADING SERVICE SRL</w:t>
      </w:r>
    </w:p>
    <w:p w14:paraId="7897DC7D" w14:textId="77777777" w:rsidR="00F639F2" w:rsidRDefault="00F639F2" w:rsidP="00BC0FB2">
      <w:pPr>
        <w:tabs>
          <w:tab w:val="left" w:pos="709"/>
        </w:tabs>
        <w:ind w:right="284" w:firstLine="709"/>
        <w:rPr>
          <w:rFonts w:ascii="Arial" w:hAnsi="Arial" w:cs="Arial"/>
        </w:rPr>
      </w:pPr>
    </w:p>
    <w:p w14:paraId="4AB0E34A" w14:textId="7F0C580F" w:rsidR="00BC0FB2" w:rsidRPr="002168C2" w:rsidRDefault="00BC0FB2" w:rsidP="00BC0FB2">
      <w:pPr>
        <w:tabs>
          <w:tab w:val="left" w:pos="709"/>
        </w:tabs>
        <w:ind w:right="284" w:firstLine="709"/>
        <w:rPr>
          <w:rFonts w:ascii="Arial" w:hAnsi="Arial" w:cs="Arial"/>
          <w:sz w:val="22"/>
          <w:szCs w:val="22"/>
        </w:rPr>
      </w:pPr>
      <w:r w:rsidRPr="002168C2">
        <w:rPr>
          <w:rFonts w:ascii="Arial" w:hAnsi="Arial" w:cs="Arial"/>
          <w:sz w:val="22"/>
          <w:szCs w:val="22"/>
        </w:rPr>
        <w:t>Analizând temeiurile juridice, respectiv prevederile:</w:t>
      </w:r>
    </w:p>
    <w:p w14:paraId="1221DABE" w14:textId="571C4259" w:rsidR="00C6005B" w:rsidRPr="00C6005B" w:rsidRDefault="00C6005B" w:rsidP="00C6005B">
      <w:pPr>
        <w:pStyle w:val="Indentcorptext"/>
        <w:ind w:right="284" w:firstLine="708"/>
        <w:rPr>
          <w:rFonts w:ascii="Arial" w:hAnsi="Arial" w:cs="Arial"/>
          <w:sz w:val="22"/>
          <w:szCs w:val="22"/>
        </w:rPr>
      </w:pPr>
      <w:r>
        <w:rPr>
          <w:rFonts w:ascii="Arial" w:hAnsi="Arial" w:cs="Arial"/>
          <w:sz w:val="22"/>
          <w:szCs w:val="22"/>
        </w:rPr>
        <w:t>a</w:t>
      </w:r>
      <w:r w:rsidRPr="00C6005B">
        <w:rPr>
          <w:rFonts w:ascii="Arial" w:hAnsi="Arial" w:cs="Arial"/>
          <w:sz w:val="22"/>
          <w:szCs w:val="22"/>
        </w:rPr>
        <w:t>) art. 1 alin. (2), art. 3, art. 89-art. 92, art. 95 alin. (2), art. 96, art. 98, art. 105 alin. (1), art. 106 alin. (1) și alin. (2),  art. 129 alin. (1) alin. (2)  lit. c) combinat cu alin. (6) lit. b),  art. 197 alin.(1), (2), (4) și (5), art. 198 alin. (1), art. 199 alin. (1) și (2), art. 240, art. 243 alin.(1) lit. a) și art. 291  din Ordonanța de urgență a Guvernului nr. 57/2019 privind Codul administrativ, cu modificările și completările ulterioare;</w:t>
      </w:r>
    </w:p>
    <w:p w14:paraId="37D17581" w14:textId="5164DD3E" w:rsidR="00C6005B" w:rsidRPr="00C6005B" w:rsidRDefault="00C6005B" w:rsidP="00C6005B">
      <w:pPr>
        <w:pStyle w:val="Indentcorptext"/>
        <w:ind w:right="284" w:firstLine="708"/>
        <w:rPr>
          <w:rFonts w:ascii="Arial" w:hAnsi="Arial" w:cs="Arial"/>
          <w:sz w:val="22"/>
          <w:szCs w:val="22"/>
        </w:rPr>
      </w:pPr>
      <w:r>
        <w:rPr>
          <w:rFonts w:ascii="Arial" w:hAnsi="Arial" w:cs="Arial"/>
          <w:sz w:val="22"/>
          <w:szCs w:val="22"/>
        </w:rPr>
        <w:t>b</w:t>
      </w:r>
      <w:r w:rsidRPr="00C6005B">
        <w:rPr>
          <w:rFonts w:ascii="Arial" w:hAnsi="Arial" w:cs="Arial"/>
          <w:sz w:val="22"/>
          <w:szCs w:val="22"/>
        </w:rPr>
        <w:t>)</w:t>
      </w:r>
      <w:r>
        <w:rPr>
          <w:rFonts w:ascii="Arial" w:hAnsi="Arial" w:cs="Arial"/>
          <w:sz w:val="22"/>
          <w:szCs w:val="22"/>
        </w:rPr>
        <w:t xml:space="preserve"> </w:t>
      </w:r>
      <w:r w:rsidRPr="00C6005B">
        <w:rPr>
          <w:rFonts w:ascii="Arial" w:hAnsi="Arial" w:cs="Arial"/>
          <w:sz w:val="22"/>
          <w:szCs w:val="22"/>
        </w:rPr>
        <w:t>Hotărârii Consiliului Local nr. 48 din 30 septembrie 2020 privind aprobarea Regulamentului cuprinzând măsurile metodologice, organizatorice, termenele și circulația proiectelor de hotărâre cu caracter normativ care se supun adoptării  Consiliului local al Comunei VULCANA-BĂI;</w:t>
      </w:r>
    </w:p>
    <w:p w14:paraId="736A730F" w14:textId="77777777" w:rsidR="00C6005B" w:rsidRDefault="00C6005B" w:rsidP="001F5312">
      <w:pPr>
        <w:pStyle w:val="Indentcorptext"/>
        <w:ind w:right="284" w:firstLine="708"/>
        <w:rPr>
          <w:rFonts w:ascii="Arial" w:hAnsi="Arial" w:cs="Arial"/>
          <w:sz w:val="22"/>
          <w:szCs w:val="22"/>
        </w:rPr>
      </w:pPr>
    </w:p>
    <w:p w14:paraId="772BB64A" w14:textId="1FF3B35C" w:rsidR="002168C2" w:rsidRDefault="002168C2" w:rsidP="001F5312">
      <w:pPr>
        <w:pStyle w:val="Indentcorptext"/>
        <w:ind w:right="284" w:firstLine="708"/>
        <w:rPr>
          <w:rFonts w:ascii="Arial" w:hAnsi="Arial" w:cs="Arial"/>
          <w:sz w:val="22"/>
          <w:szCs w:val="22"/>
        </w:rPr>
      </w:pPr>
      <w:r w:rsidRPr="002168C2">
        <w:rPr>
          <w:rFonts w:ascii="Arial" w:hAnsi="Arial" w:cs="Arial"/>
          <w:sz w:val="22"/>
          <w:szCs w:val="22"/>
        </w:rPr>
        <w:t xml:space="preserve">Ținând seama de </w:t>
      </w:r>
      <w:r w:rsidR="00C6005B" w:rsidRPr="00C6005B">
        <w:rPr>
          <w:rFonts w:ascii="Arial" w:hAnsi="Arial" w:cs="Arial"/>
          <w:sz w:val="22"/>
          <w:szCs w:val="22"/>
        </w:rPr>
        <w:t>cerer</w:t>
      </w:r>
      <w:r w:rsidR="00C6005B">
        <w:rPr>
          <w:rFonts w:ascii="Arial" w:hAnsi="Arial" w:cs="Arial"/>
          <w:sz w:val="22"/>
          <w:szCs w:val="22"/>
        </w:rPr>
        <w:t>ea</w:t>
      </w:r>
      <w:r w:rsidR="00C6005B" w:rsidRPr="00C6005B">
        <w:rPr>
          <w:rFonts w:ascii="Arial" w:hAnsi="Arial" w:cs="Arial"/>
          <w:sz w:val="22"/>
          <w:szCs w:val="22"/>
        </w:rPr>
        <w:t>/ofertei nr. 1428 din 19 martie 2024 a Societății DUOSAT TRADING SERVICE SRL având ca obiect intenția de donație a imobilului-construcții,  intabulate în cartea funciară nr. 2806 Vulcana-Băi</w:t>
      </w:r>
      <w:r w:rsidRPr="002168C2">
        <w:rPr>
          <w:rFonts w:ascii="Arial" w:hAnsi="Arial" w:cs="Arial"/>
          <w:sz w:val="22"/>
          <w:szCs w:val="22"/>
        </w:rPr>
        <w:t>.</w:t>
      </w:r>
    </w:p>
    <w:p w14:paraId="26BE9C5E" w14:textId="370870A3" w:rsidR="00C6005B" w:rsidRPr="002168C2" w:rsidRDefault="00C6005B" w:rsidP="001F5312">
      <w:pPr>
        <w:pStyle w:val="Indentcorptext"/>
        <w:ind w:right="284" w:firstLine="708"/>
        <w:rPr>
          <w:rFonts w:ascii="Arial" w:hAnsi="Arial" w:cs="Arial"/>
          <w:sz w:val="22"/>
          <w:szCs w:val="22"/>
        </w:rPr>
      </w:pPr>
      <w:r w:rsidRPr="00C6005B">
        <w:rPr>
          <w:rFonts w:ascii="Arial" w:hAnsi="Arial" w:cs="Arial"/>
          <w:sz w:val="22"/>
          <w:szCs w:val="22"/>
        </w:rPr>
        <w:t xml:space="preserve">Se aprobă acceptarea ofertei de donație, având ca obiect imobilul-construcții,  cu numărul cadastral și numărul de  carte funciară 2806-C1 și C2, în suprafață de 80 m2, situat în comuna Vulcana-Băi, satul Vulcana-Băi, intrarea </w:t>
      </w:r>
      <w:proofErr w:type="spellStart"/>
      <w:r w:rsidRPr="00C6005B">
        <w:rPr>
          <w:rFonts w:ascii="Arial" w:hAnsi="Arial" w:cs="Arial"/>
          <w:sz w:val="22"/>
          <w:szCs w:val="22"/>
        </w:rPr>
        <w:t>Noroaia</w:t>
      </w:r>
      <w:proofErr w:type="spellEnd"/>
      <w:r w:rsidRPr="00C6005B">
        <w:rPr>
          <w:rFonts w:ascii="Arial" w:hAnsi="Arial" w:cs="Arial"/>
          <w:sz w:val="22"/>
          <w:szCs w:val="22"/>
        </w:rPr>
        <w:t>, nr. 2,  proprietatea Societății DUOSAT TRADING SERVICE SRL</w:t>
      </w:r>
      <w:r>
        <w:rPr>
          <w:rFonts w:ascii="Arial" w:hAnsi="Arial" w:cs="Arial"/>
          <w:sz w:val="22"/>
          <w:szCs w:val="22"/>
        </w:rPr>
        <w:t>.</w:t>
      </w:r>
    </w:p>
    <w:p w14:paraId="34F28FF4" w14:textId="1491F6D9" w:rsidR="00F639F2" w:rsidRDefault="00BC0FB2" w:rsidP="00E3055A">
      <w:pPr>
        <w:pStyle w:val="Indentcorptext"/>
        <w:ind w:right="284" w:firstLine="708"/>
        <w:rPr>
          <w:rFonts w:ascii="Arial" w:hAnsi="Arial" w:cs="Arial"/>
          <w:sz w:val="22"/>
          <w:szCs w:val="22"/>
        </w:rPr>
      </w:pPr>
      <w:r w:rsidRPr="002168C2">
        <w:rPr>
          <w:rFonts w:ascii="Arial" w:hAnsi="Arial" w:cs="Arial"/>
          <w:sz w:val="22"/>
          <w:szCs w:val="22"/>
        </w:rPr>
        <w:t>C</w:t>
      </w:r>
      <w:r w:rsidR="00A82473" w:rsidRPr="002168C2">
        <w:rPr>
          <w:rFonts w:ascii="Arial" w:hAnsi="Arial" w:cs="Arial"/>
          <w:sz w:val="22"/>
          <w:szCs w:val="22"/>
        </w:rPr>
        <w:t xml:space="preserve">onsider necesar, oportun și legal </w:t>
      </w:r>
      <w:r w:rsidR="00E3055A" w:rsidRPr="00E3055A">
        <w:rPr>
          <w:rFonts w:ascii="Arial" w:hAnsi="Arial" w:cs="Arial"/>
          <w:sz w:val="22"/>
          <w:szCs w:val="22"/>
        </w:rPr>
        <w:t>proiectul de hotărâre privind acceptarea ofertei de donație a imobilului-construcții, situat pe raza comunei Vulcana-Băi, având număr cadastral și cartea funciară nr. 2806-C1 și C2, donator Societatea DUOSAT TRADING SERVICE SRL</w:t>
      </w:r>
      <w:r w:rsidR="00E3055A">
        <w:rPr>
          <w:rFonts w:ascii="Arial" w:hAnsi="Arial" w:cs="Arial"/>
          <w:sz w:val="22"/>
          <w:szCs w:val="22"/>
        </w:rPr>
        <w:t>.</w:t>
      </w:r>
    </w:p>
    <w:p w14:paraId="1DF42246" w14:textId="77777777" w:rsidR="004A093D" w:rsidRDefault="004A093D" w:rsidP="00E3055A">
      <w:pPr>
        <w:pStyle w:val="Indentcorptext"/>
        <w:ind w:right="284" w:firstLine="708"/>
        <w:rPr>
          <w:rFonts w:ascii="Arial" w:hAnsi="Arial" w:cs="Arial"/>
          <w:sz w:val="22"/>
          <w:szCs w:val="22"/>
        </w:rPr>
      </w:pPr>
    </w:p>
    <w:p w14:paraId="02DB1F96" w14:textId="77777777" w:rsidR="004A093D" w:rsidRDefault="004A093D" w:rsidP="00E3055A">
      <w:pPr>
        <w:pStyle w:val="Indentcorptext"/>
        <w:ind w:right="284" w:firstLine="708"/>
        <w:rPr>
          <w:rFonts w:ascii="Arial" w:hAnsi="Arial" w:cs="Arial"/>
          <w:sz w:val="22"/>
          <w:szCs w:val="22"/>
        </w:rPr>
      </w:pPr>
    </w:p>
    <w:p w14:paraId="5675B62B" w14:textId="77777777" w:rsidR="004A093D" w:rsidRDefault="004A093D" w:rsidP="00E3055A">
      <w:pPr>
        <w:pStyle w:val="Indentcorptext"/>
        <w:ind w:right="284" w:firstLine="708"/>
        <w:rPr>
          <w:rFonts w:ascii="Arial" w:hAnsi="Arial" w:cs="Arial"/>
        </w:rPr>
      </w:pPr>
    </w:p>
    <w:p w14:paraId="6669F256" w14:textId="77777777" w:rsidR="00F639F2" w:rsidRDefault="00F639F2" w:rsidP="00A82473">
      <w:pPr>
        <w:ind w:left="42" w:firstLine="708"/>
        <w:jc w:val="both"/>
        <w:rPr>
          <w:rFonts w:ascii="Arial" w:hAnsi="Arial" w:cs="Arial"/>
        </w:rPr>
      </w:pPr>
    </w:p>
    <w:p w14:paraId="744A854E" w14:textId="031CC903" w:rsidR="00A82473" w:rsidRPr="00060EF4" w:rsidRDefault="00A82473" w:rsidP="00A82473">
      <w:pPr>
        <w:ind w:left="42" w:firstLine="708"/>
        <w:jc w:val="both"/>
        <w:rPr>
          <w:rFonts w:ascii="Arial" w:hAnsi="Arial" w:cs="Arial"/>
          <w:b/>
        </w:rPr>
      </w:pPr>
      <w:r w:rsidRPr="00060EF4">
        <w:rPr>
          <w:rFonts w:ascii="Arial" w:hAnsi="Arial" w:cs="Arial"/>
          <w:b/>
        </w:rPr>
        <w:t xml:space="preserve">Data:                                                                   </w:t>
      </w:r>
      <w:r w:rsidR="00666199" w:rsidRPr="00060EF4">
        <w:rPr>
          <w:rFonts w:ascii="Arial" w:hAnsi="Arial" w:cs="Arial"/>
          <w:b/>
        </w:rPr>
        <w:tab/>
        <w:t xml:space="preserve">    </w:t>
      </w:r>
      <w:r w:rsidRPr="00060EF4">
        <w:rPr>
          <w:rFonts w:ascii="Arial" w:hAnsi="Arial" w:cs="Arial"/>
          <w:b/>
        </w:rPr>
        <w:t xml:space="preserve">     </w:t>
      </w:r>
      <w:r w:rsidRPr="00060EF4">
        <w:rPr>
          <w:rFonts w:ascii="Arial" w:hAnsi="Arial" w:cs="Arial"/>
          <w:b/>
          <w:u w:val="single"/>
        </w:rPr>
        <w:t>Întocmit:</w:t>
      </w:r>
    </w:p>
    <w:p w14:paraId="69E90A4D" w14:textId="77777777" w:rsidR="00A82473" w:rsidRDefault="005563F7" w:rsidP="00A82473">
      <w:pPr>
        <w:tabs>
          <w:tab w:val="left" w:pos="284"/>
        </w:tabs>
        <w:jc w:val="both"/>
        <w:rPr>
          <w:rFonts w:ascii="Arial" w:hAnsi="Arial" w:cs="Arial"/>
          <w:b/>
        </w:rPr>
      </w:pP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Pr="00060EF4">
        <w:rPr>
          <w:rFonts w:ascii="Arial" w:hAnsi="Arial" w:cs="Arial"/>
        </w:rPr>
        <w:tab/>
      </w:r>
      <w:r w:rsidR="00060EF4">
        <w:rPr>
          <w:rFonts w:ascii="Arial" w:hAnsi="Arial" w:cs="Arial"/>
        </w:rPr>
        <w:t xml:space="preserve">        </w:t>
      </w:r>
      <w:r w:rsidR="005403B1">
        <w:rPr>
          <w:rFonts w:ascii="Arial" w:hAnsi="Arial" w:cs="Arial"/>
        </w:rPr>
        <w:t xml:space="preserve"> </w:t>
      </w:r>
      <w:r w:rsidR="00060EF4" w:rsidRPr="00060EF4">
        <w:rPr>
          <w:rFonts w:ascii="Arial" w:hAnsi="Arial" w:cs="Arial"/>
          <w:b/>
        </w:rPr>
        <w:t>Inspector</w:t>
      </w:r>
    </w:p>
    <w:p w14:paraId="2C3D2DAD" w14:textId="6FF11142" w:rsidR="00FE214A" w:rsidRPr="00060EF4" w:rsidRDefault="005403B1" w:rsidP="005403B1">
      <w:pPr>
        <w:tabs>
          <w:tab w:val="left" w:pos="6557"/>
        </w:tabs>
        <w:jc w:val="both"/>
        <w:rPr>
          <w:rFonts w:ascii="Arial" w:hAnsi="Arial" w:cs="Arial"/>
          <w:b/>
        </w:rPr>
      </w:pPr>
      <w:r>
        <w:rPr>
          <w:rFonts w:ascii="Arial" w:hAnsi="Arial" w:cs="Arial"/>
          <w:b/>
        </w:rPr>
        <w:tab/>
      </w:r>
    </w:p>
    <w:p w14:paraId="420E096F" w14:textId="10A92EB6" w:rsidR="00A82473" w:rsidRPr="00060EF4" w:rsidRDefault="00666199" w:rsidP="00A82473">
      <w:pPr>
        <w:tabs>
          <w:tab w:val="left" w:pos="284"/>
        </w:tabs>
        <w:jc w:val="both"/>
        <w:rPr>
          <w:rFonts w:ascii="Arial" w:hAnsi="Arial" w:cs="Arial"/>
          <w:b/>
        </w:rPr>
      </w:pPr>
      <w:r w:rsidRPr="00060EF4">
        <w:rPr>
          <w:rFonts w:ascii="Arial" w:hAnsi="Arial" w:cs="Arial"/>
          <w:b/>
        </w:rPr>
        <w:tab/>
      </w:r>
      <w:r w:rsidR="00F55E38">
        <w:rPr>
          <w:rFonts w:ascii="Arial" w:hAnsi="Arial" w:cs="Arial"/>
          <w:b/>
        </w:rPr>
        <w:t xml:space="preserve">    </w:t>
      </w:r>
      <w:r w:rsidR="00C738F6" w:rsidRPr="00C738F6">
        <w:rPr>
          <w:rFonts w:ascii="Arial" w:hAnsi="Arial" w:cs="Arial"/>
          <w:b/>
        </w:rPr>
        <w:t>21 martie 2024</w:t>
      </w:r>
      <w:r w:rsidRPr="00060EF4">
        <w:rPr>
          <w:rFonts w:ascii="Arial" w:hAnsi="Arial" w:cs="Arial"/>
          <w:b/>
        </w:rPr>
        <w:tab/>
      </w:r>
      <w:r w:rsidRPr="00060EF4">
        <w:rPr>
          <w:rFonts w:ascii="Arial" w:hAnsi="Arial" w:cs="Arial"/>
          <w:b/>
        </w:rPr>
        <w:tab/>
      </w:r>
    </w:p>
    <w:p w14:paraId="44EF8489" w14:textId="02EF642D" w:rsidR="00007206" w:rsidRPr="00060EF4" w:rsidRDefault="00F55E38" w:rsidP="00F55E38">
      <w:pPr>
        <w:tabs>
          <w:tab w:val="left" w:pos="284"/>
        </w:tabs>
        <w:ind w:left="720"/>
        <w:jc w:val="center"/>
        <w:rPr>
          <w:rFonts w:ascii="Arial" w:hAnsi="Arial" w:cs="Arial"/>
          <w:i/>
        </w:rPr>
      </w:pPr>
      <w:r>
        <w:rPr>
          <w:rFonts w:ascii="Arial" w:hAnsi="Arial" w:cs="Arial"/>
          <w:b/>
        </w:rPr>
        <w:t xml:space="preserve">                                                                    </w:t>
      </w:r>
      <w:r w:rsidRPr="00F55E38">
        <w:rPr>
          <w:rFonts w:ascii="Arial" w:hAnsi="Arial" w:cs="Arial"/>
          <w:b/>
        </w:rPr>
        <w:t>Alexandr</w:t>
      </w:r>
      <w:r>
        <w:rPr>
          <w:rFonts w:ascii="Arial" w:hAnsi="Arial" w:cs="Arial"/>
          <w:b/>
        </w:rPr>
        <w:t xml:space="preserve">u </w:t>
      </w:r>
      <w:r w:rsidRPr="00F55E38">
        <w:rPr>
          <w:rFonts w:ascii="Arial" w:hAnsi="Arial" w:cs="Arial"/>
          <w:b/>
        </w:rPr>
        <w:t>NEGULESCU</w:t>
      </w:r>
    </w:p>
    <w:sectPr w:rsidR="00007206" w:rsidRPr="00060EF4" w:rsidSect="003C428A">
      <w:pgSz w:w="11906" w:h="16838"/>
      <w:pgMar w:top="426" w:right="70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CBD0E" w14:textId="77777777" w:rsidR="003C428A" w:rsidRDefault="003C428A" w:rsidP="00B01A5F">
      <w:r>
        <w:separator/>
      </w:r>
    </w:p>
  </w:endnote>
  <w:endnote w:type="continuationSeparator" w:id="0">
    <w:p w14:paraId="29D08056" w14:textId="77777777" w:rsidR="003C428A" w:rsidRDefault="003C428A" w:rsidP="00B01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006FB" w14:textId="77777777" w:rsidR="003C428A" w:rsidRDefault="003C428A" w:rsidP="00B01A5F">
      <w:r>
        <w:separator/>
      </w:r>
    </w:p>
  </w:footnote>
  <w:footnote w:type="continuationSeparator" w:id="0">
    <w:p w14:paraId="0F489956" w14:textId="77777777" w:rsidR="003C428A" w:rsidRDefault="003C428A" w:rsidP="00B01A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1730D"/>
    <w:multiLevelType w:val="hybridMultilevel"/>
    <w:tmpl w:val="B1AA710A"/>
    <w:lvl w:ilvl="0" w:tplc="F1C4A6A6">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624DF4"/>
    <w:multiLevelType w:val="hybridMultilevel"/>
    <w:tmpl w:val="E6D08170"/>
    <w:lvl w:ilvl="0" w:tplc="EBC43DD0">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 w15:restartNumberingAfterBreak="0">
    <w:nsid w:val="23326955"/>
    <w:multiLevelType w:val="hybridMultilevel"/>
    <w:tmpl w:val="2932EF72"/>
    <w:lvl w:ilvl="0" w:tplc="DFCAD1C6">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 w15:restartNumberingAfterBreak="0">
    <w:nsid w:val="39CC0BD0"/>
    <w:multiLevelType w:val="hybridMultilevel"/>
    <w:tmpl w:val="EFEA7AB4"/>
    <w:lvl w:ilvl="0" w:tplc="C39264BA">
      <w:start w:val="1"/>
      <w:numFmt w:val="lowerLetter"/>
      <w:lvlText w:val="%1)"/>
      <w:lvlJc w:val="left"/>
      <w:pPr>
        <w:ind w:left="1494" w:hanging="360"/>
      </w:pPr>
      <w:rPr>
        <w:rFonts w:ascii="Arial" w:eastAsia="Times New Roman" w:hAnsi="Arial" w:cs="Arial"/>
        <w:color w:val="auto"/>
      </w:rPr>
    </w:lvl>
    <w:lvl w:ilvl="1" w:tplc="04180003" w:tentative="1">
      <w:start w:val="1"/>
      <w:numFmt w:val="bullet"/>
      <w:lvlText w:val="o"/>
      <w:lvlJc w:val="left"/>
      <w:pPr>
        <w:ind w:left="2214" w:hanging="360"/>
      </w:pPr>
      <w:rPr>
        <w:rFonts w:ascii="Courier New" w:hAnsi="Courier New" w:cs="Courier New" w:hint="default"/>
      </w:rPr>
    </w:lvl>
    <w:lvl w:ilvl="2" w:tplc="04180005" w:tentative="1">
      <w:start w:val="1"/>
      <w:numFmt w:val="bullet"/>
      <w:lvlText w:val=""/>
      <w:lvlJc w:val="left"/>
      <w:pPr>
        <w:ind w:left="2934" w:hanging="360"/>
      </w:pPr>
      <w:rPr>
        <w:rFonts w:ascii="Wingdings" w:hAnsi="Wingdings" w:hint="default"/>
      </w:rPr>
    </w:lvl>
    <w:lvl w:ilvl="3" w:tplc="04180001" w:tentative="1">
      <w:start w:val="1"/>
      <w:numFmt w:val="bullet"/>
      <w:lvlText w:val=""/>
      <w:lvlJc w:val="left"/>
      <w:pPr>
        <w:ind w:left="3654" w:hanging="360"/>
      </w:pPr>
      <w:rPr>
        <w:rFonts w:ascii="Symbol" w:hAnsi="Symbol" w:hint="default"/>
      </w:rPr>
    </w:lvl>
    <w:lvl w:ilvl="4" w:tplc="04180003" w:tentative="1">
      <w:start w:val="1"/>
      <w:numFmt w:val="bullet"/>
      <w:lvlText w:val="o"/>
      <w:lvlJc w:val="left"/>
      <w:pPr>
        <w:ind w:left="4374" w:hanging="360"/>
      </w:pPr>
      <w:rPr>
        <w:rFonts w:ascii="Courier New" w:hAnsi="Courier New" w:cs="Courier New" w:hint="default"/>
      </w:rPr>
    </w:lvl>
    <w:lvl w:ilvl="5" w:tplc="04180005" w:tentative="1">
      <w:start w:val="1"/>
      <w:numFmt w:val="bullet"/>
      <w:lvlText w:val=""/>
      <w:lvlJc w:val="left"/>
      <w:pPr>
        <w:ind w:left="5094" w:hanging="360"/>
      </w:pPr>
      <w:rPr>
        <w:rFonts w:ascii="Wingdings" w:hAnsi="Wingdings" w:hint="default"/>
      </w:rPr>
    </w:lvl>
    <w:lvl w:ilvl="6" w:tplc="04180001" w:tentative="1">
      <w:start w:val="1"/>
      <w:numFmt w:val="bullet"/>
      <w:lvlText w:val=""/>
      <w:lvlJc w:val="left"/>
      <w:pPr>
        <w:ind w:left="5814" w:hanging="360"/>
      </w:pPr>
      <w:rPr>
        <w:rFonts w:ascii="Symbol" w:hAnsi="Symbol" w:hint="default"/>
      </w:rPr>
    </w:lvl>
    <w:lvl w:ilvl="7" w:tplc="04180003" w:tentative="1">
      <w:start w:val="1"/>
      <w:numFmt w:val="bullet"/>
      <w:lvlText w:val="o"/>
      <w:lvlJc w:val="left"/>
      <w:pPr>
        <w:ind w:left="6534" w:hanging="360"/>
      </w:pPr>
      <w:rPr>
        <w:rFonts w:ascii="Courier New" w:hAnsi="Courier New" w:cs="Courier New" w:hint="default"/>
      </w:rPr>
    </w:lvl>
    <w:lvl w:ilvl="8" w:tplc="04180005" w:tentative="1">
      <w:start w:val="1"/>
      <w:numFmt w:val="bullet"/>
      <w:lvlText w:val=""/>
      <w:lvlJc w:val="left"/>
      <w:pPr>
        <w:ind w:left="7254" w:hanging="360"/>
      </w:pPr>
      <w:rPr>
        <w:rFonts w:ascii="Wingdings" w:hAnsi="Wingdings" w:hint="default"/>
      </w:rPr>
    </w:lvl>
  </w:abstractNum>
  <w:abstractNum w:abstractNumId="4" w15:restartNumberingAfterBreak="0">
    <w:nsid w:val="51782D33"/>
    <w:multiLevelType w:val="hybridMultilevel"/>
    <w:tmpl w:val="43EAF4D0"/>
    <w:lvl w:ilvl="0" w:tplc="A95811E0">
      <w:start w:val="1"/>
      <w:numFmt w:val="lowerLetter"/>
      <w:lvlText w:val="%1)"/>
      <w:lvlJc w:val="left"/>
      <w:pPr>
        <w:ind w:left="1335" w:hanging="360"/>
      </w:pPr>
      <w:rPr>
        <w:rFonts w:hint="default"/>
        <w:i w:val="0"/>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5" w15:restartNumberingAfterBreak="0">
    <w:nsid w:val="756C0A36"/>
    <w:multiLevelType w:val="hybridMultilevel"/>
    <w:tmpl w:val="50960C26"/>
    <w:lvl w:ilvl="0" w:tplc="F8463608">
      <w:start w:val="1"/>
      <w:numFmt w:val="lowerLetter"/>
      <w:lvlText w:val="%1)"/>
      <w:lvlJc w:val="left"/>
      <w:pPr>
        <w:ind w:left="1068" w:hanging="360"/>
      </w:pPr>
      <w:rPr>
        <w:rFonts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2001036594">
    <w:abstractNumId w:val="0"/>
  </w:num>
  <w:num w:numId="2" w16cid:durableId="1485900044">
    <w:abstractNumId w:val="3"/>
  </w:num>
  <w:num w:numId="3" w16cid:durableId="1838305658">
    <w:abstractNumId w:val="1"/>
  </w:num>
  <w:num w:numId="4" w16cid:durableId="1726879067">
    <w:abstractNumId w:val="2"/>
  </w:num>
  <w:num w:numId="5" w16cid:durableId="905335101">
    <w:abstractNumId w:val="4"/>
  </w:num>
  <w:num w:numId="6" w16cid:durableId="8050443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473"/>
    <w:rsid w:val="00007206"/>
    <w:rsid w:val="00020C6F"/>
    <w:rsid w:val="0003746D"/>
    <w:rsid w:val="00060EF4"/>
    <w:rsid w:val="00061EDE"/>
    <w:rsid w:val="000966B1"/>
    <w:rsid w:val="001A2169"/>
    <w:rsid w:val="001F5312"/>
    <w:rsid w:val="00204588"/>
    <w:rsid w:val="002168C2"/>
    <w:rsid w:val="00216F28"/>
    <w:rsid w:val="00240946"/>
    <w:rsid w:val="002B1069"/>
    <w:rsid w:val="00301E9B"/>
    <w:rsid w:val="0032574B"/>
    <w:rsid w:val="00344838"/>
    <w:rsid w:val="003633E1"/>
    <w:rsid w:val="00370E72"/>
    <w:rsid w:val="003C428A"/>
    <w:rsid w:val="0040287F"/>
    <w:rsid w:val="004667AA"/>
    <w:rsid w:val="0047016E"/>
    <w:rsid w:val="004A093D"/>
    <w:rsid w:val="004A27FE"/>
    <w:rsid w:val="004E3382"/>
    <w:rsid w:val="005403B1"/>
    <w:rsid w:val="005563F7"/>
    <w:rsid w:val="00565864"/>
    <w:rsid w:val="006006CD"/>
    <w:rsid w:val="00612719"/>
    <w:rsid w:val="006406D1"/>
    <w:rsid w:val="00640823"/>
    <w:rsid w:val="00655B32"/>
    <w:rsid w:val="00666199"/>
    <w:rsid w:val="006C60B9"/>
    <w:rsid w:val="007079C0"/>
    <w:rsid w:val="00735504"/>
    <w:rsid w:val="007721E6"/>
    <w:rsid w:val="007736E5"/>
    <w:rsid w:val="007B0849"/>
    <w:rsid w:val="0081717B"/>
    <w:rsid w:val="00850C9C"/>
    <w:rsid w:val="00855AC6"/>
    <w:rsid w:val="00867DAF"/>
    <w:rsid w:val="008A3AB7"/>
    <w:rsid w:val="008F48DC"/>
    <w:rsid w:val="009002CD"/>
    <w:rsid w:val="00937FA3"/>
    <w:rsid w:val="009C394B"/>
    <w:rsid w:val="00A45073"/>
    <w:rsid w:val="00A82473"/>
    <w:rsid w:val="00A92702"/>
    <w:rsid w:val="00AA174C"/>
    <w:rsid w:val="00AB17A0"/>
    <w:rsid w:val="00AB720A"/>
    <w:rsid w:val="00B01A5F"/>
    <w:rsid w:val="00B04DBA"/>
    <w:rsid w:val="00BA10F9"/>
    <w:rsid w:val="00BC0FB2"/>
    <w:rsid w:val="00C00591"/>
    <w:rsid w:val="00C235AD"/>
    <w:rsid w:val="00C25511"/>
    <w:rsid w:val="00C25E07"/>
    <w:rsid w:val="00C6005B"/>
    <w:rsid w:val="00C738F6"/>
    <w:rsid w:val="00D20306"/>
    <w:rsid w:val="00D22958"/>
    <w:rsid w:val="00D61C3F"/>
    <w:rsid w:val="00D65340"/>
    <w:rsid w:val="00D76BE3"/>
    <w:rsid w:val="00D86668"/>
    <w:rsid w:val="00DA459F"/>
    <w:rsid w:val="00DC2785"/>
    <w:rsid w:val="00E3055A"/>
    <w:rsid w:val="00E508A0"/>
    <w:rsid w:val="00E9352D"/>
    <w:rsid w:val="00EE3189"/>
    <w:rsid w:val="00F00B94"/>
    <w:rsid w:val="00F55E38"/>
    <w:rsid w:val="00F639F2"/>
    <w:rsid w:val="00F92AAF"/>
    <w:rsid w:val="00FE214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89933"/>
  <w15:docId w15:val="{1A6FBE0A-3836-47AA-864B-39A498BFE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473"/>
    <w:pPr>
      <w:spacing w:after="0" w:line="240" w:lineRule="auto"/>
    </w:pPr>
    <w:rPr>
      <w:rFonts w:ascii="Times New Roman" w:eastAsia="Times New Roman" w:hAnsi="Times New Roman" w:cs="Times New Roman"/>
      <w:sz w:val="24"/>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A82473"/>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82473"/>
    <w:rPr>
      <w:rFonts w:ascii="Tahoma" w:eastAsia="Times New Roman" w:hAnsi="Tahoma" w:cs="Tahoma"/>
      <w:sz w:val="16"/>
      <w:szCs w:val="16"/>
      <w:lang w:eastAsia="ro-RO"/>
    </w:rPr>
  </w:style>
  <w:style w:type="paragraph" w:styleId="Indentcorptext">
    <w:name w:val="Body Text Indent"/>
    <w:basedOn w:val="Normal"/>
    <w:link w:val="IndentcorptextCaracter"/>
    <w:unhideWhenUsed/>
    <w:rsid w:val="004667AA"/>
    <w:pPr>
      <w:ind w:firstLine="900"/>
      <w:jc w:val="both"/>
    </w:pPr>
    <w:rPr>
      <w:lang w:eastAsia="en-US"/>
    </w:rPr>
  </w:style>
  <w:style w:type="character" w:customStyle="1" w:styleId="IndentcorptextCaracter">
    <w:name w:val="Indent corp text Caracter"/>
    <w:basedOn w:val="Fontdeparagrafimplicit"/>
    <w:link w:val="Indentcorptext"/>
    <w:rsid w:val="004667AA"/>
    <w:rPr>
      <w:rFonts w:ascii="Times New Roman" w:eastAsia="Times New Roman" w:hAnsi="Times New Roman" w:cs="Times New Roman"/>
      <w:sz w:val="24"/>
      <w:szCs w:val="24"/>
    </w:rPr>
  </w:style>
  <w:style w:type="character" w:styleId="Hyperlink">
    <w:name w:val="Hyperlink"/>
    <w:rsid w:val="00060EF4"/>
    <w:rPr>
      <w:color w:val="0000FF"/>
      <w:u w:val="single"/>
    </w:rPr>
  </w:style>
  <w:style w:type="character" w:customStyle="1" w:styleId="l5def1">
    <w:name w:val="l5def1"/>
    <w:rsid w:val="00060EF4"/>
    <w:rPr>
      <w:rFonts w:ascii="Arial" w:hAnsi="Arial" w:cs="Arial" w:hint="default"/>
      <w:color w:val="000000"/>
      <w:sz w:val="26"/>
      <w:szCs w:val="26"/>
    </w:rPr>
  </w:style>
  <w:style w:type="paragraph" w:styleId="Antet">
    <w:name w:val="header"/>
    <w:basedOn w:val="Normal"/>
    <w:link w:val="AntetCaracter"/>
    <w:uiPriority w:val="99"/>
    <w:unhideWhenUsed/>
    <w:rsid w:val="00B01A5F"/>
    <w:pPr>
      <w:tabs>
        <w:tab w:val="center" w:pos="4536"/>
        <w:tab w:val="right" w:pos="9072"/>
      </w:tabs>
    </w:pPr>
  </w:style>
  <w:style w:type="character" w:customStyle="1" w:styleId="AntetCaracter">
    <w:name w:val="Antet Caracter"/>
    <w:basedOn w:val="Fontdeparagrafimplicit"/>
    <w:link w:val="Antet"/>
    <w:uiPriority w:val="99"/>
    <w:rsid w:val="00B01A5F"/>
    <w:rPr>
      <w:rFonts w:ascii="Times New Roman" w:eastAsia="Times New Roman" w:hAnsi="Times New Roman" w:cs="Times New Roman"/>
      <w:sz w:val="24"/>
      <w:szCs w:val="24"/>
      <w:lang w:eastAsia="ro-RO"/>
    </w:rPr>
  </w:style>
  <w:style w:type="paragraph" w:styleId="Subsol">
    <w:name w:val="footer"/>
    <w:basedOn w:val="Normal"/>
    <w:link w:val="SubsolCaracter"/>
    <w:uiPriority w:val="99"/>
    <w:unhideWhenUsed/>
    <w:rsid w:val="00B01A5F"/>
    <w:pPr>
      <w:tabs>
        <w:tab w:val="center" w:pos="4536"/>
        <w:tab w:val="right" w:pos="9072"/>
      </w:tabs>
    </w:pPr>
  </w:style>
  <w:style w:type="character" w:customStyle="1" w:styleId="SubsolCaracter">
    <w:name w:val="Subsol Caracter"/>
    <w:basedOn w:val="Fontdeparagrafimplicit"/>
    <w:link w:val="Subsol"/>
    <w:uiPriority w:val="99"/>
    <w:rsid w:val="00B01A5F"/>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025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323</Words>
  <Characters>1847</Characters>
  <Application>Microsoft Office Word</Application>
  <DocSecurity>0</DocSecurity>
  <Lines>15</Lines>
  <Paragraphs>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dc:creator>
  <cp:lastModifiedBy>Alexandru NEGULESCU</cp:lastModifiedBy>
  <cp:revision>10</cp:revision>
  <cp:lastPrinted>2024-04-03T12:19:00Z</cp:lastPrinted>
  <dcterms:created xsi:type="dcterms:W3CDTF">2024-04-03T12:12:00Z</dcterms:created>
  <dcterms:modified xsi:type="dcterms:W3CDTF">2024-04-03T12:19:00Z</dcterms:modified>
</cp:coreProperties>
</file>