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44C7B45A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r w:rsidR="00CC5191">
        <w:rPr>
          <w:rFonts w:ascii="Arial Narrow" w:hAnsi="Arial Narrow" w:cs="Tahoma"/>
          <w:b/>
          <w:sz w:val="28"/>
          <w:szCs w:val="28"/>
          <w:lang w:val="fr-FR"/>
        </w:rPr>
        <w:t>8369/09.04.2024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324B8D02" w14:textId="77777777" w:rsidR="00694BBC" w:rsidRDefault="00694BBC" w:rsidP="001A6918">
      <w:pPr>
        <w:pStyle w:val="Titlu2"/>
        <w:rPr>
          <w:rFonts w:ascii="Arial Narrow" w:hAnsi="Arial Narrow" w:cs="Tahoma"/>
          <w:b/>
          <w:szCs w:val="28"/>
        </w:rPr>
      </w:pPr>
    </w:p>
    <w:p w14:paraId="176D650A" w14:textId="77777777" w:rsidR="00694BBC" w:rsidRDefault="00694BBC" w:rsidP="001A6918">
      <w:pPr>
        <w:pStyle w:val="Titlu2"/>
        <w:rPr>
          <w:rFonts w:ascii="Arial Narrow" w:hAnsi="Arial Narrow" w:cs="Tahoma"/>
          <w:b/>
          <w:szCs w:val="28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701E04F5" w14:textId="660A4B68" w:rsidR="001A6918" w:rsidRPr="00CC5191" w:rsidRDefault="005D30E4" w:rsidP="00CC5191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a proiectului de </w:t>
      </w:r>
      <w:proofErr w:type="spellStart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>hotarare</w:t>
      </w:r>
      <w:proofErr w:type="spellEnd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 privind </w:t>
      </w:r>
      <w:r w:rsidR="00CC5191">
        <w:rPr>
          <w:rFonts w:ascii="Arial Narrow" w:hAnsi="Arial Narrow"/>
          <w:b/>
          <w:bCs/>
          <w:sz w:val="28"/>
          <w:szCs w:val="28"/>
          <w:lang w:val="ro-RO"/>
        </w:rPr>
        <w:t xml:space="preserve">punerea la dispoziția societății Apă-Canal Ilfov S.A. a unor terenuri aflate în domeniul public al comunei Cornetu, necesare pentru obiectivul de investiții CL-GO2 ″Gospodării de apă și aducțiuni în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Ciorogârla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Domnești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Clinceni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Cornetu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Bragadiru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Măgurele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Jilava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Poșta-Bălăceanca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(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Cernica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),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Pantelimon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(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Dobroesti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),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Brănești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Mogoșoaia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Balotești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și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Tunari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",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în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cadrul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"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Proiectului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regional de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dezvoltare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a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infrastructurii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de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apă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și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apă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uzată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din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județul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Ilfov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în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>perioada</w:t>
      </w:r>
      <w:proofErr w:type="spellEnd"/>
      <w:r w:rsidR="00CC5191" w:rsidRPr="00CC5191">
        <w:rPr>
          <w:rFonts w:ascii="Arial Narrow" w:hAnsi="Arial Narrow" w:cs="Arial"/>
          <w:b/>
          <w:sz w:val="28"/>
          <w:szCs w:val="28"/>
          <w:shd w:val="clear" w:color="auto" w:fill="FFFFFF"/>
        </w:rPr>
        <w:t xml:space="preserve"> 2014-2020"</w:t>
      </w:r>
    </w:p>
    <w:p w14:paraId="0AB68ECA" w14:textId="0CE76A37" w:rsidR="001A6918" w:rsidRDefault="00186CB9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4765BBF9" w14:textId="77777777" w:rsidR="00777228" w:rsidRDefault="00777228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</w:p>
    <w:p w14:paraId="5FC6BF31" w14:textId="66A1AE91" w:rsidR="00777228" w:rsidRDefault="00777228" w:rsidP="00777228">
      <w:pPr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ab/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Având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vedere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adresa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societății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Apă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-Canal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Ilfov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S.A.nr.10278/11.03.2024,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înregistrată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la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Primăria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comunei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sub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nr.6541/11.03.2024,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prin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care se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solicită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punerea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la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dispoziție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terenurilor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identificate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care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aparțin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domeniului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public al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comunei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Pr="00777228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Pr="00777228">
        <w:rPr>
          <w:rFonts w:ascii="Arial Narrow" w:hAnsi="Arial Narrow" w:cs="Tahoma"/>
          <w:sz w:val="28"/>
          <w:szCs w:val="28"/>
          <w:lang w:val="fr-FR"/>
        </w:rPr>
        <w:t xml:space="preserve">, </w:t>
      </w:r>
      <w:r w:rsidRPr="00777228">
        <w:rPr>
          <w:rFonts w:ascii="Arial Narrow" w:hAnsi="Arial Narrow"/>
          <w:bCs/>
          <w:sz w:val="28"/>
          <w:szCs w:val="28"/>
          <w:lang w:val="ro-RO"/>
        </w:rPr>
        <w:t xml:space="preserve">necesare pentru obiectivul de investiții CL-GO2 ″Gospodării de apă și aducțiuni în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Ciorogârla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Domnești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Clinceni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Cornetu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Bragadiru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Măgurele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Jilava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Poșta-Bălăceanca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(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Cernica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),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Pantelimon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(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Dobroesti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),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Brănești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Mogoșoaia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Balotești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și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Tunari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",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în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cadrul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"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Proiectului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regional de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dezvoltare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a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infrastructurii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de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apă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și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apă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uzată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din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județul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Ilfov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în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>perioada</w:t>
      </w:r>
      <w:proofErr w:type="spellEnd"/>
      <w:r w:rsidRPr="00777228">
        <w:rPr>
          <w:rFonts w:ascii="Arial Narrow" w:hAnsi="Arial Narrow" w:cs="Arial"/>
          <w:sz w:val="28"/>
          <w:szCs w:val="28"/>
          <w:shd w:val="clear" w:color="auto" w:fill="FFFFFF"/>
        </w:rPr>
        <w:t xml:space="preserve"> 2014-2020"</w:t>
      </w:r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</w:p>
    <w:p w14:paraId="00EB1B96" w14:textId="457A4FF3" w:rsidR="00694BBC" w:rsidRDefault="00694BBC" w:rsidP="00777228">
      <w:pPr>
        <w:jc w:val="both"/>
        <w:rPr>
          <w:rFonts w:ascii="Arial Narrow" w:hAnsi="Arial Narrow" w:cs="Arial"/>
          <w:sz w:val="28"/>
          <w:szCs w:val="28"/>
          <w:shd w:val="clear" w:color="auto" w:fill="F9F9F9"/>
        </w:rPr>
      </w:pPr>
      <w:r>
        <w:rPr>
          <w:rFonts w:ascii="Arial Narrow" w:hAnsi="Arial Narrow" w:cs="Arial"/>
          <w:sz w:val="28"/>
          <w:szCs w:val="28"/>
          <w:shd w:val="clear" w:color="auto" w:fill="FFFFFF"/>
        </w:rPr>
        <w:tab/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Ținând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cont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Hotărârea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Consiliului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Local al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comunei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Cornetu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nr.6 din 22.02.2018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privind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shd w:val="clear" w:color="auto" w:fill="FFFFFF"/>
        </w:rPr>
        <w:t>aprobarea</w:t>
      </w:r>
      <w:proofErr w:type="spellEnd"/>
      <w:r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studiului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de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fezabilitate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și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a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indicatorilor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tehnico-economici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pentru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"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Proiectul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regional de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dezvoltare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a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infrastructurii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de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apă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și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apă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uzată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din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județul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Ilfov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în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perioada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2014-2020",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precum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și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a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cheltuielilor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aferente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 xml:space="preserve"> </w:t>
      </w:r>
      <w:proofErr w:type="spellStart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acestuia</w:t>
      </w:r>
      <w:proofErr w:type="spellEnd"/>
      <w:r w:rsidRPr="00694BBC">
        <w:rPr>
          <w:rFonts w:ascii="Arial Narrow" w:hAnsi="Arial Narrow" w:cs="Arial"/>
          <w:sz w:val="28"/>
          <w:szCs w:val="28"/>
          <w:shd w:val="clear" w:color="auto" w:fill="F9F9F9"/>
        </w:rPr>
        <w:t>,</w:t>
      </w:r>
    </w:p>
    <w:p w14:paraId="7BEBBAA2" w14:textId="3B6E445A" w:rsidR="006D732D" w:rsidRPr="006D732D" w:rsidRDefault="001A6918" w:rsidP="00694BBC">
      <w:pPr>
        <w:jc w:val="both"/>
        <w:rPr>
          <w:rFonts w:ascii="Arial Narrow" w:hAnsi="Arial Narrow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În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</w:t>
      </w:r>
      <w:r w:rsidR="00CC5191">
        <w:rPr>
          <w:rFonts w:ascii="Arial Narrow" w:hAnsi="Arial Narrow"/>
          <w:sz w:val="28"/>
          <w:szCs w:val="28"/>
        </w:rPr>
        <w:t>onformitate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CC5191">
        <w:rPr>
          <w:rFonts w:ascii="Arial Narrow" w:hAnsi="Arial Narrow"/>
          <w:sz w:val="28"/>
          <w:szCs w:val="28"/>
        </w:rPr>
        <w:t>prevederile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Legii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nr.291/2006 a </w:t>
      </w:r>
      <w:proofErr w:type="spellStart"/>
      <w:r w:rsidR="00CC5191">
        <w:rPr>
          <w:rFonts w:ascii="Arial Narrow" w:hAnsi="Arial Narrow"/>
          <w:sz w:val="28"/>
          <w:szCs w:val="28"/>
        </w:rPr>
        <w:t>serviciului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CC5191">
        <w:rPr>
          <w:rFonts w:ascii="Arial Narrow" w:hAnsi="Arial Narrow"/>
          <w:sz w:val="28"/>
          <w:szCs w:val="28"/>
        </w:rPr>
        <w:t>alimentare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 cu </w:t>
      </w:r>
      <w:proofErr w:type="spellStart"/>
      <w:r w:rsidR="00CC5191">
        <w:rPr>
          <w:rFonts w:ascii="Arial Narrow" w:hAnsi="Arial Narrow"/>
          <w:sz w:val="28"/>
          <w:szCs w:val="28"/>
        </w:rPr>
        <w:t>apă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și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canalizare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CC5191">
        <w:rPr>
          <w:rFonts w:ascii="Arial Narrow" w:hAnsi="Arial Narrow"/>
          <w:sz w:val="28"/>
          <w:szCs w:val="28"/>
        </w:rPr>
        <w:t>republicată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="00CC5191">
        <w:rPr>
          <w:rFonts w:ascii="Arial Narrow" w:hAnsi="Arial Narrow"/>
          <w:sz w:val="28"/>
          <w:szCs w:val="28"/>
        </w:rPr>
        <w:t>modificările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și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completările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5191">
        <w:rPr>
          <w:rFonts w:ascii="Arial Narrow" w:hAnsi="Arial Narrow"/>
          <w:sz w:val="28"/>
          <w:szCs w:val="28"/>
        </w:rPr>
        <w:t>ulterioare</w:t>
      </w:r>
      <w:proofErr w:type="spellEnd"/>
      <w:r w:rsidR="00CC5191">
        <w:rPr>
          <w:rFonts w:ascii="Arial Narrow" w:hAnsi="Arial Narrow"/>
          <w:sz w:val="28"/>
          <w:szCs w:val="28"/>
        </w:rPr>
        <w:t>,</w:t>
      </w:r>
      <w:r w:rsidR="00694BBC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="00694BBC">
        <w:rPr>
          <w:rFonts w:ascii="Arial Narrow" w:hAnsi="Arial Narrow"/>
          <w:sz w:val="28"/>
          <w:szCs w:val="28"/>
        </w:rPr>
        <w:t>Legii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nr.51/2006 </w:t>
      </w:r>
      <w:proofErr w:type="spellStart"/>
      <w:r w:rsidR="00694BBC">
        <w:rPr>
          <w:rFonts w:ascii="Arial Narrow" w:hAnsi="Arial Narrow"/>
          <w:sz w:val="28"/>
          <w:szCs w:val="28"/>
        </w:rPr>
        <w:t>privind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serviciile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comunitare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694BBC">
        <w:rPr>
          <w:rFonts w:ascii="Arial Narrow" w:hAnsi="Arial Narrow"/>
          <w:sz w:val="28"/>
          <w:szCs w:val="28"/>
        </w:rPr>
        <w:t>utilități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publice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="00694BBC">
        <w:rPr>
          <w:rFonts w:ascii="Arial Narrow" w:hAnsi="Arial Narrow"/>
          <w:sz w:val="28"/>
          <w:szCs w:val="28"/>
        </w:rPr>
        <w:t>modificările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și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completările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ulterioare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694BBC">
        <w:rPr>
          <w:rFonts w:ascii="Arial Narrow" w:hAnsi="Arial Narrow"/>
          <w:sz w:val="28"/>
          <w:szCs w:val="28"/>
        </w:rPr>
        <w:t>precum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94BBC">
        <w:rPr>
          <w:rFonts w:ascii="Arial Narrow" w:hAnsi="Arial Narrow"/>
          <w:sz w:val="28"/>
          <w:szCs w:val="28"/>
        </w:rPr>
        <w:t>și</w:t>
      </w:r>
      <w:proofErr w:type="spellEnd"/>
      <w:r w:rsidR="00694BBC">
        <w:rPr>
          <w:rFonts w:ascii="Arial Narrow" w:hAnsi="Arial Narrow"/>
          <w:sz w:val="28"/>
          <w:szCs w:val="28"/>
        </w:rPr>
        <w:t xml:space="preserve"> ale O.U.G. nr.</w:t>
      </w:r>
      <w:r w:rsidR="006D732D" w:rsidRPr="006D732D">
        <w:rPr>
          <w:rFonts w:ascii="Arial Narrow" w:hAnsi="Arial Narrow"/>
          <w:i/>
          <w:sz w:val="28"/>
          <w:szCs w:val="28"/>
        </w:rPr>
        <w:t xml:space="preserve">57/2019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privind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Codul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Administrativ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şi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completările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</w:p>
    <w:p w14:paraId="5AC9E5E8" w14:textId="77777777" w:rsidR="00694BBC" w:rsidRDefault="00694BBC" w:rsidP="00CC5191">
      <w:pPr>
        <w:ind w:firstLine="567"/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  <w:proofErr w:type="spellStart"/>
      <w:r>
        <w:rPr>
          <w:rFonts w:ascii="Arial Narrow" w:hAnsi="Arial Narrow"/>
          <w:sz w:val="28"/>
          <w:szCs w:val="28"/>
        </w:rPr>
        <w:t>A</w:t>
      </w:r>
      <w:r w:rsidR="006D732D" w:rsidRPr="006D732D">
        <w:rPr>
          <w:rFonts w:ascii="Arial Narrow" w:hAnsi="Arial Narrow"/>
          <w:sz w:val="28"/>
          <w:szCs w:val="28"/>
        </w:rPr>
        <w:t>preciez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necesar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și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oportun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proiectul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hotărâre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="00CC5191">
        <w:rPr>
          <w:rFonts w:ascii="Arial Narrow" w:hAnsi="Arial Narrow"/>
          <w:sz w:val="28"/>
          <w:szCs w:val="28"/>
        </w:rPr>
        <w:t xml:space="preserve"> </w:t>
      </w:r>
      <w:r w:rsidR="00CC5191" w:rsidRPr="00CC5191">
        <w:rPr>
          <w:rFonts w:ascii="Arial Narrow" w:hAnsi="Arial Narrow"/>
          <w:bCs/>
          <w:sz w:val="28"/>
          <w:szCs w:val="28"/>
          <w:lang w:val="ro-RO"/>
        </w:rPr>
        <w:t xml:space="preserve">punerea la dispoziția societății Apă-Canal Ilfov S.A. a unor terenuri aflate în domeniul public al comunei Cornetu, necesare pentru obiectivul de investiții CL-GO2 ″Gospodării de apă și aducțiuni în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Ciorogârla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Domnești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Clinceni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Cornetu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Bragadiru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Măgurele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Jilava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Poșta-Bălăceanca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(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Cernica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),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Pantelimon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(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Dobroesti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),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Brănești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Mogoșoaia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Balotești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și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Tunari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",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în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cadrul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"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Proiectului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regional de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dezvoltare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a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infrastructurii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de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apă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și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apă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uzată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din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județul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Ilfov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, </w:t>
      </w:r>
      <w:proofErr w:type="spellStart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>în</w:t>
      </w:r>
      <w:proofErr w:type="spellEnd"/>
      <w:r w:rsidR="00CC5191"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</w:t>
      </w:r>
    </w:p>
    <w:p w14:paraId="6F61F28E" w14:textId="77777777" w:rsidR="00694BBC" w:rsidRDefault="00694BBC" w:rsidP="00694BBC">
      <w:pPr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</w:p>
    <w:p w14:paraId="1BA327C0" w14:textId="77777777" w:rsidR="00694BBC" w:rsidRDefault="00694BBC" w:rsidP="00694BBC">
      <w:pPr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</w:p>
    <w:p w14:paraId="5D38B575" w14:textId="77777777" w:rsidR="00694BBC" w:rsidRDefault="00694BBC" w:rsidP="00694BBC">
      <w:pPr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</w:p>
    <w:p w14:paraId="639638FF" w14:textId="77777777" w:rsidR="00694BBC" w:rsidRDefault="00694BBC" w:rsidP="00694BBC">
      <w:pPr>
        <w:jc w:val="both"/>
        <w:rPr>
          <w:rFonts w:ascii="Arial Narrow" w:hAnsi="Arial Narrow" w:cs="Arial"/>
          <w:sz w:val="28"/>
          <w:szCs w:val="28"/>
          <w:shd w:val="clear" w:color="auto" w:fill="FFFFFF"/>
        </w:rPr>
      </w:pPr>
    </w:p>
    <w:p w14:paraId="019B23C1" w14:textId="0E85D4BE" w:rsidR="006D732D" w:rsidRPr="006D732D" w:rsidRDefault="00CC5191" w:rsidP="00694BBC">
      <w:pPr>
        <w:jc w:val="both"/>
        <w:rPr>
          <w:rFonts w:ascii="Arial Narrow" w:hAnsi="Arial Narrow"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CC5191">
        <w:rPr>
          <w:rFonts w:ascii="Arial Narrow" w:hAnsi="Arial Narrow" w:cs="Arial"/>
          <w:sz w:val="28"/>
          <w:szCs w:val="28"/>
          <w:shd w:val="clear" w:color="auto" w:fill="FFFFFF"/>
        </w:rPr>
        <w:t>perioada</w:t>
      </w:r>
      <w:proofErr w:type="spellEnd"/>
      <w:proofErr w:type="gramEnd"/>
      <w:r w:rsidRPr="00CC5191">
        <w:rPr>
          <w:rFonts w:ascii="Arial Narrow" w:hAnsi="Arial Narrow" w:cs="Arial"/>
          <w:sz w:val="28"/>
          <w:szCs w:val="28"/>
          <w:shd w:val="clear" w:color="auto" w:fill="FFFFFF"/>
        </w:rPr>
        <w:t xml:space="preserve"> 2014-2020"</w:t>
      </w:r>
      <w:r w:rsidR="006D732D"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în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prezentată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drept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pentru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îl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supun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dezbaterii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și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aprobării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Consiliului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Ilfov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>.</w:t>
      </w:r>
    </w:p>
    <w:p w14:paraId="7711A75D" w14:textId="5731A4C1" w:rsidR="002220C3" w:rsidRPr="006D732D" w:rsidRDefault="005D30E4" w:rsidP="005D30E4">
      <w:pPr>
        <w:jc w:val="both"/>
        <w:rPr>
          <w:rFonts w:ascii="Arial Narrow" w:hAnsi="Arial Narrow" w:cs="Arial"/>
          <w:sz w:val="28"/>
          <w:szCs w:val="28"/>
        </w:rPr>
      </w:pPr>
      <w:r w:rsidRPr="006D732D">
        <w:rPr>
          <w:rFonts w:ascii="Arial Narrow" w:hAnsi="Arial Narrow" w:cs="Arial"/>
          <w:sz w:val="28"/>
          <w:szCs w:val="28"/>
        </w:rPr>
        <w:t xml:space="preserve"> </w:t>
      </w:r>
    </w:p>
    <w:p w14:paraId="50993070" w14:textId="11965EFF" w:rsidR="002220C3" w:rsidRPr="006D732D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6D732D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6D732D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Pr="006D732D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6D732D" w:rsidRDefault="00AE6F19" w:rsidP="00337CE7">
      <w:pPr>
        <w:jc w:val="center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 w:rsidRPr="006D732D"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6D732D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C5DB8"/>
    <w:rsid w:val="003D7A26"/>
    <w:rsid w:val="00416FA4"/>
    <w:rsid w:val="00422A86"/>
    <w:rsid w:val="005D30E4"/>
    <w:rsid w:val="00694BBC"/>
    <w:rsid w:val="006D732D"/>
    <w:rsid w:val="00777228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CC5191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414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23</cp:revision>
  <cp:lastPrinted>2021-04-19T13:57:00Z</cp:lastPrinted>
  <dcterms:created xsi:type="dcterms:W3CDTF">2017-11-27T09:07:00Z</dcterms:created>
  <dcterms:modified xsi:type="dcterms:W3CDTF">2024-04-11T06:15:00Z</dcterms:modified>
</cp:coreProperties>
</file>