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2CFF5" w14:textId="77777777" w:rsidR="009D6B57" w:rsidRDefault="009D6B57" w:rsidP="009D6B57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24"/>
          <w:szCs w:val="2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9D6B57" w:rsidRPr="00453ED5" w14:paraId="78C3EF25" w14:textId="77777777" w:rsidTr="005F1397">
        <w:tc>
          <w:tcPr>
            <w:tcW w:w="4956" w:type="dxa"/>
          </w:tcPr>
          <w:p w14:paraId="4460E663" w14:textId="77777777" w:rsidR="009D6B57" w:rsidRPr="00453ED5" w:rsidRDefault="009D6B57" w:rsidP="005F1397">
            <w:pPr>
              <w:tabs>
                <w:tab w:val="center" w:pos="4677"/>
              </w:tabs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453ED5">
              <w:rPr>
                <w:rFonts w:ascii="Arial" w:hAnsi="Arial" w:cs="Arial"/>
                <w:noProof/>
                <w:sz w:val="24"/>
                <w:szCs w:val="24"/>
              </w:rPr>
              <w:t>COMUNA CORNETU, JUDEŢUL ILFOV</w:t>
            </w:r>
          </w:p>
          <w:p w14:paraId="54732B85" w14:textId="77777777" w:rsidR="009D6B57" w:rsidRPr="00453ED5" w:rsidRDefault="009D6B57" w:rsidP="005F1397">
            <w:pPr>
              <w:tabs>
                <w:tab w:val="center" w:pos="4677"/>
              </w:tabs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453ED5">
              <w:rPr>
                <w:rFonts w:ascii="Arial" w:hAnsi="Arial" w:cs="Arial"/>
                <w:noProof/>
                <w:sz w:val="24"/>
                <w:szCs w:val="24"/>
              </w:rPr>
              <w:t>Nr. .........../..........................</w:t>
            </w:r>
          </w:p>
        </w:tc>
        <w:tc>
          <w:tcPr>
            <w:tcW w:w="4956" w:type="dxa"/>
          </w:tcPr>
          <w:p w14:paraId="61597910" w14:textId="77777777" w:rsidR="009D6B57" w:rsidRPr="00453ED5" w:rsidRDefault="009D6B57" w:rsidP="005F1397">
            <w:pPr>
              <w:tabs>
                <w:tab w:val="center" w:pos="4677"/>
              </w:tabs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453ED5">
              <w:rPr>
                <w:rFonts w:ascii="Arial" w:hAnsi="Arial" w:cs="Arial"/>
                <w:noProof/>
                <w:sz w:val="24"/>
                <w:szCs w:val="24"/>
              </w:rPr>
              <w:t>TRIBUNALUL ILFOV</w:t>
            </w:r>
          </w:p>
          <w:p w14:paraId="40863C4B" w14:textId="77777777" w:rsidR="009D6B57" w:rsidRPr="00453ED5" w:rsidRDefault="009D6B57" w:rsidP="005F1397">
            <w:pPr>
              <w:tabs>
                <w:tab w:val="center" w:pos="4677"/>
              </w:tabs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453ED5">
              <w:rPr>
                <w:rFonts w:ascii="Arial" w:hAnsi="Arial" w:cs="Arial"/>
                <w:noProof/>
                <w:sz w:val="24"/>
                <w:szCs w:val="24"/>
              </w:rPr>
              <w:t>Nr. ....../......................</w:t>
            </w:r>
          </w:p>
        </w:tc>
      </w:tr>
    </w:tbl>
    <w:p w14:paraId="0FBA5FD9" w14:textId="77777777" w:rsidR="009D6B57" w:rsidRPr="00453ED5" w:rsidRDefault="009D6B57" w:rsidP="009D6B57">
      <w:pPr>
        <w:tabs>
          <w:tab w:val="center" w:pos="4677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</w:p>
    <w:p w14:paraId="10429AC0" w14:textId="77777777" w:rsidR="006968B8" w:rsidRDefault="006968B8" w:rsidP="009D6B57">
      <w:pPr>
        <w:tabs>
          <w:tab w:val="center" w:pos="4677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</w:p>
    <w:p w14:paraId="66376109" w14:textId="77777777" w:rsidR="006968B8" w:rsidRDefault="006968B8" w:rsidP="009D6B57">
      <w:pPr>
        <w:tabs>
          <w:tab w:val="center" w:pos="4677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</w:p>
    <w:p w14:paraId="0E5F4E49" w14:textId="77777777" w:rsidR="006968B8" w:rsidRDefault="006968B8" w:rsidP="009D6B57">
      <w:pPr>
        <w:tabs>
          <w:tab w:val="center" w:pos="4677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</w:p>
    <w:p w14:paraId="794B083A" w14:textId="77777777" w:rsidR="006968B8" w:rsidRDefault="006968B8" w:rsidP="009D6B57">
      <w:pPr>
        <w:tabs>
          <w:tab w:val="center" w:pos="4677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</w:p>
    <w:p w14:paraId="7BFBAF9E" w14:textId="77777777" w:rsidR="009D6B57" w:rsidRPr="00453ED5" w:rsidRDefault="009D6B57" w:rsidP="009D6B57">
      <w:pPr>
        <w:tabs>
          <w:tab w:val="center" w:pos="4677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  <w:r w:rsidRPr="00453ED5">
        <w:rPr>
          <w:rFonts w:ascii="Arial" w:hAnsi="Arial" w:cs="Arial"/>
          <w:b/>
          <w:noProof/>
          <w:sz w:val="24"/>
          <w:szCs w:val="24"/>
        </w:rPr>
        <w:t xml:space="preserve">Act adiţional nr. 2 </w:t>
      </w:r>
    </w:p>
    <w:p w14:paraId="018D2B8D" w14:textId="77777777" w:rsidR="009D6B57" w:rsidRPr="00453ED5" w:rsidRDefault="009D6B57" w:rsidP="009D6B57">
      <w:pPr>
        <w:tabs>
          <w:tab w:val="center" w:pos="4677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  <w:r w:rsidRPr="00453ED5">
        <w:rPr>
          <w:rFonts w:ascii="Arial" w:hAnsi="Arial" w:cs="Arial"/>
          <w:b/>
          <w:noProof/>
          <w:sz w:val="24"/>
          <w:szCs w:val="24"/>
        </w:rPr>
        <w:t>la Contractul de închiriere nr. 1345/28.01.2013</w:t>
      </w:r>
    </w:p>
    <w:p w14:paraId="1FCC6A1C" w14:textId="77777777" w:rsidR="009D6B57" w:rsidRPr="00453ED5" w:rsidRDefault="009D6B57" w:rsidP="009D6B57">
      <w:pPr>
        <w:tabs>
          <w:tab w:val="center" w:pos="4677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</w:p>
    <w:p w14:paraId="000F7C42" w14:textId="77777777" w:rsidR="009D6B57" w:rsidRPr="00453ED5" w:rsidRDefault="009D6B57" w:rsidP="009D6B57">
      <w:pPr>
        <w:tabs>
          <w:tab w:val="center" w:pos="4677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</w:p>
    <w:p w14:paraId="6D1EA4E9" w14:textId="77777777" w:rsidR="009D6B57" w:rsidRPr="00453ED5" w:rsidRDefault="009D6B57" w:rsidP="009D6B57">
      <w:pPr>
        <w:tabs>
          <w:tab w:val="center" w:pos="4677"/>
        </w:tabs>
        <w:spacing w:after="0"/>
        <w:jc w:val="both"/>
        <w:rPr>
          <w:rFonts w:ascii="Arial" w:hAnsi="Arial" w:cs="Arial"/>
          <w:bCs/>
          <w:noProof/>
          <w:sz w:val="24"/>
          <w:szCs w:val="24"/>
        </w:rPr>
      </w:pPr>
      <w:r w:rsidRPr="00453ED5">
        <w:rPr>
          <w:rFonts w:ascii="Arial" w:hAnsi="Arial" w:cs="Arial"/>
          <w:bCs/>
          <w:noProof/>
          <w:sz w:val="24"/>
          <w:szCs w:val="24"/>
        </w:rPr>
        <w:t>Părţile contractante:</w:t>
      </w:r>
    </w:p>
    <w:p w14:paraId="4BA9784B" w14:textId="77777777" w:rsidR="009D6B57" w:rsidRPr="00453ED5" w:rsidRDefault="009D6B57" w:rsidP="009D6B57">
      <w:pPr>
        <w:tabs>
          <w:tab w:val="center" w:pos="4677"/>
        </w:tabs>
        <w:spacing w:after="0"/>
        <w:jc w:val="both"/>
        <w:rPr>
          <w:rFonts w:ascii="Arial" w:hAnsi="Arial" w:cs="Arial"/>
          <w:bCs/>
          <w:noProof/>
          <w:sz w:val="24"/>
          <w:szCs w:val="24"/>
        </w:rPr>
      </w:pPr>
      <w:r w:rsidRPr="00453ED5">
        <w:rPr>
          <w:rFonts w:ascii="Arial" w:hAnsi="Arial" w:cs="Arial"/>
          <w:bCs/>
          <w:noProof/>
          <w:sz w:val="24"/>
          <w:szCs w:val="24"/>
        </w:rPr>
        <w:t xml:space="preserve">1. COMUNA CORNETU, cu sediul în comuna Cornetu, Sos. Alexandriei nr. 140, judeţul Ilfov, tel. 021/468.92.20, fax  021/468.90.20, email: </w:t>
      </w:r>
      <w:hyperlink r:id="rId6" w:history="1">
        <w:r w:rsidRPr="00453ED5">
          <w:rPr>
            <w:rStyle w:val="Hyperlink"/>
            <w:rFonts w:ascii="Arial" w:hAnsi="Arial" w:cs="Arial"/>
            <w:bCs/>
            <w:noProof/>
            <w:sz w:val="24"/>
            <w:szCs w:val="24"/>
          </w:rPr>
          <w:t>primaria@primariacornetu.ro</w:t>
        </w:r>
      </w:hyperlink>
      <w:r w:rsidRPr="00453ED5">
        <w:rPr>
          <w:rFonts w:ascii="Arial" w:hAnsi="Arial" w:cs="Arial"/>
          <w:bCs/>
          <w:noProof/>
          <w:sz w:val="24"/>
          <w:szCs w:val="24"/>
        </w:rPr>
        <w:t xml:space="preserve">, cod fiscal 4364470, cont RO70TREZ42121A300530XXX deschis la Trezoreria judeţului Ilfov, reprezentată prin Primarul comunei, dl. Adrian-Eduard STOICA, în calitate de </w:t>
      </w:r>
      <w:r w:rsidRPr="00453ED5">
        <w:rPr>
          <w:rFonts w:ascii="Arial" w:hAnsi="Arial" w:cs="Arial"/>
          <w:b/>
          <w:bCs/>
          <w:noProof/>
          <w:sz w:val="24"/>
          <w:szCs w:val="24"/>
        </w:rPr>
        <w:t>LOCATOR</w:t>
      </w:r>
    </w:p>
    <w:p w14:paraId="3F78A57F" w14:textId="77777777" w:rsidR="009D6B57" w:rsidRPr="00453ED5" w:rsidRDefault="009D6B57" w:rsidP="009D6B57">
      <w:pPr>
        <w:tabs>
          <w:tab w:val="center" w:pos="4677"/>
        </w:tabs>
        <w:jc w:val="center"/>
        <w:rPr>
          <w:rFonts w:ascii="Arial" w:hAnsi="Arial" w:cs="Arial"/>
          <w:bCs/>
          <w:noProof/>
          <w:sz w:val="24"/>
          <w:szCs w:val="24"/>
        </w:rPr>
      </w:pPr>
      <w:r w:rsidRPr="00453ED5">
        <w:rPr>
          <w:rFonts w:ascii="Arial" w:hAnsi="Arial" w:cs="Arial"/>
          <w:bCs/>
          <w:noProof/>
          <w:sz w:val="24"/>
          <w:szCs w:val="24"/>
        </w:rPr>
        <w:t>şi</w:t>
      </w:r>
    </w:p>
    <w:p w14:paraId="1271C139" w14:textId="77777777" w:rsidR="009D6B57" w:rsidRPr="00453ED5" w:rsidRDefault="009D6B57" w:rsidP="009D6B57">
      <w:pPr>
        <w:tabs>
          <w:tab w:val="center" w:pos="4677"/>
        </w:tabs>
        <w:spacing w:after="0"/>
        <w:jc w:val="both"/>
        <w:rPr>
          <w:rFonts w:ascii="Arial" w:hAnsi="Arial" w:cs="Arial"/>
          <w:bCs/>
          <w:noProof/>
          <w:sz w:val="24"/>
          <w:szCs w:val="24"/>
        </w:rPr>
      </w:pPr>
      <w:r w:rsidRPr="00453ED5">
        <w:rPr>
          <w:rFonts w:ascii="Arial" w:hAnsi="Arial" w:cs="Arial"/>
          <w:bCs/>
          <w:noProof/>
          <w:sz w:val="24"/>
          <w:szCs w:val="24"/>
        </w:rPr>
        <w:t>2. TRIBUNALUL ILFOV – pentru judecătoria CORNETU, cu sediul or</w:t>
      </w:r>
      <w:r w:rsidR="00883DC7">
        <w:rPr>
          <w:rFonts w:ascii="Arial" w:hAnsi="Arial" w:cs="Arial"/>
          <w:bCs/>
          <w:noProof/>
          <w:sz w:val="24"/>
          <w:szCs w:val="24"/>
        </w:rPr>
        <w:t>aş</w:t>
      </w:r>
      <w:r w:rsidRPr="00453ED5">
        <w:rPr>
          <w:rFonts w:ascii="Arial" w:hAnsi="Arial" w:cs="Arial"/>
          <w:bCs/>
          <w:noProof/>
          <w:sz w:val="24"/>
          <w:szCs w:val="24"/>
        </w:rPr>
        <w:t xml:space="preserve"> Buftea, Str. Ştirbei Vodă nr. 24, judeţul Ilfov, cod fiscal 29342362, cont RO66TREZ23A610600203004X, deschis la Direcţia Trezoreriei Buftea, telefon/fax 021/312.23.45, reprezentat prin </w:t>
      </w:r>
      <w:r w:rsidRPr="00453ED5">
        <w:rPr>
          <w:rFonts w:ascii="Arial" w:eastAsia="Arial Unicode MS" w:hAnsi="Arial" w:cs="Arial"/>
          <w:sz w:val="24"/>
          <w:szCs w:val="24"/>
        </w:rPr>
        <w:t xml:space="preserve">reprezentat prin judecător Lavinia Calina ROMAN, în calitate de președinte </w:t>
      </w:r>
      <w:proofErr w:type="spellStart"/>
      <w:r w:rsidRPr="00453ED5">
        <w:rPr>
          <w:rFonts w:ascii="Arial" w:eastAsia="Arial Unicode MS" w:hAnsi="Arial" w:cs="Arial"/>
          <w:sz w:val="24"/>
          <w:szCs w:val="24"/>
        </w:rPr>
        <w:t>şi</w:t>
      </w:r>
      <w:proofErr w:type="spellEnd"/>
      <w:r w:rsidRPr="00453ED5">
        <w:rPr>
          <w:rFonts w:ascii="Arial" w:eastAsia="Arial Unicode MS" w:hAnsi="Arial" w:cs="Arial"/>
          <w:sz w:val="24"/>
          <w:szCs w:val="24"/>
        </w:rPr>
        <w:t xml:space="preserve"> Loredana Nicoleta ZALANA, Manager Economic, în calitate de </w:t>
      </w:r>
      <w:r w:rsidRPr="00453ED5">
        <w:rPr>
          <w:rFonts w:ascii="Arial" w:eastAsia="Arial Unicode MS" w:hAnsi="Arial" w:cs="Arial"/>
          <w:b/>
          <w:sz w:val="24"/>
          <w:szCs w:val="24"/>
        </w:rPr>
        <w:t>LOCATAR</w:t>
      </w:r>
      <w:r w:rsidRPr="00453ED5">
        <w:rPr>
          <w:rFonts w:ascii="Arial" w:hAnsi="Arial" w:cs="Arial"/>
          <w:bCs/>
          <w:noProof/>
          <w:sz w:val="24"/>
          <w:szCs w:val="24"/>
        </w:rPr>
        <w:t xml:space="preserve"> </w:t>
      </w:r>
    </w:p>
    <w:p w14:paraId="310E5125" w14:textId="77777777" w:rsidR="009D6B57" w:rsidRPr="00453ED5" w:rsidRDefault="009D6B57" w:rsidP="009D6B57">
      <w:pPr>
        <w:tabs>
          <w:tab w:val="center" w:pos="4677"/>
        </w:tabs>
        <w:spacing w:after="0"/>
        <w:jc w:val="both"/>
        <w:rPr>
          <w:rFonts w:ascii="Arial" w:hAnsi="Arial" w:cs="Arial"/>
          <w:bCs/>
          <w:noProof/>
          <w:sz w:val="24"/>
          <w:szCs w:val="24"/>
        </w:rPr>
      </w:pPr>
    </w:p>
    <w:p w14:paraId="0D4BBD14" w14:textId="77777777" w:rsidR="009D6B57" w:rsidRDefault="009D6B57" w:rsidP="009D6B57">
      <w:pPr>
        <w:tabs>
          <w:tab w:val="center" w:pos="4677"/>
        </w:tabs>
        <w:spacing w:after="0"/>
        <w:jc w:val="both"/>
        <w:rPr>
          <w:rFonts w:ascii="Arial" w:hAnsi="Arial" w:cs="Arial"/>
          <w:bCs/>
          <w:noProof/>
          <w:sz w:val="24"/>
          <w:szCs w:val="24"/>
        </w:rPr>
      </w:pPr>
      <w:r w:rsidRPr="00453ED5">
        <w:rPr>
          <w:rFonts w:ascii="Arial" w:hAnsi="Arial" w:cs="Arial"/>
          <w:sz w:val="24"/>
          <w:szCs w:val="24"/>
        </w:rPr>
        <w:t>Având în vedere consecințele  incendiului din data de 04.03.2024 la care a fost supusă clădirea Casa de Cultură din Comuna Cornetu, sos. Alexandriei, nr. 138, jud. Ilfov, spațiu în care își desfășura activitatea Judecătoria Cornetu, prin contractul de închiriere nr. 1345/ 28.01.2013, pe o suprafața utilă totală de 1.986,31 mp</w:t>
      </w:r>
      <w:r>
        <w:rPr>
          <w:rFonts w:ascii="Arial" w:hAnsi="Arial" w:cs="Arial"/>
          <w:bCs/>
          <w:noProof/>
          <w:sz w:val="24"/>
          <w:szCs w:val="24"/>
        </w:rPr>
        <w:t>;</w:t>
      </w:r>
    </w:p>
    <w:p w14:paraId="2DA16A6E" w14:textId="77777777" w:rsidR="009D6B57" w:rsidRDefault="009D6B57" w:rsidP="009D6B57">
      <w:pPr>
        <w:jc w:val="both"/>
        <w:rPr>
          <w:rFonts w:ascii="Arial" w:hAnsi="Arial" w:cs="Arial"/>
          <w:bCs/>
          <w:noProof/>
          <w:sz w:val="24"/>
          <w:szCs w:val="24"/>
        </w:rPr>
      </w:pPr>
    </w:p>
    <w:p w14:paraId="247CC059" w14:textId="75D8C5BE" w:rsidR="009D6B57" w:rsidRDefault="009D6B57" w:rsidP="009D6B57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Ţinând</w:t>
      </w:r>
      <w:proofErr w:type="spellEnd"/>
      <w:r>
        <w:rPr>
          <w:rFonts w:ascii="Arial" w:hAnsi="Arial" w:cs="Arial"/>
          <w:sz w:val="24"/>
          <w:szCs w:val="24"/>
        </w:rPr>
        <w:t xml:space="preserve"> cont că utilizarea în continuare a imobilului este necesară pentru </w:t>
      </w:r>
      <w:proofErr w:type="spellStart"/>
      <w:r>
        <w:rPr>
          <w:rFonts w:ascii="Arial" w:hAnsi="Arial" w:cs="Arial"/>
          <w:sz w:val="24"/>
          <w:szCs w:val="24"/>
        </w:rPr>
        <w:t>desfăşurarea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activităţilor</w:t>
      </w:r>
      <w:proofErr w:type="spellEnd"/>
      <w:r>
        <w:rPr>
          <w:rFonts w:ascii="Arial" w:hAnsi="Arial" w:cs="Arial"/>
          <w:sz w:val="24"/>
          <w:szCs w:val="24"/>
        </w:rPr>
        <w:t xml:space="preserve"> de inventariere a dosarelor, registrelor, mapelor de </w:t>
      </w:r>
      <w:proofErr w:type="spellStart"/>
      <w:r>
        <w:rPr>
          <w:rFonts w:ascii="Arial" w:hAnsi="Arial" w:cs="Arial"/>
          <w:sz w:val="24"/>
          <w:szCs w:val="24"/>
        </w:rPr>
        <w:t>sentinţe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încheieri, respectiv alte documente preconstituite specifice </w:t>
      </w:r>
      <w:proofErr w:type="spellStart"/>
      <w:r>
        <w:rPr>
          <w:rFonts w:ascii="Arial" w:hAnsi="Arial" w:cs="Arial"/>
          <w:sz w:val="24"/>
          <w:szCs w:val="24"/>
        </w:rPr>
        <w:t>activităţii</w:t>
      </w:r>
      <w:proofErr w:type="spellEnd"/>
      <w:r>
        <w:rPr>
          <w:rFonts w:ascii="Arial" w:hAnsi="Arial" w:cs="Arial"/>
          <w:sz w:val="24"/>
          <w:szCs w:val="24"/>
        </w:rPr>
        <w:t xml:space="preserve"> de judecată, </w:t>
      </w:r>
      <w:proofErr w:type="spellStart"/>
      <w:r>
        <w:rPr>
          <w:rFonts w:ascii="Arial" w:hAnsi="Arial" w:cs="Arial"/>
          <w:sz w:val="24"/>
          <w:szCs w:val="24"/>
        </w:rPr>
        <w:t>operaţiuni</w:t>
      </w:r>
      <w:proofErr w:type="spellEnd"/>
      <w:r>
        <w:rPr>
          <w:rFonts w:ascii="Arial" w:hAnsi="Arial" w:cs="Arial"/>
          <w:sz w:val="24"/>
          <w:szCs w:val="24"/>
        </w:rPr>
        <w:t xml:space="preserve"> ce presupun un volum mare de activitate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care trebuie efectuate sub paza asigurată de către Jandarmeria Română atât în ceea ce </w:t>
      </w:r>
      <w:proofErr w:type="spellStart"/>
      <w:r>
        <w:rPr>
          <w:rFonts w:ascii="Arial" w:hAnsi="Arial" w:cs="Arial"/>
          <w:sz w:val="24"/>
          <w:szCs w:val="24"/>
        </w:rPr>
        <w:t>priveşte</w:t>
      </w:r>
      <w:proofErr w:type="spellEnd"/>
      <w:r>
        <w:rPr>
          <w:rFonts w:ascii="Arial" w:hAnsi="Arial" w:cs="Arial"/>
          <w:sz w:val="24"/>
          <w:szCs w:val="24"/>
        </w:rPr>
        <w:t xml:space="preserve"> sediul</w:t>
      </w:r>
      <w:r w:rsidR="00AC293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cât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bunurile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valorile </w:t>
      </w:r>
      <w:proofErr w:type="spellStart"/>
      <w:r>
        <w:rPr>
          <w:rFonts w:ascii="Arial" w:hAnsi="Arial" w:cs="Arial"/>
          <w:sz w:val="24"/>
          <w:szCs w:val="24"/>
        </w:rPr>
        <w:t>aparţinând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instanţei</w:t>
      </w:r>
      <w:proofErr w:type="spellEnd"/>
      <w:r>
        <w:rPr>
          <w:rFonts w:ascii="Arial" w:hAnsi="Arial" w:cs="Arial"/>
          <w:sz w:val="24"/>
          <w:szCs w:val="24"/>
        </w:rPr>
        <w:t>, p</w:t>
      </w:r>
      <w:r w:rsidR="00AC293D">
        <w:rPr>
          <w:rFonts w:ascii="Arial" w:hAnsi="Arial" w:cs="Arial"/>
          <w:sz w:val="24"/>
          <w:szCs w:val="24"/>
        </w:rPr>
        <w:t>otrivit art. 132 din Legea nr. 3</w:t>
      </w:r>
      <w:r>
        <w:rPr>
          <w:rFonts w:ascii="Arial" w:hAnsi="Arial" w:cs="Arial"/>
          <w:sz w:val="24"/>
          <w:szCs w:val="24"/>
        </w:rPr>
        <w:t>04/2022 privind organizarea judiciară;</w:t>
      </w:r>
    </w:p>
    <w:p w14:paraId="60EBED9F" w14:textId="77777777" w:rsidR="009D6B57" w:rsidRDefault="009D6B57" w:rsidP="009D6B57">
      <w:pPr>
        <w:jc w:val="both"/>
        <w:rPr>
          <w:rFonts w:ascii="Arial" w:hAnsi="Arial" w:cs="Arial"/>
          <w:bCs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În </w:t>
      </w:r>
      <w:proofErr w:type="spellStart"/>
      <w:r>
        <w:rPr>
          <w:rFonts w:ascii="Arial" w:hAnsi="Arial" w:cs="Arial"/>
          <w:sz w:val="24"/>
          <w:szCs w:val="24"/>
        </w:rPr>
        <w:t>condiţiile</w:t>
      </w:r>
      <w:proofErr w:type="spellEnd"/>
      <w:r>
        <w:rPr>
          <w:rFonts w:ascii="Arial" w:hAnsi="Arial" w:cs="Arial"/>
          <w:sz w:val="24"/>
          <w:szCs w:val="24"/>
        </w:rPr>
        <w:t xml:space="preserve"> în care activitatea specifică de judecată a Judecătoriei Cornetu este restrânsă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desfăşoară</w:t>
      </w:r>
      <w:proofErr w:type="spellEnd"/>
      <w:r>
        <w:rPr>
          <w:rFonts w:ascii="Arial" w:hAnsi="Arial" w:cs="Arial"/>
          <w:sz w:val="24"/>
          <w:szCs w:val="24"/>
        </w:rPr>
        <w:t xml:space="preserve"> temporar în </w:t>
      </w:r>
      <w:proofErr w:type="spellStart"/>
      <w:r>
        <w:rPr>
          <w:rFonts w:ascii="Arial" w:hAnsi="Arial" w:cs="Arial"/>
          <w:sz w:val="24"/>
          <w:szCs w:val="24"/>
        </w:rPr>
        <w:t>spaţiul</w:t>
      </w:r>
      <w:proofErr w:type="spellEnd"/>
      <w:r>
        <w:rPr>
          <w:rFonts w:ascii="Arial" w:hAnsi="Arial" w:cs="Arial"/>
          <w:sz w:val="24"/>
          <w:szCs w:val="24"/>
        </w:rPr>
        <w:t xml:space="preserve"> Judecătoriei Buftea;</w:t>
      </w:r>
    </w:p>
    <w:p w14:paraId="5607DE0D" w14:textId="77777777" w:rsidR="009D6B57" w:rsidRPr="00453ED5" w:rsidRDefault="009D6B57" w:rsidP="009D6B57">
      <w:pPr>
        <w:tabs>
          <w:tab w:val="center" w:pos="4677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453ED5">
        <w:rPr>
          <w:rFonts w:ascii="Arial" w:hAnsi="Arial" w:cs="Arial"/>
          <w:bCs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453ED5">
        <w:rPr>
          <w:rFonts w:ascii="Arial" w:hAnsi="Arial" w:cs="Arial"/>
          <w:sz w:val="24"/>
          <w:szCs w:val="24"/>
        </w:rPr>
        <w:t xml:space="preserve">u convenit încheierea prezentului </w:t>
      </w:r>
      <w:r w:rsidRPr="000C21C0">
        <w:rPr>
          <w:rFonts w:ascii="Arial" w:hAnsi="Arial" w:cs="Arial"/>
          <w:b/>
          <w:sz w:val="24"/>
          <w:szCs w:val="24"/>
        </w:rPr>
        <w:t xml:space="preserve">Act </w:t>
      </w:r>
      <w:proofErr w:type="spellStart"/>
      <w:r w:rsidRPr="000C21C0">
        <w:rPr>
          <w:rFonts w:ascii="Arial" w:hAnsi="Arial" w:cs="Arial"/>
          <w:b/>
          <w:sz w:val="24"/>
          <w:szCs w:val="24"/>
        </w:rPr>
        <w:t>Adiţional</w:t>
      </w:r>
      <w:proofErr w:type="spellEnd"/>
      <w:r w:rsidRPr="000C21C0">
        <w:rPr>
          <w:rFonts w:ascii="Arial" w:hAnsi="Arial" w:cs="Arial"/>
          <w:b/>
          <w:sz w:val="24"/>
          <w:szCs w:val="24"/>
        </w:rPr>
        <w:t xml:space="preserve"> nr. 2</w:t>
      </w:r>
      <w:r w:rsidRPr="00453ED5">
        <w:rPr>
          <w:rFonts w:ascii="Arial" w:hAnsi="Arial" w:cs="Arial"/>
          <w:sz w:val="24"/>
          <w:szCs w:val="24"/>
        </w:rPr>
        <w:t xml:space="preserve"> la </w:t>
      </w:r>
      <w:r>
        <w:rPr>
          <w:rFonts w:ascii="Arial" w:hAnsi="Arial" w:cs="Arial"/>
          <w:sz w:val="24"/>
          <w:szCs w:val="24"/>
        </w:rPr>
        <w:t>contractul</w:t>
      </w:r>
      <w:r w:rsidRPr="000C21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</w:t>
      </w:r>
      <w:r w:rsidRPr="00453ED5">
        <w:rPr>
          <w:rFonts w:ascii="Arial" w:hAnsi="Arial" w:cs="Arial"/>
          <w:sz w:val="24"/>
          <w:szCs w:val="24"/>
        </w:rPr>
        <w:t xml:space="preserve">închiriere </w:t>
      </w:r>
      <w:r w:rsidRPr="000C21C0">
        <w:rPr>
          <w:rFonts w:ascii="Arial" w:hAnsi="Arial" w:cs="Arial"/>
          <w:b/>
          <w:sz w:val="24"/>
          <w:szCs w:val="24"/>
        </w:rPr>
        <w:t>nr. 1345/ 28.01.2013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21C0">
        <w:rPr>
          <w:rFonts w:ascii="Arial" w:hAnsi="Arial" w:cs="Arial"/>
          <w:sz w:val="24"/>
          <w:szCs w:val="24"/>
        </w:rPr>
        <w:t xml:space="preserve">în </w:t>
      </w:r>
      <w:r w:rsidR="00BC15F8">
        <w:rPr>
          <w:rFonts w:ascii="Arial" w:hAnsi="Arial" w:cs="Arial"/>
          <w:sz w:val="24"/>
          <w:szCs w:val="24"/>
        </w:rPr>
        <w:t>conformitate cu prevederile art.17</w:t>
      </w:r>
      <w:r w:rsidRPr="000C21C0">
        <w:rPr>
          <w:rFonts w:ascii="Arial" w:hAnsi="Arial" w:cs="Arial"/>
          <w:sz w:val="24"/>
          <w:szCs w:val="24"/>
        </w:rPr>
        <w:t xml:space="preserve"> din contract:</w:t>
      </w:r>
    </w:p>
    <w:p w14:paraId="06DE8B24" w14:textId="77777777" w:rsidR="009D6B57" w:rsidRDefault="009D6B57" w:rsidP="009D6B57">
      <w:pPr>
        <w:pStyle w:val="Listparagraf"/>
        <w:tabs>
          <w:tab w:val="center" w:pos="4677"/>
        </w:tabs>
        <w:ind w:left="0"/>
        <w:jc w:val="both"/>
        <w:rPr>
          <w:rFonts w:ascii="Arial" w:hAnsi="Arial" w:cs="Arial"/>
          <w:bCs/>
          <w:noProof/>
        </w:rPr>
      </w:pPr>
    </w:p>
    <w:p w14:paraId="4E87A4BC" w14:textId="77777777" w:rsidR="006968B8" w:rsidRDefault="00BC15F8" w:rsidP="009D6B57">
      <w:pPr>
        <w:pStyle w:val="Listparagraf"/>
        <w:tabs>
          <w:tab w:val="center" w:pos="4677"/>
        </w:tabs>
        <w:ind w:left="0"/>
        <w:jc w:val="both"/>
        <w:rPr>
          <w:rFonts w:ascii="Arial" w:hAnsi="Arial" w:cs="Arial"/>
          <w:b/>
          <w:bCs/>
          <w:i/>
          <w:iCs/>
          <w:noProof/>
        </w:rPr>
      </w:pPr>
      <w:r w:rsidRPr="00BC15F8">
        <w:rPr>
          <w:rFonts w:ascii="Arial" w:hAnsi="Arial" w:cs="Arial"/>
          <w:b/>
          <w:bCs/>
          <w:noProof/>
        </w:rPr>
        <w:t>Articol unic</w:t>
      </w:r>
      <w:r>
        <w:rPr>
          <w:rFonts w:ascii="Arial" w:hAnsi="Arial" w:cs="Arial"/>
          <w:bCs/>
          <w:noProof/>
        </w:rPr>
        <w:t xml:space="preserve"> </w:t>
      </w:r>
      <w:r w:rsidRPr="00BC15F8">
        <w:rPr>
          <w:rFonts w:ascii="Arial" w:hAnsi="Arial" w:cs="Arial"/>
          <w:b/>
          <w:bCs/>
          <w:noProof/>
        </w:rPr>
        <w:t xml:space="preserve">-  </w:t>
      </w:r>
      <w:r w:rsidR="00005301">
        <w:rPr>
          <w:rFonts w:ascii="Arial" w:hAnsi="Arial" w:cs="Arial"/>
          <w:b/>
          <w:bCs/>
          <w:noProof/>
        </w:rPr>
        <w:t xml:space="preserve">Cap. IV. Chiria, art. 4 se modifică după cum urmează: </w:t>
      </w:r>
      <w:r w:rsidRPr="00A86907">
        <w:rPr>
          <w:rFonts w:ascii="Arial" w:hAnsi="Arial" w:cs="Arial"/>
          <w:b/>
          <w:bCs/>
          <w:i/>
          <w:iCs/>
          <w:noProof/>
        </w:rPr>
        <w:t>Î</w:t>
      </w:r>
      <w:proofErr w:type="spellStart"/>
      <w:r w:rsidR="00A86907" w:rsidRPr="00A86907">
        <w:rPr>
          <w:rFonts w:ascii="Arial" w:hAnsi="Arial" w:cs="Arial"/>
          <w:b/>
          <w:i/>
          <w:iCs/>
        </w:rPr>
        <w:t>ncepând</w:t>
      </w:r>
      <w:proofErr w:type="spellEnd"/>
      <w:r w:rsidRPr="00A86907">
        <w:rPr>
          <w:rFonts w:ascii="Arial" w:hAnsi="Arial" w:cs="Arial"/>
          <w:b/>
          <w:i/>
          <w:iCs/>
        </w:rPr>
        <w:t xml:space="preserve"> cu data de 04.03.2024, c</w:t>
      </w:r>
      <w:r w:rsidR="00294702" w:rsidRPr="00A86907">
        <w:rPr>
          <w:rFonts w:ascii="Arial" w:hAnsi="Arial" w:cs="Arial"/>
          <w:b/>
          <w:bCs/>
          <w:i/>
          <w:iCs/>
          <w:noProof/>
        </w:rPr>
        <w:t>hiria lunara pentru folosirea spatiului este de 16.</w:t>
      </w:r>
      <w:r w:rsidRPr="00A86907">
        <w:rPr>
          <w:rFonts w:ascii="Arial" w:hAnsi="Arial" w:cs="Arial"/>
          <w:b/>
          <w:bCs/>
          <w:i/>
          <w:iCs/>
          <w:noProof/>
        </w:rPr>
        <w:t xml:space="preserve">519 lei/luna, </w:t>
      </w:r>
      <w:r w:rsidR="00A86907" w:rsidRPr="00A86907">
        <w:rPr>
          <w:rFonts w:ascii="Arial" w:hAnsi="Arial" w:cs="Arial"/>
          <w:b/>
          <w:bCs/>
          <w:i/>
          <w:iCs/>
          <w:noProof/>
        </w:rPr>
        <w:t>pe durata de</w:t>
      </w:r>
    </w:p>
    <w:p w14:paraId="3BC3DC1B" w14:textId="77777777" w:rsidR="006968B8" w:rsidRDefault="006968B8" w:rsidP="009D6B57">
      <w:pPr>
        <w:pStyle w:val="Listparagraf"/>
        <w:tabs>
          <w:tab w:val="center" w:pos="4677"/>
        </w:tabs>
        <w:ind w:left="0"/>
        <w:jc w:val="both"/>
        <w:rPr>
          <w:rFonts w:ascii="Arial" w:hAnsi="Arial" w:cs="Arial"/>
          <w:b/>
          <w:bCs/>
          <w:i/>
          <w:iCs/>
          <w:noProof/>
        </w:rPr>
      </w:pPr>
    </w:p>
    <w:p w14:paraId="228CA591" w14:textId="44C7B051" w:rsidR="009D6B57" w:rsidRDefault="00A86907" w:rsidP="009D6B57">
      <w:pPr>
        <w:pStyle w:val="Listparagraf"/>
        <w:tabs>
          <w:tab w:val="center" w:pos="4677"/>
        </w:tabs>
        <w:ind w:left="0"/>
        <w:jc w:val="both"/>
        <w:rPr>
          <w:rFonts w:ascii="Arial" w:hAnsi="Arial" w:cs="Arial"/>
        </w:rPr>
      </w:pPr>
      <w:r w:rsidRPr="00A86907">
        <w:rPr>
          <w:rFonts w:ascii="Arial" w:hAnsi="Arial" w:cs="Arial"/>
          <w:b/>
          <w:bCs/>
          <w:i/>
          <w:iCs/>
          <w:noProof/>
        </w:rPr>
        <w:lastRenderedPageBreak/>
        <w:t xml:space="preserve"> timp în care Judecătoria Cornetu îşi desfăşoară activitatea restrâns</w:t>
      </w:r>
      <w:r>
        <w:rPr>
          <w:rFonts w:ascii="Arial" w:hAnsi="Arial" w:cs="Arial"/>
          <w:b/>
          <w:bCs/>
          <w:noProof/>
        </w:rPr>
        <w:t xml:space="preserve">. </w:t>
      </w:r>
    </w:p>
    <w:p w14:paraId="08B87C14" w14:textId="77777777" w:rsidR="009D6B57" w:rsidRPr="00453ED5" w:rsidRDefault="009D6B57" w:rsidP="009D6B57">
      <w:pPr>
        <w:pStyle w:val="Listparagraf"/>
        <w:tabs>
          <w:tab w:val="center" w:pos="4677"/>
        </w:tabs>
        <w:ind w:left="0"/>
        <w:jc w:val="both"/>
        <w:rPr>
          <w:rFonts w:ascii="Arial" w:hAnsi="Arial" w:cs="Arial"/>
          <w:bCs/>
          <w:noProof/>
        </w:rPr>
      </w:pPr>
    </w:p>
    <w:p w14:paraId="287CBAEC" w14:textId="77777777" w:rsidR="009D6B57" w:rsidRPr="00453ED5" w:rsidRDefault="009D6B57" w:rsidP="009D6B57">
      <w:pPr>
        <w:pStyle w:val="Listparagraf"/>
        <w:tabs>
          <w:tab w:val="center" w:pos="4677"/>
        </w:tabs>
        <w:spacing w:line="360" w:lineRule="auto"/>
        <w:ind w:left="0"/>
        <w:jc w:val="both"/>
        <w:rPr>
          <w:rFonts w:ascii="Arial" w:hAnsi="Arial" w:cs="Arial"/>
          <w:bCs/>
          <w:noProof/>
        </w:rPr>
      </w:pPr>
      <w:r w:rsidRPr="00453ED5">
        <w:rPr>
          <w:rFonts w:ascii="Arial" w:hAnsi="Arial" w:cs="Arial"/>
          <w:bCs/>
          <w:noProof/>
        </w:rPr>
        <w:t>Celelalte clauze contractuale rămân neschimbate.</w:t>
      </w:r>
    </w:p>
    <w:p w14:paraId="541BB74A" w14:textId="77777777" w:rsidR="009D6B57" w:rsidRPr="00453ED5" w:rsidRDefault="009D6B57" w:rsidP="009D6B5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453ED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Prezentul act </w:t>
      </w:r>
      <w:proofErr w:type="spellStart"/>
      <w:r w:rsidRPr="00453ED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adiţional</w:t>
      </w:r>
      <w:proofErr w:type="spellEnd"/>
      <w:r w:rsidRPr="00453ED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, având în compunere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2 </w:t>
      </w:r>
      <w:r w:rsidRPr="00453ED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doua</w:t>
      </w:r>
      <w:r w:rsidRPr="00453ED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)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file</w:t>
      </w:r>
      <w:r w:rsidRPr="00453ED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s-a încheiat în 2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53ED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(două) exemplare originale, câte 1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53ED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(un) exemplar pentru fiecare parte.</w:t>
      </w:r>
    </w:p>
    <w:p w14:paraId="46537DA1" w14:textId="77777777" w:rsidR="009D6B57" w:rsidRPr="00453ED5" w:rsidRDefault="009D6B57" w:rsidP="009D6B5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9D6B57" w:rsidRPr="00453ED5" w14:paraId="6BB0BEAC" w14:textId="77777777" w:rsidTr="005F1397">
        <w:tc>
          <w:tcPr>
            <w:tcW w:w="5495" w:type="dxa"/>
            <w:shd w:val="clear" w:color="auto" w:fill="auto"/>
          </w:tcPr>
          <w:p w14:paraId="0C076AF9" w14:textId="77777777" w:rsidR="009D6B57" w:rsidRPr="00453ED5" w:rsidRDefault="009D6B57" w:rsidP="005F13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Locator</w:t>
            </w:r>
          </w:p>
        </w:tc>
        <w:tc>
          <w:tcPr>
            <w:tcW w:w="4819" w:type="dxa"/>
            <w:shd w:val="clear" w:color="auto" w:fill="auto"/>
          </w:tcPr>
          <w:p w14:paraId="139F9200" w14:textId="77777777" w:rsidR="009D6B57" w:rsidRPr="00453ED5" w:rsidRDefault="009D6B57" w:rsidP="005F13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Locatar</w:t>
            </w:r>
          </w:p>
        </w:tc>
      </w:tr>
      <w:tr w:rsidR="009D6B57" w:rsidRPr="00453ED5" w14:paraId="6C9A2ADA" w14:textId="77777777" w:rsidTr="005F1397">
        <w:trPr>
          <w:trHeight w:val="1241"/>
        </w:trPr>
        <w:tc>
          <w:tcPr>
            <w:tcW w:w="5495" w:type="dxa"/>
            <w:shd w:val="clear" w:color="auto" w:fill="auto"/>
          </w:tcPr>
          <w:p w14:paraId="768FC0EC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Comuna Cornetu, </w:t>
            </w:r>
            <w:proofErr w:type="spellStart"/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judeţul</w:t>
            </w:r>
            <w:proofErr w:type="spellEnd"/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Ilfov</w:t>
            </w:r>
          </w:p>
          <w:p w14:paraId="03E90211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prin Primarul comunei Cornetu, </w:t>
            </w:r>
            <w:proofErr w:type="spellStart"/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judeţul</w:t>
            </w:r>
            <w:proofErr w:type="spellEnd"/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Ilfov</w:t>
            </w:r>
          </w:p>
          <w:p w14:paraId="1D01020C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Adrian Eduard STOICA</w:t>
            </w:r>
          </w:p>
          <w:p w14:paraId="4AB83EDB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14:paraId="19502FC0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444AA93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TRIBUNALUL ILFOV</w:t>
            </w:r>
          </w:p>
          <w:p w14:paraId="49508A5D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Preşedinte</w:t>
            </w:r>
          </w:p>
          <w:p w14:paraId="31D8FE22" w14:textId="77777777" w:rsidR="009D6B57" w:rsidRPr="00453ED5" w:rsidRDefault="009D6B57" w:rsidP="005F13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Jud. Lavinia Calina ROMAN</w:t>
            </w:r>
          </w:p>
        </w:tc>
      </w:tr>
      <w:tr w:rsidR="009D6B57" w:rsidRPr="00453ED5" w14:paraId="40DE09D1" w14:textId="77777777" w:rsidTr="005F1397">
        <w:tc>
          <w:tcPr>
            <w:tcW w:w="5495" w:type="dxa"/>
            <w:shd w:val="clear" w:color="auto" w:fill="auto"/>
          </w:tcPr>
          <w:p w14:paraId="716AD87D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Secretar General</w:t>
            </w:r>
          </w:p>
          <w:p w14:paraId="2B0037CF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Daniela VASILESCU</w:t>
            </w:r>
          </w:p>
          <w:p w14:paraId="4269D88A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1A505E3" w14:textId="77777777" w:rsidR="009D6B57" w:rsidRPr="00453ED5" w:rsidRDefault="009D6B57" w:rsidP="005F139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                      Manager Economic</w:t>
            </w:r>
          </w:p>
          <w:p w14:paraId="62DFDAE9" w14:textId="77777777" w:rsidR="009D6B57" w:rsidRPr="00453ED5" w:rsidRDefault="009D6B57" w:rsidP="005F1397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                Loredana Nicoleta ZALANA</w:t>
            </w:r>
          </w:p>
        </w:tc>
      </w:tr>
      <w:tr w:rsidR="009D6B57" w:rsidRPr="00453ED5" w14:paraId="6733A3A9" w14:textId="77777777" w:rsidTr="005F1397">
        <w:tc>
          <w:tcPr>
            <w:tcW w:w="5495" w:type="dxa"/>
            <w:shd w:val="clear" w:color="auto" w:fill="auto"/>
          </w:tcPr>
          <w:p w14:paraId="212B635B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Biroul Contabilitate</w:t>
            </w:r>
          </w:p>
          <w:p w14:paraId="188F5807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Paula STOICA</w:t>
            </w:r>
          </w:p>
          <w:p w14:paraId="4E30C056" w14:textId="77777777" w:rsidR="009D6B57" w:rsidRPr="00453ED5" w:rsidRDefault="009D6B57" w:rsidP="005F13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F4F7B22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9D6B57" w:rsidRPr="00453ED5" w14:paraId="493DC505" w14:textId="77777777" w:rsidTr="005F1397">
        <w:tc>
          <w:tcPr>
            <w:tcW w:w="5495" w:type="dxa"/>
            <w:shd w:val="clear" w:color="auto" w:fill="auto"/>
          </w:tcPr>
          <w:p w14:paraId="431A8234" w14:textId="7CB7A0B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Compartimentul </w:t>
            </w:r>
            <w:proofErr w:type="spellStart"/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Achiziţii</w:t>
            </w:r>
            <w:proofErr w:type="spellEnd"/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şi</w:t>
            </w:r>
            <w:proofErr w:type="spellEnd"/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monitorizare contracte</w:t>
            </w:r>
          </w:p>
          <w:p w14:paraId="0A1FB035" w14:textId="77777777" w:rsidR="009D6B57" w:rsidRDefault="00FC2A2E" w:rsidP="00FC2A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Victorița Marinescu</w:t>
            </w:r>
          </w:p>
          <w:p w14:paraId="2B9D86EA" w14:textId="77777777" w:rsidR="00FC2A2E" w:rsidRDefault="00FC2A2E" w:rsidP="00FC2A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14:paraId="44570040" w14:textId="6EBAAA2F" w:rsidR="00FC2A2E" w:rsidRPr="00453ED5" w:rsidRDefault="00FC2A2E" w:rsidP="00FC2A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19" w:type="dxa"/>
            <w:shd w:val="clear" w:color="auto" w:fill="auto"/>
          </w:tcPr>
          <w:p w14:paraId="58B161F4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Consilier tehnic</w:t>
            </w:r>
          </w:p>
          <w:p w14:paraId="2807AB27" w14:textId="77777777" w:rsidR="009D6B57" w:rsidRPr="00453ED5" w:rsidRDefault="009D6B57" w:rsidP="005F13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3ED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Ing. Cristian Adrian DRĂGAN</w:t>
            </w:r>
          </w:p>
        </w:tc>
      </w:tr>
      <w:tr w:rsidR="009D6B57" w:rsidRPr="00EA4794" w14:paraId="62861AD3" w14:textId="77777777" w:rsidTr="005F1397">
        <w:tc>
          <w:tcPr>
            <w:tcW w:w="5495" w:type="dxa"/>
            <w:shd w:val="clear" w:color="auto" w:fill="auto"/>
          </w:tcPr>
          <w:p w14:paraId="61BC2017" w14:textId="77777777" w:rsidR="009D6B57" w:rsidRDefault="009D6B57" w:rsidP="005F13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CFPP</w:t>
            </w:r>
          </w:p>
          <w:p w14:paraId="0927F2F1" w14:textId="77777777" w:rsidR="009D6B57" w:rsidRDefault="009D6B57" w:rsidP="005F13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Mariana RISTEA</w:t>
            </w:r>
          </w:p>
        </w:tc>
        <w:tc>
          <w:tcPr>
            <w:tcW w:w="4819" w:type="dxa"/>
            <w:shd w:val="clear" w:color="auto" w:fill="auto"/>
          </w:tcPr>
          <w:p w14:paraId="5C9FC032" w14:textId="77777777" w:rsidR="009D6B57" w:rsidRDefault="009D6B57" w:rsidP="005F13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CFPP</w:t>
            </w:r>
          </w:p>
          <w:p w14:paraId="779D244A" w14:textId="77777777" w:rsidR="009D6B57" w:rsidRPr="00EA4794" w:rsidRDefault="009D6B57" w:rsidP="005F139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Elena IVĂNUŞ</w:t>
            </w:r>
          </w:p>
        </w:tc>
      </w:tr>
    </w:tbl>
    <w:p w14:paraId="4DBFF8E1" w14:textId="77777777" w:rsidR="009D6B57" w:rsidRPr="00EA4794" w:rsidRDefault="009D6B57" w:rsidP="009D6B57">
      <w:pPr>
        <w:pStyle w:val="Listparagraf"/>
        <w:tabs>
          <w:tab w:val="center" w:pos="4677"/>
        </w:tabs>
        <w:ind w:left="0"/>
        <w:jc w:val="both"/>
        <w:rPr>
          <w:rFonts w:ascii="Arial Narrow" w:hAnsi="Arial Narrow"/>
          <w:b/>
          <w:noProof/>
        </w:rPr>
      </w:pPr>
    </w:p>
    <w:p w14:paraId="58BB9C9D" w14:textId="77777777" w:rsidR="00A91195" w:rsidRDefault="00A91195"/>
    <w:sectPr w:rsidR="00A91195" w:rsidSect="00612E40">
      <w:footerReference w:type="default" r:id="rId7"/>
      <w:pgSz w:w="12240" w:h="15840"/>
      <w:pgMar w:top="360" w:right="758" w:bottom="1440" w:left="15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C7535" w14:textId="77777777" w:rsidR="00F806FD" w:rsidRDefault="00F806FD">
      <w:pPr>
        <w:spacing w:after="0" w:line="240" w:lineRule="auto"/>
      </w:pPr>
      <w:r>
        <w:separator/>
      </w:r>
    </w:p>
  </w:endnote>
  <w:endnote w:type="continuationSeparator" w:id="0">
    <w:p w14:paraId="6AFEFC0B" w14:textId="77777777" w:rsidR="00F806FD" w:rsidRDefault="00F8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69D5E" w14:textId="77777777" w:rsidR="00BD6C2A" w:rsidRPr="00821B6B" w:rsidRDefault="00BD6C2A" w:rsidP="00821B6B">
    <w:pPr>
      <w:pStyle w:val="Subsol"/>
      <w:rPr>
        <w:rFonts w:ascii="Times New Roman" w:eastAsia="MS Mincho" w:hAnsi="Times New Roman" w:cs="Times New Roman"/>
        <w:sz w:val="24"/>
        <w:szCs w:val="24"/>
      </w:rPr>
    </w:pPr>
  </w:p>
  <w:p w14:paraId="00A010AB" w14:textId="77777777" w:rsidR="00BD6C2A" w:rsidRPr="00821B6B" w:rsidRDefault="00BD6C2A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14:paraId="17AC2AB8" w14:textId="77777777" w:rsidR="00BD6C2A" w:rsidRPr="00337FAA" w:rsidRDefault="00BD6C2A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C15DD" w14:textId="77777777" w:rsidR="00F806FD" w:rsidRDefault="00F806FD">
      <w:pPr>
        <w:spacing w:after="0" w:line="240" w:lineRule="auto"/>
      </w:pPr>
      <w:r>
        <w:separator/>
      </w:r>
    </w:p>
  </w:footnote>
  <w:footnote w:type="continuationSeparator" w:id="0">
    <w:p w14:paraId="76428950" w14:textId="77777777" w:rsidR="00F806FD" w:rsidRDefault="00F806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2F"/>
    <w:rsid w:val="00005301"/>
    <w:rsid w:val="00166369"/>
    <w:rsid w:val="001F4D39"/>
    <w:rsid w:val="00272DE9"/>
    <w:rsid w:val="00281A1E"/>
    <w:rsid w:val="00294702"/>
    <w:rsid w:val="002D1C00"/>
    <w:rsid w:val="004B69BC"/>
    <w:rsid w:val="004C6025"/>
    <w:rsid w:val="00585E68"/>
    <w:rsid w:val="00612E40"/>
    <w:rsid w:val="006968B8"/>
    <w:rsid w:val="006A712E"/>
    <w:rsid w:val="006F0C66"/>
    <w:rsid w:val="00715715"/>
    <w:rsid w:val="00744F6E"/>
    <w:rsid w:val="007A0F9A"/>
    <w:rsid w:val="007D562F"/>
    <w:rsid w:val="008012E5"/>
    <w:rsid w:val="00803346"/>
    <w:rsid w:val="00883DC7"/>
    <w:rsid w:val="008E194D"/>
    <w:rsid w:val="00985399"/>
    <w:rsid w:val="009956E0"/>
    <w:rsid w:val="009D6B57"/>
    <w:rsid w:val="00A61B4C"/>
    <w:rsid w:val="00A86907"/>
    <w:rsid w:val="00A91195"/>
    <w:rsid w:val="00AC293D"/>
    <w:rsid w:val="00BA0D80"/>
    <w:rsid w:val="00BC15F8"/>
    <w:rsid w:val="00BD6C2A"/>
    <w:rsid w:val="00CE65E8"/>
    <w:rsid w:val="00DD3F0F"/>
    <w:rsid w:val="00E34A0C"/>
    <w:rsid w:val="00E8528A"/>
    <w:rsid w:val="00ED5CBF"/>
    <w:rsid w:val="00EE2F7B"/>
    <w:rsid w:val="00F806FD"/>
    <w:rsid w:val="00FC2A2E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E818"/>
  <w15:docId w15:val="{3990208C-FDE5-429E-A00B-97847FA6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B57"/>
    <w:rPr>
      <w:rFonts w:eastAsiaTheme="minorEastAsia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D6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D6B57"/>
    <w:rPr>
      <w:rFonts w:eastAsiaTheme="minorEastAsia"/>
      <w:lang w:eastAsia="ro-RO"/>
    </w:rPr>
  </w:style>
  <w:style w:type="paragraph" w:styleId="Listparagraf">
    <w:name w:val="List Paragraph"/>
    <w:basedOn w:val="Normal"/>
    <w:uiPriority w:val="34"/>
    <w:qFormat/>
    <w:rsid w:val="009D6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Fontdeparagrafimplicit"/>
    <w:uiPriority w:val="99"/>
    <w:unhideWhenUsed/>
    <w:rsid w:val="009D6B57"/>
    <w:rPr>
      <w:color w:val="0000FF" w:themeColor="hyperlink"/>
      <w:u w:val="single"/>
    </w:rPr>
  </w:style>
  <w:style w:type="table" w:styleId="Tabelgril">
    <w:name w:val="Table Grid"/>
    <w:basedOn w:val="TabelNormal"/>
    <w:uiPriority w:val="59"/>
    <w:unhideWhenUsed/>
    <w:rsid w:val="009D6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4B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B69BC"/>
    <w:rPr>
      <w:rFonts w:ascii="Segoe UI" w:eastAsiaTheme="minorEastAsia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primariacornetu.r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459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Tribunalul Ilfov</Company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Calina Roman</dc:creator>
  <cp:keywords/>
  <dc:description/>
  <cp:lastModifiedBy>Daniela Vasilescu</cp:lastModifiedBy>
  <cp:revision>13</cp:revision>
  <cp:lastPrinted>2024-04-11T12:57:00Z</cp:lastPrinted>
  <dcterms:created xsi:type="dcterms:W3CDTF">2024-04-11T09:34:00Z</dcterms:created>
  <dcterms:modified xsi:type="dcterms:W3CDTF">2024-04-11T14:51:00Z</dcterms:modified>
</cp:coreProperties>
</file>