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6"/>
        <w:gridCol w:w="7569"/>
        <w:gridCol w:w="1395"/>
      </w:tblGrid>
      <w:tr w:rsidR="00F00E25" w:rsidRPr="00140927" w14:paraId="10C1DA23" w14:textId="77777777" w:rsidTr="004E6426">
        <w:trPr>
          <w:trHeight w:val="1705"/>
          <w:jc w:val="center"/>
        </w:trPr>
        <w:tc>
          <w:tcPr>
            <w:tcW w:w="1366" w:type="dxa"/>
            <w:tcBorders>
              <w:top w:val="nil"/>
              <w:left w:val="nil"/>
              <w:bottom w:val="thinThickSmallGap" w:sz="24" w:space="0" w:color="auto"/>
              <w:right w:val="nil"/>
            </w:tcBorders>
          </w:tcPr>
          <w:p w14:paraId="469DCD44" w14:textId="77777777" w:rsidR="00F00E25" w:rsidRPr="00140927" w:rsidRDefault="00F00E25" w:rsidP="004E6426">
            <w:pPr>
              <w:tabs>
                <w:tab w:val="center" w:pos="4536"/>
                <w:tab w:val="right" w:pos="9072"/>
              </w:tabs>
              <w:jc w:val="center"/>
              <w:rPr>
                <w:rFonts w:ascii="Tahoma" w:hAnsi="Tahoma" w:cs="Tahoma"/>
                <w:b/>
                <w:spacing w:val="20"/>
                <w:sz w:val="16"/>
                <w:szCs w:val="16"/>
                <w:lang w:val="ro-RO" w:eastAsia="ro-RO"/>
                <w14:shadow w14:blurRad="50800" w14:dist="38100" w14:dir="2700000" w14:sx="100000" w14:sy="100000" w14:kx="0" w14:ky="0" w14:algn="tl">
                  <w14:srgbClr w14:val="000000">
                    <w14:alpha w14:val="60000"/>
                  </w14:srgbClr>
                </w14:shadow>
              </w:rPr>
            </w:pPr>
            <w:bookmarkStart w:id="0" w:name="_Hlk135941319"/>
          </w:p>
          <w:p w14:paraId="45940224" w14:textId="393303AC" w:rsidR="00F00E25" w:rsidRPr="00F00E25" w:rsidRDefault="00F00E25" w:rsidP="00F00E25">
            <w:pPr>
              <w:tabs>
                <w:tab w:val="center" w:pos="4536"/>
                <w:tab w:val="right" w:pos="9072"/>
              </w:tabs>
              <w:jc w:val="center"/>
              <w:rPr>
                <w:rFonts w:ascii="Tahoma" w:hAnsi="Tahoma" w:cs="Tahoma"/>
                <w:b/>
                <w:spacing w:val="20"/>
                <w:sz w:val="36"/>
                <w:szCs w:val="36"/>
                <w:lang w:val="ro-RO" w:eastAsia="ro-RO"/>
                <w14:shadow w14:blurRad="50800" w14:dist="38100" w14:dir="2700000" w14:sx="100000" w14:sy="100000" w14:kx="0" w14:ky="0" w14:algn="tl">
                  <w14:srgbClr w14:val="000000">
                    <w14:alpha w14:val="60000"/>
                  </w14:srgbClr>
                </w14:shadow>
              </w:rPr>
            </w:pPr>
            <w:r>
              <w:rPr>
                <w:noProof/>
              </w:rPr>
              <w:drawing>
                <wp:inline distT="0" distB="0" distL="0" distR="0" wp14:anchorId="77DA1ABF" wp14:editId="05410DC6">
                  <wp:extent cx="759572" cy="971550"/>
                  <wp:effectExtent l="0" t="0" r="2540" b="0"/>
                  <wp:docPr id="15" name="Picture 6" descr="Româ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mâni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4428" cy="977761"/>
                          </a:xfrm>
                          <a:prstGeom prst="rect">
                            <a:avLst/>
                          </a:prstGeom>
                          <a:noFill/>
                          <a:ln>
                            <a:noFill/>
                          </a:ln>
                        </pic:spPr>
                      </pic:pic>
                    </a:graphicData>
                  </a:graphic>
                </wp:inline>
              </w:drawing>
            </w:r>
          </w:p>
        </w:tc>
        <w:tc>
          <w:tcPr>
            <w:tcW w:w="7618" w:type="dxa"/>
            <w:tcBorders>
              <w:top w:val="nil"/>
              <w:left w:val="nil"/>
              <w:bottom w:val="thinThickSmallGap" w:sz="24" w:space="0" w:color="auto"/>
              <w:right w:val="nil"/>
            </w:tcBorders>
          </w:tcPr>
          <w:p w14:paraId="5A22E728" w14:textId="77777777" w:rsidR="00F00E25" w:rsidRDefault="00F00E25" w:rsidP="00F00E25">
            <w:pPr>
              <w:shd w:val="clear" w:color="auto" w:fill="F3F3F3"/>
              <w:spacing w:after="0"/>
              <w:jc w:val="center"/>
              <w:rPr>
                <w:b/>
                <w:bCs/>
                <w:position w:val="6"/>
                <w:sz w:val="20"/>
                <w:szCs w:val="20"/>
                <w:lang w:val="it-IT"/>
              </w:rPr>
            </w:pPr>
          </w:p>
          <w:p w14:paraId="080ADFB2" w14:textId="77777777" w:rsidR="00F00E25" w:rsidRPr="00140927" w:rsidRDefault="00F00E25" w:rsidP="00F00E25">
            <w:pPr>
              <w:shd w:val="clear" w:color="auto" w:fill="F3F3F3"/>
              <w:spacing w:after="0"/>
              <w:jc w:val="center"/>
              <w:rPr>
                <w:b/>
                <w:bCs/>
                <w:position w:val="6"/>
                <w:sz w:val="20"/>
                <w:szCs w:val="20"/>
                <w:lang w:val="it-IT"/>
              </w:rPr>
            </w:pPr>
            <w:r w:rsidRPr="00140927">
              <w:rPr>
                <w:b/>
                <w:bCs/>
                <w:position w:val="6"/>
                <w:sz w:val="20"/>
                <w:szCs w:val="20"/>
                <w:lang w:val="it-IT"/>
              </w:rPr>
              <w:t>R O M Â N I A</w:t>
            </w:r>
          </w:p>
          <w:p w14:paraId="2434744D" w14:textId="77777777" w:rsidR="00F00E25" w:rsidRPr="00140927" w:rsidRDefault="00F00E25" w:rsidP="00F00E25">
            <w:pPr>
              <w:shd w:val="clear" w:color="auto" w:fill="F3F3F3"/>
              <w:spacing w:after="0"/>
              <w:jc w:val="center"/>
              <w:rPr>
                <w:b/>
                <w:bCs/>
                <w:position w:val="6"/>
                <w:sz w:val="20"/>
                <w:szCs w:val="20"/>
                <w:lang w:val="it-IT"/>
              </w:rPr>
            </w:pPr>
            <w:r w:rsidRPr="00140927">
              <w:rPr>
                <w:b/>
                <w:bCs/>
                <w:position w:val="6"/>
                <w:sz w:val="20"/>
                <w:szCs w:val="20"/>
                <w:lang w:val="it-IT"/>
              </w:rPr>
              <w:t>JUDEŢUL PRAHOVA</w:t>
            </w:r>
          </w:p>
          <w:p w14:paraId="0B5E7023" w14:textId="77777777" w:rsidR="00F00E25" w:rsidRPr="00140927" w:rsidRDefault="00F00E25" w:rsidP="00F00E25">
            <w:pPr>
              <w:shd w:val="clear" w:color="auto" w:fill="F3F3F3"/>
              <w:spacing w:after="0"/>
              <w:jc w:val="center"/>
              <w:rPr>
                <w:b/>
                <w:position w:val="6"/>
                <w:sz w:val="20"/>
                <w:szCs w:val="20"/>
                <w:lang w:val="ro-RO"/>
              </w:rPr>
            </w:pPr>
            <w:r w:rsidRPr="00140927">
              <w:rPr>
                <w:b/>
                <w:position w:val="6"/>
                <w:sz w:val="20"/>
                <w:szCs w:val="20"/>
                <w:lang w:val="ro-RO"/>
              </w:rPr>
              <w:t>COMUNA ŞOTRILE</w:t>
            </w:r>
          </w:p>
          <w:p w14:paraId="4100B11A" w14:textId="77777777" w:rsidR="00F00E25" w:rsidRDefault="00F00E25" w:rsidP="00F00E25">
            <w:pPr>
              <w:shd w:val="clear" w:color="auto" w:fill="F3F3F3"/>
              <w:spacing w:after="0"/>
              <w:jc w:val="center"/>
              <w:rPr>
                <w:b/>
                <w:spacing w:val="126"/>
                <w:lang w:val="ro-RO" w:eastAsia="ro-RO"/>
              </w:rPr>
            </w:pPr>
            <w:r w:rsidRPr="007465AB">
              <w:rPr>
                <w:b/>
                <w:spacing w:val="126"/>
                <w:lang w:val="ro-RO" w:eastAsia="ro-RO"/>
              </w:rPr>
              <w:t>PRIMAR</w:t>
            </w:r>
          </w:p>
          <w:p w14:paraId="075D6298" w14:textId="77777777" w:rsidR="00F00E25" w:rsidRPr="007465AB" w:rsidRDefault="00F00E25" w:rsidP="004E6426">
            <w:pPr>
              <w:shd w:val="clear" w:color="auto" w:fill="F3F3F3"/>
              <w:jc w:val="center"/>
              <w:rPr>
                <w:b/>
                <w:spacing w:val="126"/>
                <w:lang w:val="ro-RO" w:eastAsia="ro-RO"/>
              </w:rPr>
            </w:pPr>
          </w:p>
        </w:tc>
        <w:tc>
          <w:tcPr>
            <w:tcW w:w="1396" w:type="dxa"/>
            <w:tcBorders>
              <w:top w:val="nil"/>
              <w:left w:val="nil"/>
              <w:bottom w:val="thinThickSmallGap" w:sz="24" w:space="0" w:color="auto"/>
              <w:right w:val="nil"/>
            </w:tcBorders>
          </w:tcPr>
          <w:p w14:paraId="249C06E9" w14:textId="77777777" w:rsidR="00F00E25" w:rsidRPr="00140927" w:rsidRDefault="00F00E25" w:rsidP="004E6426">
            <w:pPr>
              <w:tabs>
                <w:tab w:val="center" w:pos="4536"/>
                <w:tab w:val="right" w:pos="9072"/>
              </w:tabs>
              <w:jc w:val="center"/>
              <w:rPr>
                <w:rFonts w:ascii="Tahoma" w:hAnsi="Tahoma" w:cs="Tahoma"/>
                <w:b/>
                <w:spacing w:val="20"/>
                <w:sz w:val="16"/>
                <w:szCs w:val="16"/>
                <w:lang w:val="ro-RO" w:eastAsia="ro-RO"/>
                <w14:shadow w14:blurRad="50800" w14:dist="38100" w14:dir="2700000" w14:sx="100000" w14:sy="100000" w14:kx="0" w14:ky="0" w14:algn="tl">
                  <w14:srgbClr w14:val="000000">
                    <w14:alpha w14:val="60000"/>
                  </w14:srgbClr>
                </w14:shadow>
              </w:rPr>
            </w:pPr>
            <w:r w:rsidRPr="00140927">
              <w:rPr>
                <w:noProof/>
              </w:rPr>
              <w:drawing>
                <wp:anchor distT="0" distB="0" distL="114300" distR="114300" simplePos="0" relativeHeight="251661312" behindDoc="0" locked="0" layoutInCell="1" allowOverlap="1" wp14:anchorId="2BBA0620" wp14:editId="1A89BF03">
                  <wp:simplePos x="0" y="0"/>
                  <wp:positionH relativeFrom="column">
                    <wp:posOffset>1270</wp:posOffset>
                  </wp:positionH>
                  <wp:positionV relativeFrom="paragraph">
                    <wp:posOffset>38100</wp:posOffset>
                  </wp:positionV>
                  <wp:extent cx="685800" cy="1078230"/>
                  <wp:effectExtent l="0" t="0" r="0" b="7620"/>
                  <wp:wrapSquare wrapText="right"/>
                  <wp:docPr id="18" name="Picture 16" descr="C:\My Documents\sotrile final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y Documents\sotrile finalcolor.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85800" cy="10782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bookmarkEnd w:id="0"/>
    <w:p w14:paraId="3E7CAC6E" w14:textId="29D49CE0" w:rsidR="00E519DC" w:rsidRPr="00615DE9" w:rsidRDefault="00F00E25" w:rsidP="00F00E25">
      <w:pPr>
        <w:spacing w:after="0"/>
        <w:ind w:right="244"/>
        <w:rPr>
          <w:rFonts w:ascii="Times New Roman" w:eastAsia="Times New Roman" w:hAnsi="Times New Roman" w:cs="Times New Roman"/>
          <w:sz w:val="26"/>
        </w:rPr>
      </w:pPr>
      <w:r w:rsidRPr="00615DE9">
        <w:rPr>
          <w:rFonts w:ascii="Times New Roman" w:eastAsia="Times New Roman" w:hAnsi="Times New Roman" w:cs="Times New Roman"/>
          <w:sz w:val="26"/>
        </w:rPr>
        <w:t xml:space="preserve">Nr </w:t>
      </w:r>
      <w:r w:rsidR="00425E1B">
        <w:rPr>
          <w:rFonts w:ascii="Times New Roman" w:eastAsia="Times New Roman" w:hAnsi="Times New Roman" w:cs="Times New Roman"/>
          <w:sz w:val="26"/>
        </w:rPr>
        <w:t>58</w:t>
      </w:r>
      <w:r w:rsidRPr="00615DE9">
        <w:rPr>
          <w:rFonts w:ascii="Times New Roman" w:eastAsia="Times New Roman" w:hAnsi="Times New Roman" w:cs="Times New Roman"/>
          <w:sz w:val="26"/>
        </w:rPr>
        <w:t xml:space="preserve"> din </w:t>
      </w:r>
      <w:r w:rsidR="00425E1B">
        <w:rPr>
          <w:rFonts w:ascii="Times New Roman" w:eastAsia="Times New Roman" w:hAnsi="Times New Roman" w:cs="Times New Roman"/>
          <w:sz w:val="26"/>
        </w:rPr>
        <w:t xml:space="preserve">9 aprilie </w:t>
      </w:r>
      <w:r w:rsidR="00615DE9" w:rsidRPr="00615DE9">
        <w:rPr>
          <w:rFonts w:ascii="Times New Roman" w:eastAsia="Times New Roman" w:hAnsi="Times New Roman" w:cs="Times New Roman"/>
          <w:sz w:val="26"/>
        </w:rPr>
        <w:t xml:space="preserve"> 2024</w:t>
      </w:r>
    </w:p>
    <w:p w14:paraId="3EC651D8" w14:textId="77777777" w:rsidR="00E519DC" w:rsidRDefault="00E519DC" w:rsidP="00D15CFE">
      <w:pPr>
        <w:spacing w:after="0"/>
        <w:ind w:right="244"/>
        <w:jc w:val="center"/>
        <w:rPr>
          <w:rFonts w:ascii="Times New Roman" w:eastAsia="Times New Roman" w:hAnsi="Times New Roman" w:cs="Times New Roman"/>
          <w:sz w:val="26"/>
          <w:u w:val="single" w:color="000000"/>
        </w:rPr>
      </w:pPr>
    </w:p>
    <w:p w14:paraId="2B5D5812" w14:textId="77777777" w:rsidR="00E519DC" w:rsidRDefault="00E519DC" w:rsidP="00D15CFE">
      <w:pPr>
        <w:spacing w:after="0"/>
        <w:ind w:right="244"/>
        <w:jc w:val="center"/>
        <w:rPr>
          <w:rFonts w:ascii="Times New Roman" w:eastAsia="Times New Roman" w:hAnsi="Times New Roman" w:cs="Times New Roman"/>
          <w:sz w:val="26"/>
          <w:u w:val="single" w:color="000000"/>
        </w:rPr>
      </w:pPr>
    </w:p>
    <w:p w14:paraId="6B034C65" w14:textId="6688DB99" w:rsidR="00D15CFE" w:rsidRPr="00D6460F" w:rsidRDefault="00D15CFE" w:rsidP="00D15CFE">
      <w:pPr>
        <w:spacing w:after="0"/>
        <w:ind w:right="244"/>
        <w:jc w:val="center"/>
        <w:rPr>
          <w:b/>
          <w:bCs/>
        </w:rPr>
      </w:pPr>
      <w:r w:rsidRPr="00D6460F">
        <w:rPr>
          <w:rFonts w:ascii="Times New Roman" w:eastAsia="Times New Roman" w:hAnsi="Times New Roman" w:cs="Times New Roman"/>
          <w:b/>
          <w:bCs/>
          <w:sz w:val="26"/>
          <w:u w:val="single" w:color="000000"/>
        </w:rPr>
        <w:t>REFERAT DE APROBARE</w:t>
      </w:r>
    </w:p>
    <w:p w14:paraId="3B8C4D51" w14:textId="49DB4A83" w:rsidR="00A43955" w:rsidRDefault="00A43955" w:rsidP="00A43955">
      <w:pPr>
        <w:contextualSpacing/>
        <w:mirrorIndents/>
        <w:jc w:val="both"/>
        <w:rPr>
          <w:rFonts w:ascii="Times New Roman" w:hAnsi="Times New Roman" w:cs="Times New Roman"/>
          <w:color w:val="auto"/>
          <w:sz w:val="24"/>
          <w:szCs w:val="24"/>
        </w:rPr>
      </w:pPr>
      <w:bookmarkStart w:id="1" w:name="_Hlk148999309"/>
      <w:r w:rsidRPr="007B553A">
        <w:rPr>
          <w:rFonts w:ascii="Times New Roman" w:hAnsi="Times New Roman" w:cs="Times New Roman"/>
          <w:color w:val="auto"/>
          <w:sz w:val="24"/>
          <w:szCs w:val="24"/>
        </w:rPr>
        <w:t xml:space="preserve">privind </w:t>
      </w:r>
      <w:r w:rsidRPr="007B553A">
        <w:rPr>
          <w:rFonts w:ascii="Times New Roman" w:hAnsi="Times New Roman" w:cs="Times New Roman"/>
          <w:bCs/>
          <w:color w:val="auto"/>
          <w:sz w:val="24"/>
          <w:szCs w:val="24"/>
        </w:rPr>
        <w:t xml:space="preserve">mandatarea domnului Daniel Bogdan DAVIDESCU, reprezentantul Consiliului Local al comunei Șotrile, județul Prahova în Adunarea Generală a Asociației de Dezvoltare </w:t>
      </w:r>
      <w:bookmarkStart w:id="2" w:name="_Hlk111117924"/>
      <w:r w:rsidRPr="007B553A">
        <w:rPr>
          <w:rFonts w:ascii="Times New Roman" w:hAnsi="Times New Roman" w:cs="Times New Roman"/>
          <w:bCs/>
          <w:color w:val="auto"/>
          <w:sz w:val="24"/>
          <w:szCs w:val="24"/>
        </w:rPr>
        <w:t xml:space="preserve">Intercomunitară </w:t>
      </w:r>
      <w:bookmarkStart w:id="3" w:name="_Hlk111118242"/>
      <w:r w:rsidRPr="007B553A">
        <w:rPr>
          <w:rFonts w:ascii="Times New Roman" w:hAnsi="Times New Roman" w:cs="Times New Roman"/>
          <w:bCs/>
          <w:color w:val="auto"/>
          <w:sz w:val="24"/>
          <w:szCs w:val="24"/>
        </w:rPr>
        <w:t>,,Parteneriatul pentru Managementul Apei - Prahova”</w:t>
      </w:r>
      <w:bookmarkEnd w:id="2"/>
      <w:r w:rsidRPr="007B553A">
        <w:rPr>
          <w:rFonts w:ascii="Times New Roman" w:hAnsi="Times New Roman" w:cs="Times New Roman"/>
          <w:bCs/>
          <w:color w:val="auto"/>
          <w:sz w:val="24"/>
          <w:szCs w:val="24"/>
        </w:rPr>
        <w:t xml:space="preserve">, pentru a vota retragerea comunei </w:t>
      </w:r>
      <w:r w:rsidR="00425E1B">
        <w:rPr>
          <w:rFonts w:ascii="Times New Roman" w:hAnsi="Times New Roman" w:cs="Times New Roman"/>
          <w:bCs/>
          <w:color w:val="auto"/>
          <w:sz w:val="24"/>
          <w:szCs w:val="24"/>
        </w:rPr>
        <w:t>Puchenii Mari</w:t>
      </w:r>
      <w:r w:rsidRPr="007B553A">
        <w:rPr>
          <w:rFonts w:ascii="Times New Roman" w:hAnsi="Times New Roman" w:cs="Times New Roman"/>
          <w:bCs/>
          <w:color w:val="auto"/>
          <w:sz w:val="24"/>
          <w:szCs w:val="24"/>
        </w:rPr>
        <w:t>, județul Prahova  ca membru al Asociației</w:t>
      </w:r>
      <w:r>
        <w:rPr>
          <w:rFonts w:ascii="Times New Roman" w:hAnsi="Times New Roman" w:cs="Times New Roman"/>
          <w:bCs/>
          <w:sz w:val="24"/>
          <w:szCs w:val="24"/>
        </w:rPr>
        <w:t>.</w:t>
      </w:r>
      <w:r w:rsidRPr="007B553A">
        <w:rPr>
          <w:rFonts w:ascii="Times New Roman" w:hAnsi="Times New Roman" w:cs="Times New Roman"/>
          <w:color w:val="auto"/>
          <w:sz w:val="24"/>
          <w:szCs w:val="24"/>
        </w:rPr>
        <w:t xml:space="preserve"> </w:t>
      </w:r>
    </w:p>
    <w:p w14:paraId="301FF146" w14:textId="77777777" w:rsidR="00A43955" w:rsidRDefault="00A43955" w:rsidP="00A43955">
      <w:pPr>
        <w:contextualSpacing/>
        <w:mirrorIndents/>
        <w:jc w:val="both"/>
        <w:rPr>
          <w:rFonts w:ascii="Times New Roman" w:hAnsi="Times New Roman" w:cs="Times New Roman"/>
          <w:color w:val="auto"/>
          <w:sz w:val="24"/>
          <w:szCs w:val="24"/>
        </w:rPr>
      </w:pPr>
    </w:p>
    <w:p w14:paraId="57378F24" w14:textId="77777777" w:rsidR="00A43955" w:rsidRDefault="00A43955" w:rsidP="00A43955">
      <w:pPr>
        <w:contextualSpacing/>
        <w:mirrorIndents/>
        <w:jc w:val="both"/>
        <w:rPr>
          <w:rFonts w:ascii="Times New Roman" w:hAnsi="Times New Roman" w:cs="Times New Roman"/>
          <w:color w:val="auto"/>
          <w:sz w:val="24"/>
          <w:szCs w:val="24"/>
        </w:rPr>
      </w:pPr>
    </w:p>
    <w:p w14:paraId="761C8BC0" w14:textId="07431F34" w:rsidR="00CD2560" w:rsidRPr="0018107F" w:rsidRDefault="00CD2560" w:rsidP="00CD2560">
      <w:pPr>
        <w:spacing w:after="13" w:line="240" w:lineRule="auto"/>
        <w:ind w:right="4" w:firstLine="367"/>
        <w:jc w:val="both"/>
        <w:rPr>
          <w:sz w:val="28"/>
          <w:szCs w:val="28"/>
        </w:rPr>
      </w:pPr>
      <w:r w:rsidRPr="0018107F">
        <w:rPr>
          <w:rFonts w:ascii="Times New Roman" w:eastAsia="Times New Roman" w:hAnsi="Times New Roman" w:cs="Times New Roman"/>
          <w:sz w:val="28"/>
          <w:szCs w:val="28"/>
        </w:rPr>
        <w:t>Având în vedere adresa cu nr.</w:t>
      </w:r>
      <w:r w:rsidR="00615DE9">
        <w:rPr>
          <w:rFonts w:ascii="Times New Roman" w:eastAsia="Times New Roman" w:hAnsi="Times New Roman" w:cs="Times New Roman"/>
          <w:sz w:val="28"/>
          <w:szCs w:val="28"/>
        </w:rPr>
        <w:t xml:space="preserve"> </w:t>
      </w:r>
      <w:r w:rsidR="00425E1B">
        <w:rPr>
          <w:rFonts w:ascii="Times New Roman" w:eastAsia="Times New Roman" w:hAnsi="Times New Roman" w:cs="Times New Roman"/>
          <w:sz w:val="28"/>
          <w:szCs w:val="28"/>
        </w:rPr>
        <w:t xml:space="preserve">545 </w:t>
      </w:r>
      <w:r w:rsidR="00615DE9">
        <w:rPr>
          <w:rFonts w:ascii="Times New Roman" w:eastAsia="Times New Roman" w:hAnsi="Times New Roman" w:cs="Times New Roman"/>
          <w:sz w:val="28"/>
          <w:szCs w:val="28"/>
        </w:rPr>
        <w:t xml:space="preserve">din </w:t>
      </w:r>
      <w:r w:rsidR="00425E1B">
        <w:rPr>
          <w:rFonts w:ascii="Times New Roman" w:eastAsia="Times New Roman" w:hAnsi="Times New Roman" w:cs="Times New Roman"/>
          <w:sz w:val="28"/>
          <w:szCs w:val="28"/>
        </w:rPr>
        <w:t>8 04</w:t>
      </w:r>
      <w:r w:rsidR="00615DE9">
        <w:rPr>
          <w:rFonts w:ascii="Times New Roman" w:eastAsia="Times New Roman" w:hAnsi="Times New Roman" w:cs="Times New Roman"/>
          <w:sz w:val="28"/>
          <w:szCs w:val="28"/>
        </w:rPr>
        <w:t xml:space="preserve"> 2024 </w:t>
      </w:r>
      <w:r w:rsidRPr="0018107F">
        <w:rPr>
          <w:rFonts w:ascii="Times New Roman" w:eastAsia="Times New Roman" w:hAnsi="Times New Roman" w:cs="Times New Roman"/>
          <w:sz w:val="28"/>
          <w:szCs w:val="28"/>
        </w:rPr>
        <w:t xml:space="preserve">din partea Asociației de Dezvoltare Intercomunitară "Parteneriatul pentru Managementul Apei - Prahova", înregistrată în cadrul Primăriei comunei Șotrile </w:t>
      </w:r>
      <w:r w:rsidRPr="00615DE9">
        <w:rPr>
          <w:rFonts w:ascii="Times New Roman" w:eastAsia="Times New Roman" w:hAnsi="Times New Roman" w:cs="Times New Roman"/>
          <w:sz w:val="28"/>
          <w:szCs w:val="28"/>
        </w:rPr>
        <w:t xml:space="preserve">sub </w:t>
      </w:r>
      <w:r w:rsidRPr="00615DE9">
        <w:rPr>
          <w:rFonts w:ascii="Times New Roman" w:hAnsi="Times New Roman" w:cs="Times New Roman"/>
          <w:sz w:val="28"/>
          <w:szCs w:val="28"/>
        </w:rPr>
        <w:t>nr.</w:t>
      </w:r>
      <w:r w:rsidR="00425E1B" w:rsidRPr="00425E1B">
        <w:rPr>
          <w:rFonts w:ascii="Open Sans" w:hAnsi="Open Sans" w:cs="Open Sans"/>
          <w:sz w:val="27"/>
          <w:szCs w:val="27"/>
          <w:shd w:val="clear" w:color="auto" w:fill="FFFFFF"/>
        </w:rPr>
        <w:t xml:space="preserve"> </w:t>
      </w:r>
      <w:r w:rsidR="00425E1B">
        <w:rPr>
          <w:rFonts w:ascii="Open Sans" w:hAnsi="Open Sans" w:cs="Open Sans"/>
          <w:sz w:val="27"/>
          <w:szCs w:val="27"/>
          <w:shd w:val="clear" w:color="auto" w:fill="FFFFFF"/>
        </w:rPr>
        <w:t xml:space="preserve">2423 din 8 aprilie </w:t>
      </w:r>
      <w:r w:rsidR="00615DE9" w:rsidRPr="00615DE9">
        <w:rPr>
          <w:rFonts w:ascii="Times New Roman" w:hAnsi="Times New Roman" w:cs="Times New Roman"/>
          <w:sz w:val="28"/>
          <w:szCs w:val="28"/>
        </w:rPr>
        <w:t>2024</w:t>
      </w:r>
      <w:r w:rsidRPr="00615DE9">
        <w:rPr>
          <w:rFonts w:ascii="Times New Roman" w:eastAsia="Times New Roman" w:hAnsi="Times New Roman" w:cs="Times New Roman"/>
          <w:sz w:val="28"/>
          <w:szCs w:val="28"/>
        </w:rPr>
        <w:t>, în</w:t>
      </w:r>
      <w:r w:rsidRPr="0018107F">
        <w:rPr>
          <w:rFonts w:ascii="Times New Roman" w:eastAsia="Times New Roman" w:hAnsi="Times New Roman" w:cs="Times New Roman"/>
          <w:sz w:val="28"/>
          <w:szCs w:val="28"/>
        </w:rPr>
        <w:t xml:space="preserve"> conformitate cu prevederile art. 12 alin. (2), art. 12 alin. (5) lit. d), art. 16 alin. (2) lit. j) și art. 21 alin. (1) din Statutul Asociației de Dezvoltare Intercomunitară ”Parteneriatul pentru Managementul Apei- Prahova", cu modificările și completările ulterioare aduse prin Actul Adițional nr. I la Statut, este necesară acordarea unui mandat special domnului primar Daniel-Bogdan DAVIDESCU, reprezentantul unității administrativ-teritoriale </w:t>
      </w:r>
      <w:r w:rsidRPr="0018107F">
        <w:rPr>
          <w:noProof/>
          <w:sz w:val="28"/>
          <w:szCs w:val="28"/>
        </w:rPr>
        <w:drawing>
          <wp:inline distT="0" distB="0" distL="0" distR="0" wp14:anchorId="30FA5282" wp14:editId="0E3C1D0C">
            <wp:extent cx="8624" cy="4310"/>
            <wp:effectExtent l="0" t="0" r="0" b="0"/>
            <wp:docPr id="21244" name="Picture 21244"/>
            <wp:cNvGraphicFramePr/>
            <a:graphic xmlns:a="http://schemas.openxmlformats.org/drawingml/2006/main">
              <a:graphicData uri="http://schemas.openxmlformats.org/drawingml/2006/picture">
                <pic:pic xmlns:pic="http://schemas.openxmlformats.org/drawingml/2006/picture">
                  <pic:nvPicPr>
                    <pic:cNvPr id="21244" name="Picture 21244"/>
                    <pic:cNvPicPr/>
                  </pic:nvPicPr>
                  <pic:blipFill>
                    <a:blip r:embed="rId7"/>
                    <a:stretch>
                      <a:fillRect/>
                    </a:stretch>
                  </pic:blipFill>
                  <pic:spPr>
                    <a:xfrm>
                      <a:off x="0" y="0"/>
                      <a:ext cx="8624" cy="4310"/>
                    </a:xfrm>
                    <a:prstGeom prst="rect">
                      <a:avLst/>
                    </a:prstGeom>
                  </pic:spPr>
                </pic:pic>
              </a:graphicData>
            </a:graphic>
          </wp:inline>
        </w:drawing>
      </w:r>
      <w:r w:rsidRPr="0018107F">
        <w:rPr>
          <w:rFonts w:ascii="Times New Roman" w:eastAsia="Times New Roman" w:hAnsi="Times New Roman" w:cs="Times New Roman"/>
          <w:sz w:val="28"/>
          <w:szCs w:val="28"/>
        </w:rPr>
        <w:t xml:space="preserve">Șotrile, județul Prahova, pentru a vota retragerea comunei </w:t>
      </w:r>
      <w:r w:rsidR="00425E1B">
        <w:rPr>
          <w:rFonts w:ascii="Times New Roman" w:eastAsia="Times New Roman" w:hAnsi="Times New Roman" w:cs="Times New Roman"/>
          <w:sz w:val="28"/>
          <w:szCs w:val="28"/>
        </w:rPr>
        <w:t>Puchenii Mari</w:t>
      </w:r>
      <w:r w:rsidRPr="0018107F">
        <w:rPr>
          <w:rFonts w:ascii="Times New Roman" w:eastAsia="Times New Roman" w:hAnsi="Times New Roman" w:cs="Times New Roman"/>
          <w:sz w:val="28"/>
          <w:szCs w:val="28"/>
        </w:rPr>
        <w:t xml:space="preserve">, județul Prahova, ca </w:t>
      </w:r>
      <w:r w:rsidRPr="0018107F">
        <w:rPr>
          <w:noProof/>
          <w:sz w:val="28"/>
          <w:szCs w:val="28"/>
        </w:rPr>
        <w:drawing>
          <wp:inline distT="0" distB="0" distL="0" distR="0" wp14:anchorId="33330457" wp14:editId="473A532C">
            <wp:extent cx="4312" cy="4310"/>
            <wp:effectExtent l="0" t="0" r="0" b="0"/>
            <wp:docPr id="21245" name="Picture 21245"/>
            <wp:cNvGraphicFramePr/>
            <a:graphic xmlns:a="http://schemas.openxmlformats.org/drawingml/2006/main">
              <a:graphicData uri="http://schemas.openxmlformats.org/drawingml/2006/picture">
                <pic:pic xmlns:pic="http://schemas.openxmlformats.org/drawingml/2006/picture">
                  <pic:nvPicPr>
                    <pic:cNvPr id="21245" name="Picture 21245"/>
                    <pic:cNvPicPr/>
                  </pic:nvPicPr>
                  <pic:blipFill>
                    <a:blip r:embed="rId8"/>
                    <a:stretch>
                      <a:fillRect/>
                    </a:stretch>
                  </pic:blipFill>
                  <pic:spPr>
                    <a:xfrm>
                      <a:off x="0" y="0"/>
                      <a:ext cx="4312" cy="4310"/>
                    </a:xfrm>
                    <a:prstGeom prst="rect">
                      <a:avLst/>
                    </a:prstGeom>
                  </pic:spPr>
                </pic:pic>
              </a:graphicData>
            </a:graphic>
          </wp:inline>
        </w:drawing>
      </w:r>
      <w:r w:rsidRPr="0018107F">
        <w:rPr>
          <w:rFonts w:ascii="Times New Roman" w:eastAsia="Times New Roman" w:hAnsi="Times New Roman" w:cs="Times New Roman"/>
          <w:sz w:val="28"/>
          <w:szCs w:val="28"/>
        </w:rPr>
        <w:t>membru al Asociației.</w:t>
      </w:r>
    </w:p>
    <w:p w14:paraId="402A4733" w14:textId="26C47A70" w:rsidR="00CD2560" w:rsidRPr="0018107F" w:rsidRDefault="00CD2560" w:rsidP="00CD2560">
      <w:pPr>
        <w:spacing w:after="1075" w:line="240" w:lineRule="auto"/>
        <w:ind w:right="4" w:firstLine="720"/>
        <w:jc w:val="both"/>
        <w:rPr>
          <w:rFonts w:ascii="Times New Roman" w:eastAsia="Times New Roman" w:hAnsi="Times New Roman" w:cs="Times New Roman"/>
          <w:i/>
          <w:iCs/>
          <w:sz w:val="28"/>
          <w:szCs w:val="28"/>
        </w:rPr>
      </w:pPr>
      <w:r w:rsidRPr="0018107F">
        <w:rPr>
          <w:rFonts w:ascii="Times New Roman" w:eastAsia="Times New Roman" w:hAnsi="Times New Roman" w:cs="Times New Roman"/>
          <w:sz w:val="28"/>
          <w:szCs w:val="28"/>
        </w:rPr>
        <w:t xml:space="preserve">Față de cele expuse mai sus, constat că sunt îndeplinite prevederile legale și propun spre dezbatere și aprobare </w:t>
      </w:r>
      <w:r w:rsidRPr="0018107F">
        <w:rPr>
          <w:rFonts w:ascii="Times New Roman" w:eastAsia="Times New Roman" w:hAnsi="Times New Roman" w:cs="Times New Roman"/>
          <w:i/>
          <w:iCs/>
          <w:sz w:val="28"/>
          <w:szCs w:val="28"/>
        </w:rPr>
        <w:t xml:space="preserve">ProiectuI de Hotărâre privind </w:t>
      </w:r>
      <w:r w:rsidRPr="0018107F">
        <w:rPr>
          <w:rFonts w:ascii="Times New Roman" w:hAnsi="Times New Roman" w:cs="Times New Roman"/>
          <w:bCs/>
          <w:i/>
          <w:iCs/>
          <w:color w:val="auto"/>
          <w:sz w:val="28"/>
          <w:szCs w:val="28"/>
        </w:rPr>
        <w:t xml:space="preserve">mandatarea domnului Daniel Bogdan DAVIDESCU, reprezentantul Consiliului Local al comunei Șotrile, județul Prahova în Adunarea Generală a Asociației de Dezvoltare Intercomunitară ,,Parteneriatul pentru Managementul Apei - Prahova”, pentru a vota retragerea comunei </w:t>
      </w:r>
      <w:r w:rsidR="00425E1B">
        <w:rPr>
          <w:rFonts w:ascii="Times New Roman" w:hAnsi="Times New Roman" w:cs="Times New Roman"/>
          <w:bCs/>
          <w:i/>
          <w:iCs/>
          <w:color w:val="auto"/>
          <w:sz w:val="28"/>
          <w:szCs w:val="28"/>
        </w:rPr>
        <w:t>Puchenii Mari</w:t>
      </w:r>
      <w:r w:rsidRPr="0018107F">
        <w:rPr>
          <w:rFonts w:ascii="Times New Roman" w:hAnsi="Times New Roman" w:cs="Times New Roman"/>
          <w:bCs/>
          <w:i/>
          <w:iCs/>
          <w:color w:val="auto"/>
          <w:sz w:val="28"/>
          <w:szCs w:val="28"/>
        </w:rPr>
        <w:t>, județul Prahova  ca membru al Asociației</w:t>
      </w:r>
      <w:r w:rsidRPr="0018107F">
        <w:rPr>
          <w:rFonts w:ascii="Times New Roman" w:eastAsia="Times New Roman" w:hAnsi="Times New Roman" w:cs="Times New Roman"/>
          <w:i/>
          <w:iCs/>
          <w:sz w:val="28"/>
          <w:szCs w:val="28"/>
        </w:rPr>
        <w:t xml:space="preserve"> .</w:t>
      </w:r>
    </w:p>
    <w:p w14:paraId="38B8002C" w14:textId="375A841D" w:rsidR="00CD2560" w:rsidRPr="00D6460F" w:rsidRDefault="00CD2560" w:rsidP="00CD2560">
      <w:pPr>
        <w:tabs>
          <w:tab w:val="left" w:pos="3660"/>
        </w:tabs>
        <w:contextualSpacing/>
        <w:mirrorIndents/>
        <w:jc w:val="center"/>
        <w:rPr>
          <w:rFonts w:ascii="Times New Roman" w:hAnsi="Times New Roman" w:cs="Times New Roman"/>
          <w:b/>
          <w:bCs/>
          <w:color w:val="auto"/>
          <w:sz w:val="24"/>
          <w:szCs w:val="24"/>
        </w:rPr>
      </w:pPr>
      <w:r w:rsidRPr="00D6460F">
        <w:rPr>
          <w:rFonts w:ascii="Times New Roman" w:hAnsi="Times New Roman" w:cs="Times New Roman"/>
          <w:b/>
          <w:bCs/>
          <w:color w:val="auto"/>
          <w:sz w:val="24"/>
          <w:szCs w:val="24"/>
        </w:rPr>
        <w:t xml:space="preserve">INIȚIATOR, </w:t>
      </w:r>
    </w:p>
    <w:p w14:paraId="442F1855" w14:textId="0434F8FE" w:rsidR="00CD2560" w:rsidRPr="00D6460F" w:rsidRDefault="00CD2560" w:rsidP="00CD2560">
      <w:pPr>
        <w:tabs>
          <w:tab w:val="left" w:pos="3660"/>
        </w:tabs>
        <w:contextualSpacing/>
        <w:mirrorIndents/>
        <w:jc w:val="center"/>
        <w:rPr>
          <w:rFonts w:ascii="Times New Roman" w:hAnsi="Times New Roman" w:cs="Times New Roman"/>
          <w:b/>
          <w:bCs/>
          <w:color w:val="auto"/>
          <w:sz w:val="24"/>
          <w:szCs w:val="24"/>
        </w:rPr>
      </w:pPr>
      <w:r w:rsidRPr="00D6460F">
        <w:rPr>
          <w:rFonts w:ascii="Times New Roman" w:hAnsi="Times New Roman" w:cs="Times New Roman"/>
          <w:b/>
          <w:bCs/>
          <w:color w:val="auto"/>
          <w:sz w:val="24"/>
          <w:szCs w:val="24"/>
        </w:rPr>
        <w:t>PRIM</w:t>
      </w:r>
      <w:r w:rsidR="005A7314">
        <w:rPr>
          <w:rFonts w:ascii="Times New Roman" w:hAnsi="Times New Roman" w:cs="Times New Roman"/>
          <w:b/>
          <w:bCs/>
          <w:color w:val="auto"/>
          <w:sz w:val="24"/>
          <w:szCs w:val="24"/>
        </w:rPr>
        <w:t>A</w:t>
      </w:r>
      <w:r w:rsidRPr="00D6460F">
        <w:rPr>
          <w:rFonts w:ascii="Times New Roman" w:hAnsi="Times New Roman" w:cs="Times New Roman"/>
          <w:b/>
          <w:bCs/>
          <w:color w:val="auto"/>
          <w:sz w:val="24"/>
          <w:szCs w:val="24"/>
        </w:rPr>
        <w:t xml:space="preserve">R, </w:t>
      </w:r>
    </w:p>
    <w:p w14:paraId="53C82582" w14:textId="283CE4B7" w:rsidR="00CD2560" w:rsidRPr="00D6460F" w:rsidRDefault="00CD2560" w:rsidP="00CD2560">
      <w:pPr>
        <w:tabs>
          <w:tab w:val="left" w:pos="3660"/>
        </w:tabs>
        <w:contextualSpacing/>
        <w:mirrorIndents/>
        <w:jc w:val="center"/>
        <w:rPr>
          <w:rFonts w:ascii="Times New Roman" w:hAnsi="Times New Roman" w:cs="Times New Roman"/>
          <w:b/>
          <w:bCs/>
          <w:color w:val="auto"/>
          <w:sz w:val="24"/>
          <w:szCs w:val="24"/>
        </w:rPr>
      </w:pPr>
      <w:r w:rsidRPr="00D6460F">
        <w:rPr>
          <w:rFonts w:ascii="Times New Roman" w:hAnsi="Times New Roman" w:cs="Times New Roman"/>
          <w:b/>
          <w:bCs/>
          <w:color w:val="auto"/>
          <w:sz w:val="24"/>
          <w:szCs w:val="24"/>
        </w:rPr>
        <w:t>Daniel-Bogdan DAVIDESCU</w:t>
      </w:r>
    </w:p>
    <w:bookmarkEnd w:id="1"/>
    <w:bookmarkEnd w:id="3"/>
    <w:p w14:paraId="2E5CD72C" w14:textId="77777777" w:rsidR="00CD2560" w:rsidRPr="00D6460F" w:rsidRDefault="00CD2560" w:rsidP="00A43955">
      <w:pPr>
        <w:contextualSpacing/>
        <w:mirrorIndents/>
        <w:jc w:val="both"/>
        <w:rPr>
          <w:rFonts w:ascii="Times New Roman" w:hAnsi="Times New Roman" w:cs="Times New Roman"/>
          <w:b/>
          <w:bCs/>
          <w:color w:val="auto"/>
          <w:sz w:val="24"/>
          <w:szCs w:val="24"/>
        </w:rPr>
      </w:pPr>
    </w:p>
    <w:sectPr w:rsidR="00CD2560" w:rsidRPr="00D646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0A4"/>
    <w:rsid w:val="002110A4"/>
    <w:rsid w:val="003B2FEE"/>
    <w:rsid w:val="00425E1B"/>
    <w:rsid w:val="005A7314"/>
    <w:rsid w:val="00615DE9"/>
    <w:rsid w:val="007161F0"/>
    <w:rsid w:val="00A43955"/>
    <w:rsid w:val="00BE64A3"/>
    <w:rsid w:val="00C42827"/>
    <w:rsid w:val="00CD2560"/>
    <w:rsid w:val="00D15CFE"/>
    <w:rsid w:val="00D6460F"/>
    <w:rsid w:val="00E025F1"/>
    <w:rsid w:val="00E519DC"/>
    <w:rsid w:val="00F00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EE3C3"/>
  <w15:chartTrackingRefBased/>
  <w15:docId w15:val="{A4CC6BE5-23EA-41C1-B90E-13F79BD14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CFE"/>
    <w:rPr>
      <w:rFonts w:ascii="Calibri" w:eastAsia="Calibri" w:hAnsi="Calibri" w:cs="Calibri"/>
      <w:color w:val="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webSettings" Target="webSettings.xml"/><Relationship Id="rId7" Type="http://schemas.openxmlformats.org/officeDocument/2006/relationships/image" Target="media/image3.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file:///C:\My%20Documents\sotrile%20finalcolor.JPG"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261</Words>
  <Characters>1493</Characters>
  <Application>Microsoft Office Word</Application>
  <DocSecurity>0</DocSecurity>
  <Lines>12</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14</cp:revision>
  <cp:lastPrinted>2023-10-25T05:16:00Z</cp:lastPrinted>
  <dcterms:created xsi:type="dcterms:W3CDTF">2023-10-23T21:22:00Z</dcterms:created>
  <dcterms:modified xsi:type="dcterms:W3CDTF">2024-04-11T17:45:00Z</dcterms:modified>
</cp:coreProperties>
</file>