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Y="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5838"/>
        <w:gridCol w:w="2552"/>
      </w:tblGrid>
      <w:tr w:rsidR="005B6E43" w:rsidRPr="00664467" w14:paraId="60903D2B" w14:textId="77777777" w:rsidTr="005B6E43">
        <w:trPr>
          <w:trHeight w:val="2257"/>
        </w:trPr>
        <w:tc>
          <w:tcPr>
            <w:tcW w:w="1670" w:type="dxa"/>
            <w:tcBorders>
              <w:top w:val="single" w:sz="4" w:space="0" w:color="auto"/>
              <w:left w:val="single" w:sz="4" w:space="0" w:color="auto"/>
              <w:bottom w:val="single" w:sz="4" w:space="0" w:color="auto"/>
              <w:right w:val="single" w:sz="4" w:space="0" w:color="auto"/>
            </w:tcBorders>
            <w:vAlign w:val="center"/>
            <w:hideMark/>
          </w:tcPr>
          <w:p w14:paraId="6ECE2070" w14:textId="77777777" w:rsidR="005B6E43" w:rsidRPr="00664467" w:rsidRDefault="005B6E43" w:rsidP="005B6E43">
            <w:pPr>
              <w:pStyle w:val="Header"/>
              <w:jc w:val="both"/>
              <w:rPr>
                <w:sz w:val="28"/>
                <w:szCs w:val="28"/>
                <w:lang w:bidi="en-US"/>
              </w:rPr>
            </w:pPr>
            <w:r w:rsidRPr="00664467">
              <w:rPr>
                <w:noProof/>
              </w:rPr>
              <w:drawing>
                <wp:anchor distT="0" distB="0" distL="114300" distR="114300" simplePos="0" relativeHeight="251659264" behindDoc="0" locked="0" layoutInCell="1" allowOverlap="1" wp14:anchorId="18878ADE" wp14:editId="22E71DDF">
                  <wp:simplePos x="0" y="0"/>
                  <wp:positionH relativeFrom="column">
                    <wp:posOffset>1270</wp:posOffset>
                  </wp:positionH>
                  <wp:positionV relativeFrom="paragraph">
                    <wp:posOffset>-1566545</wp:posOffset>
                  </wp:positionV>
                  <wp:extent cx="892810" cy="1352550"/>
                  <wp:effectExtent l="0" t="0" r="2540"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2810" cy="1352550"/>
                          </a:xfrm>
                          <a:prstGeom prst="rect">
                            <a:avLst/>
                          </a:prstGeom>
                          <a:noFill/>
                        </pic:spPr>
                      </pic:pic>
                    </a:graphicData>
                  </a:graphic>
                  <wp14:sizeRelH relativeFrom="page">
                    <wp14:pctWidth>0</wp14:pctWidth>
                  </wp14:sizeRelH>
                  <wp14:sizeRelV relativeFrom="page">
                    <wp14:pctHeight>0</wp14:pctHeight>
                  </wp14:sizeRelV>
                </wp:anchor>
              </w:drawing>
            </w:r>
          </w:p>
        </w:tc>
        <w:tc>
          <w:tcPr>
            <w:tcW w:w="5838" w:type="dxa"/>
            <w:tcBorders>
              <w:top w:val="single" w:sz="4" w:space="0" w:color="auto"/>
              <w:left w:val="single" w:sz="4" w:space="0" w:color="auto"/>
              <w:bottom w:val="single" w:sz="4" w:space="0" w:color="auto"/>
              <w:right w:val="single" w:sz="4" w:space="0" w:color="auto"/>
            </w:tcBorders>
            <w:vAlign w:val="center"/>
            <w:hideMark/>
          </w:tcPr>
          <w:p w14:paraId="74BF5568" w14:textId="77777777" w:rsidR="005B6E43" w:rsidRPr="00664467" w:rsidRDefault="005B6E43" w:rsidP="005B6E43">
            <w:pPr>
              <w:pStyle w:val="NoSpacing"/>
              <w:spacing w:line="276" w:lineRule="auto"/>
              <w:jc w:val="center"/>
              <w:rPr>
                <w:rFonts w:ascii="Times New Roman" w:hAnsi="Times New Roman" w:cs="Times New Roman"/>
                <w:sz w:val="24"/>
                <w:szCs w:val="24"/>
                <w:lang w:bidi="en-US"/>
              </w:rPr>
            </w:pPr>
            <w:r w:rsidRPr="00664467">
              <w:rPr>
                <w:rFonts w:ascii="Times New Roman" w:hAnsi="Times New Roman" w:cs="Times New Roman"/>
                <w:b/>
                <w:bCs/>
                <w:sz w:val="24"/>
                <w:szCs w:val="24"/>
                <w:lang w:bidi="en-US"/>
              </w:rPr>
              <w:t>UNITATEA ADMINISTRATIV</w:t>
            </w:r>
            <w:r w:rsidRPr="00664467">
              <w:rPr>
                <w:rFonts w:ascii="Times New Roman" w:hAnsi="Times New Roman" w:cs="Times New Roman"/>
                <w:b/>
                <w:bCs/>
                <w:color w:val="FFFFFF"/>
                <w:sz w:val="24"/>
                <w:szCs w:val="24"/>
                <w:lang w:bidi="en-US"/>
              </w:rPr>
              <w:t>.</w:t>
            </w:r>
            <w:r w:rsidRPr="00664467">
              <w:rPr>
                <w:rFonts w:ascii="Times New Roman" w:hAnsi="Times New Roman" w:cs="Times New Roman"/>
                <w:b/>
                <w:bCs/>
                <w:sz w:val="24"/>
                <w:szCs w:val="24"/>
                <w:lang w:bidi="en-US"/>
              </w:rPr>
              <w:t>TERITORIALĂ                                        MUNICIPIUL DROBETA-TURNU SEVERIN</w:t>
            </w:r>
            <w:r w:rsidRPr="00664467">
              <w:rPr>
                <w:rFonts w:ascii="Times New Roman" w:hAnsi="Times New Roman" w:cs="Times New Roman"/>
                <w:sz w:val="24"/>
                <w:szCs w:val="24"/>
                <w:lang w:bidi="en-US"/>
              </w:rPr>
              <w:t xml:space="preserve">                           Strada Mareșal Averescu, nr. 2, Drobeta-Turnu Severin                                                                  Tel: 0252.31.43.79</w:t>
            </w:r>
            <w:r>
              <w:rPr>
                <w:rFonts w:ascii="Times New Roman" w:hAnsi="Times New Roman" w:cs="Times New Roman"/>
                <w:sz w:val="24"/>
                <w:szCs w:val="24"/>
                <w:lang w:bidi="en-US"/>
              </w:rPr>
              <w:t>,</w:t>
            </w:r>
            <w:r w:rsidRPr="00664467">
              <w:rPr>
                <w:rFonts w:ascii="Times New Roman" w:hAnsi="Times New Roman" w:cs="Times New Roman"/>
                <w:sz w:val="24"/>
                <w:szCs w:val="24"/>
                <w:lang w:bidi="en-US"/>
              </w:rPr>
              <w:t xml:space="preserve">  Fax: 0252.31.63.17                                            E-mail: </w:t>
            </w:r>
            <w:hyperlink r:id="rId9" w:history="1">
              <w:r w:rsidRPr="00664467">
                <w:rPr>
                  <w:rStyle w:val="Hyperlink"/>
                  <w:rFonts w:ascii="Times New Roman" w:hAnsi="Times New Roman" w:cs="Times New Roman"/>
                  <w:sz w:val="24"/>
                  <w:szCs w:val="24"/>
                  <w:lang w:bidi="en-US"/>
                </w:rPr>
                <w:t>primaria@primariadrobeta.ro</w:t>
              </w:r>
            </w:hyperlink>
            <w:r w:rsidRPr="00664467">
              <w:rPr>
                <w:rFonts w:ascii="Times New Roman" w:hAnsi="Times New Roman" w:cs="Times New Roman"/>
                <w:sz w:val="24"/>
                <w:szCs w:val="24"/>
                <w:lang w:bidi="en-US"/>
              </w:rPr>
              <w:t xml:space="preserve">                                </w:t>
            </w:r>
            <w:r w:rsidRPr="00664467">
              <w:rPr>
                <w:rFonts w:ascii="Times New Roman" w:hAnsi="Times New Roman" w:cs="Times New Roman"/>
                <w:b/>
                <w:bCs/>
                <w:sz w:val="24"/>
                <w:szCs w:val="24"/>
                <w:lang w:bidi="en-US"/>
              </w:rPr>
              <w:t>DIRECTIA PATRIMONIU</w:t>
            </w:r>
          </w:p>
          <w:p w14:paraId="6B3C6633" w14:textId="77777777" w:rsidR="005B6E43" w:rsidRPr="00664467" w:rsidRDefault="005B6E43" w:rsidP="005B6E43">
            <w:pPr>
              <w:spacing w:line="276" w:lineRule="auto"/>
              <w:rPr>
                <w:rFonts w:ascii="Times New Roman" w:hAnsi="Times New Roman"/>
                <w:sz w:val="24"/>
                <w:szCs w:val="24"/>
                <w:lang w:bidi="en-US"/>
              </w:rPr>
            </w:pPr>
            <w:r>
              <w:rPr>
                <w:rFonts w:ascii="Times New Roman" w:hAnsi="Times New Roman" w:cs="Times New Roman"/>
                <w:sz w:val="24"/>
                <w:szCs w:val="24"/>
                <w:lang w:bidi="en-US"/>
              </w:rPr>
              <w:t xml:space="preserve">                 </w:t>
            </w:r>
            <w:r w:rsidRPr="00664467">
              <w:rPr>
                <w:rFonts w:ascii="Times New Roman" w:hAnsi="Times New Roman" w:cs="Times New Roman"/>
                <w:sz w:val="24"/>
                <w:szCs w:val="24"/>
                <w:lang w:bidi="en-US"/>
              </w:rPr>
              <w:t>NR.</w:t>
            </w:r>
          </w:p>
        </w:tc>
        <w:tc>
          <w:tcPr>
            <w:tcW w:w="2552" w:type="dxa"/>
            <w:tcBorders>
              <w:top w:val="single" w:sz="4" w:space="0" w:color="auto"/>
              <w:left w:val="single" w:sz="4" w:space="0" w:color="auto"/>
              <w:bottom w:val="single" w:sz="4" w:space="0" w:color="auto"/>
              <w:right w:val="single" w:sz="4" w:space="0" w:color="auto"/>
            </w:tcBorders>
            <w:hideMark/>
          </w:tcPr>
          <w:p w14:paraId="07299044" w14:textId="77777777" w:rsidR="005B6E43" w:rsidRPr="00664467" w:rsidRDefault="005B6E43" w:rsidP="005B6E43">
            <w:pPr>
              <w:pStyle w:val="Header"/>
              <w:jc w:val="both"/>
              <w:rPr>
                <w:sz w:val="28"/>
                <w:szCs w:val="28"/>
                <w:lang w:bidi="en-US"/>
              </w:rPr>
            </w:pPr>
            <w:r w:rsidRPr="00664467">
              <w:rPr>
                <w:rFonts w:eastAsia="Calibri"/>
                <w:sz w:val="28"/>
                <w:szCs w:val="28"/>
                <w:lang w:eastAsia="en-US" w:bidi="en-US"/>
              </w:rPr>
              <w:object w:dxaOrig="2745" w:dyaOrig="1440" w14:anchorId="0165D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5pt;height:59.35pt" o:ole="">
                  <v:imagedata r:id="rId10" o:title=""/>
                </v:shape>
                <o:OLEObject Type="Embed" ProgID="PBrush" ShapeID="_x0000_i1025" DrawAspect="Content" ObjectID="_1774674879" r:id="rId11"/>
              </w:object>
            </w:r>
            <w:r w:rsidRPr="00664467">
              <w:rPr>
                <w:rFonts w:eastAsia="Calibri"/>
                <w:sz w:val="28"/>
                <w:szCs w:val="28"/>
                <w:lang w:eastAsia="en-US" w:bidi="en-US"/>
              </w:rPr>
              <w:object w:dxaOrig="2910" w:dyaOrig="1185" w14:anchorId="3B776799">
                <v:shape id="_x0000_i1026" type="#_x0000_t75" style="width:112.3pt;height:52.4pt" o:ole="">
                  <v:imagedata r:id="rId12" o:title=""/>
                </v:shape>
                <o:OLEObject Type="Embed" ProgID="PBrush" ShapeID="_x0000_i1026" DrawAspect="Content" ObjectID="_1774674880" r:id="rId13"/>
              </w:object>
            </w:r>
          </w:p>
        </w:tc>
      </w:tr>
    </w:tbl>
    <w:p w14:paraId="436D2765" w14:textId="1DA4B6A6" w:rsidR="00DA3D69" w:rsidRPr="00664467" w:rsidRDefault="00042341" w:rsidP="005400A6">
      <w:pPr>
        <w:pStyle w:val="NoSpacing"/>
        <w:rPr>
          <w:b/>
        </w:rPr>
      </w:pPr>
      <w:r w:rsidRPr="00664467">
        <w:rPr>
          <w:rFonts w:ascii="Times New Roman" w:hAnsi="Times New Roman"/>
          <w:color w:val="000000" w:themeColor="text1"/>
          <w:sz w:val="28"/>
          <w:szCs w:val="28"/>
        </w:rPr>
        <w:tab/>
      </w:r>
      <w:r w:rsidRPr="00664467">
        <w:rPr>
          <w:rFonts w:ascii="Times New Roman" w:hAnsi="Times New Roman"/>
          <w:color w:val="000000" w:themeColor="text1"/>
          <w:sz w:val="28"/>
          <w:szCs w:val="28"/>
        </w:rPr>
        <w:tab/>
      </w:r>
      <w:r w:rsidRPr="00664467">
        <w:rPr>
          <w:sz w:val="28"/>
          <w:szCs w:val="28"/>
        </w:rPr>
        <w:t xml:space="preserve">                                                           </w:t>
      </w:r>
      <w:r w:rsidRPr="00664467">
        <w:rPr>
          <w:color w:val="FFFFFF" w:themeColor="background1"/>
          <w:sz w:val="28"/>
          <w:szCs w:val="28"/>
        </w:rPr>
        <w:t xml:space="preserve"> ...........................</w:t>
      </w:r>
      <w:r w:rsidR="0050698D" w:rsidRPr="00664467">
        <w:rPr>
          <w:color w:val="FFFFFF" w:themeColor="background1"/>
          <w:sz w:val="28"/>
          <w:szCs w:val="28"/>
        </w:rPr>
        <w:t xml:space="preserve">    </w:t>
      </w:r>
      <w:r w:rsidRPr="00664467">
        <w:rPr>
          <w:rFonts w:ascii="Times New Roman" w:hAnsi="Times New Roman"/>
          <w:b/>
          <w:sz w:val="24"/>
          <w:szCs w:val="24"/>
        </w:rPr>
        <w:t xml:space="preserve">Avizat,                                                                      </w:t>
      </w:r>
      <w:r w:rsidRPr="00664467">
        <w:rPr>
          <w:rFonts w:ascii="Times New Roman" w:hAnsi="Times New Roman"/>
          <w:b/>
          <w:color w:val="FFFFFF" w:themeColor="background1"/>
          <w:sz w:val="24"/>
          <w:szCs w:val="24"/>
        </w:rPr>
        <w:t>...................................................................................................................</w:t>
      </w:r>
      <w:r w:rsidRPr="00664467">
        <w:rPr>
          <w:rFonts w:ascii="Times New Roman" w:hAnsi="Times New Roman"/>
          <w:b/>
          <w:sz w:val="24"/>
          <w:szCs w:val="24"/>
        </w:rPr>
        <w:t xml:space="preserve"> Serviciul Juridic</w:t>
      </w:r>
      <w:r w:rsidRPr="00664467">
        <w:rPr>
          <w:rFonts w:ascii="Times New Roman" w:hAnsi="Times New Roman"/>
          <w:b/>
          <w:color w:val="FFFFFF" w:themeColor="background1"/>
          <w:sz w:val="24"/>
          <w:szCs w:val="24"/>
        </w:rPr>
        <w:t>.............</w:t>
      </w:r>
      <w:r w:rsidRPr="00664467">
        <w:rPr>
          <w:rFonts w:ascii="Times New Roman" w:hAnsi="Times New Roman"/>
          <w:b/>
          <w:sz w:val="24"/>
          <w:szCs w:val="24"/>
        </w:rPr>
        <w:t xml:space="preserve">                                     </w:t>
      </w:r>
      <w:r w:rsidRPr="00664467">
        <w:rPr>
          <w:rFonts w:ascii="Times New Roman" w:hAnsi="Times New Roman"/>
          <w:b/>
          <w:color w:val="FFFFFF" w:themeColor="background1"/>
          <w:sz w:val="24"/>
          <w:szCs w:val="24"/>
        </w:rPr>
        <w:t>..........................................................................................................</w:t>
      </w:r>
      <w:r w:rsidRPr="00664467">
        <w:rPr>
          <w:rFonts w:ascii="Times New Roman" w:hAnsi="Times New Roman"/>
          <w:b/>
          <w:sz w:val="24"/>
          <w:szCs w:val="24"/>
        </w:rPr>
        <w:t xml:space="preserve"> Prin raport de avizare nr........</w:t>
      </w:r>
    </w:p>
    <w:p w14:paraId="76BE6D07" w14:textId="1771C8D5" w:rsidR="00042341" w:rsidRDefault="00042341" w:rsidP="005B6E43">
      <w:pPr>
        <w:pStyle w:val="Title"/>
        <w:jc w:val="left"/>
        <w:rPr>
          <w:b/>
          <w:lang w:val="ro-RO"/>
        </w:rPr>
      </w:pPr>
    </w:p>
    <w:p w14:paraId="03325E89" w14:textId="77777777" w:rsidR="005B6E43" w:rsidRPr="00664467" w:rsidRDefault="005B6E43" w:rsidP="005B6E43">
      <w:pPr>
        <w:pStyle w:val="Title"/>
        <w:jc w:val="left"/>
        <w:rPr>
          <w:b/>
          <w:lang w:val="ro-RO"/>
        </w:rPr>
      </w:pPr>
    </w:p>
    <w:p w14:paraId="10490443" w14:textId="581D4A76" w:rsidR="005400A6" w:rsidRPr="00664467" w:rsidRDefault="005400A6" w:rsidP="00C20244">
      <w:pPr>
        <w:pStyle w:val="Title"/>
        <w:spacing w:line="276" w:lineRule="auto"/>
        <w:rPr>
          <w:b/>
          <w:lang w:val="ro-RO"/>
        </w:rPr>
      </w:pPr>
      <w:r w:rsidRPr="00664467">
        <w:rPr>
          <w:b/>
          <w:lang w:val="ro-RO"/>
        </w:rPr>
        <w:t xml:space="preserve"> RAPORT DE SPECIALITATE </w:t>
      </w:r>
    </w:p>
    <w:p w14:paraId="304A67BA" w14:textId="77777777" w:rsidR="002B0070" w:rsidRPr="008147F0" w:rsidRDefault="002B0070" w:rsidP="002B0070">
      <w:pPr>
        <w:pStyle w:val="NoSpacing"/>
        <w:jc w:val="center"/>
        <w:rPr>
          <w:rFonts w:ascii="Times New Roman" w:hAnsi="Times New Roman" w:cs="Times New Roman"/>
          <w:bCs/>
          <w:i/>
          <w:iCs/>
          <w:sz w:val="26"/>
          <w:szCs w:val="26"/>
        </w:rPr>
      </w:pPr>
      <w:r w:rsidRPr="008147F0">
        <w:rPr>
          <w:rFonts w:ascii="Times New Roman" w:hAnsi="Times New Roman" w:cs="Times New Roman"/>
          <w:bCs/>
          <w:i/>
          <w:iCs/>
          <w:sz w:val="26"/>
          <w:szCs w:val="26"/>
        </w:rPr>
        <w:t xml:space="preserve">privind </w:t>
      </w:r>
      <w:r>
        <w:rPr>
          <w:rFonts w:ascii="Times New Roman" w:hAnsi="Times New Roman" w:cs="Times New Roman"/>
          <w:bCs/>
          <w:i/>
          <w:iCs/>
          <w:sz w:val="26"/>
          <w:szCs w:val="26"/>
        </w:rPr>
        <w:t>mandatarea domnului Vlăduț Aurel-George</w:t>
      </w:r>
      <w:r w:rsidRPr="008147F0">
        <w:rPr>
          <w:rFonts w:ascii="Times New Roman" w:hAnsi="Times New Roman" w:cs="Times New Roman"/>
          <w:bCs/>
          <w:i/>
          <w:iCs/>
          <w:sz w:val="26"/>
          <w:szCs w:val="26"/>
        </w:rPr>
        <w:t xml:space="preserve"> </w:t>
      </w:r>
      <w:r>
        <w:rPr>
          <w:rFonts w:ascii="Times New Roman" w:hAnsi="Times New Roman" w:cs="Times New Roman"/>
          <w:bCs/>
          <w:i/>
          <w:iCs/>
          <w:sz w:val="26"/>
          <w:szCs w:val="26"/>
        </w:rPr>
        <w:t xml:space="preserve">pentru a vota în adunarea generală extraordinară a asociatului unic Municipiul Drobeta Turnu Severin, în ființarea a patru puncte de lucru ale Societății Piețe și Târguri  Drobeta SRL </w:t>
      </w:r>
    </w:p>
    <w:p w14:paraId="60B97C98" w14:textId="77777777" w:rsidR="005F22B8" w:rsidRPr="00664467" w:rsidRDefault="005F22B8" w:rsidP="005F22B8">
      <w:pPr>
        <w:spacing w:line="240" w:lineRule="auto"/>
        <w:jc w:val="center"/>
        <w:rPr>
          <w:rFonts w:ascii="Times New Roman" w:hAnsi="Times New Roman" w:cs="Times New Roman"/>
          <w:bCs/>
          <w:sz w:val="24"/>
          <w:szCs w:val="24"/>
        </w:rPr>
      </w:pPr>
    </w:p>
    <w:p w14:paraId="5367EBD7" w14:textId="63C5C1B8" w:rsidR="00196447" w:rsidRDefault="00573438" w:rsidP="009A5EEE">
      <w:pPr>
        <w:pStyle w:val="NoSpacing"/>
        <w:spacing w:line="276" w:lineRule="auto"/>
        <w:jc w:val="both"/>
        <w:rPr>
          <w:rFonts w:ascii="Times New Roman" w:hAnsi="Times New Roman" w:cs="Times New Roman"/>
          <w:sz w:val="24"/>
          <w:szCs w:val="24"/>
        </w:rPr>
      </w:pPr>
      <w:r w:rsidRPr="00664467">
        <w:tab/>
      </w:r>
      <w:r w:rsidR="007E1A35" w:rsidRPr="007E1A35">
        <w:rPr>
          <w:rFonts w:ascii="Times New Roman" w:hAnsi="Times New Roman" w:cs="Times New Roman"/>
          <w:sz w:val="24"/>
          <w:szCs w:val="24"/>
        </w:rPr>
        <w:t xml:space="preserve">Consiliul Local al Municipiului Drobeta Turnu Severin </w:t>
      </w:r>
      <w:r w:rsidR="006D241D" w:rsidRPr="007E1A35">
        <w:rPr>
          <w:rFonts w:ascii="Times New Roman" w:hAnsi="Times New Roman" w:cs="Times New Roman"/>
          <w:sz w:val="24"/>
          <w:szCs w:val="24"/>
        </w:rPr>
        <w:t xml:space="preserve">a aprobat </w:t>
      </w:r>
      <w:r w:rsidR="00F90E0E" w:rsidRPr="007E1A35">
        <w:rPr>
          <w:rFonts w:ascii="Times New Roman" w:hAnsi="Times New Roman" w:cs="Times New Roman"/>
          <w:sz w:val="24"/>
          <w:szCs w:val="24"/>
        </w:rPr>
        <w:t>prin Hotărârea nr. 126</w:t>
      </w:r>
      <w:r w:rsidR="00F90E0E">
        <w:rPr>
          <w:rFonts w:ascii="Times New Roman" w:hAnsi="Times New Roman" w:cs="Times New Roman"/>
          <w:sz w:val="24"/>
          <w:szCs w:val="24"/>
        </w:rPr>
        <w:t>/2023</w:t>
      </w:r>
      <w:r w:rsidR="00F90E0E" w:rsidRPr="007E1A35">
        <w:rPr>
          <w:rFonts w:ascii="Times New Roman" w:hAnsi="Times New Roman" w:cs="Times New Roman"/>
          <w:sz w:val="24"/>
          <w:szCs w:val="24"/>
        </w:rPr>
        <w:t xml:space="preserve"> </w:t>
      </w:r>
      <w:r w:rsidR="007E1A35" w:rsidRPr="007E1A35">
        <w:rPr>
          <w:rFonts w:ascii="Times New Roman" w:hAnsi="Times New Roman" w:cs="Times New Roman"/>
          <w:sz w:val="24"/>
          <w:szCs w:val="24"/>
        </w:rPr>
        <w:t>înființarea</w:t>
      </w:r>
      <w:r w:rsidRPr="007E1A35">
        <w:rPr>
          <w:rFonts w:ascii="Times New Roman" w:hAnsi="Times New Roman" w:cs="Times New Roman"/>
          <w:sz w:val="24"/>
          <w:szCs w:val="24"/>
        </w:rPr>
        <w:t xml:space="preserve"> </w:t>
      </w:r>
      <w:r w:rsidR="007E1A35">
        <w:rPr>
          <w:rFonts w:ascii="Times New Roman" w:hAnsi="Times New Roman" w:cs="Times New Roman"/>
          <w:sz w:val="24"/>
          <w:szCs w:val="24"/>
        </w:rPr>
        <w:t xml:space="preserve">societății </w:t>
      </w:r>
      <w:r w:rsidRPr="007E1A35">
        <w:rPr>
          <w:rFonts w:ascii="Times New Roman" w:hAnsi="Times New Roman" w:cs="Times New Roman"/>
          <w:sz w:val="24"/>
          <w:szCs w:val="24"/>
        </w:rPr>
        <w:t>Pie</w:t>
      </w:r>
      <w:r w:rsidR="00B12F79" w:rsidRPr="007E1A35">
        <w:rPr>
          <w:rFonts w:ascii="Times New Roman" w:hAnsi="Times New Roman" w:cs="Times New Roman"/>
          <w:sz w:val="24"/>
          <w:szCs w:val="24"/>
        </w:rPr>
        <w:t>ț</w:t>
      </w:r>
      <w:r w:rsidRPr="007E1A35">
        <w:rPr>
          <w:rFonts w:ascii="Times New Roman" w:hAnsi="Times New Roman" w:cs="Times New Roman"/>
          <w:sz w:val="24"/>
          <w:szCs w:val="24"/>
        </w:rPr>
        <w:t>e și Târguri Drobeta SRL, societate cu răspundere limitată</w:t>
      </w:r>
      <w:r w:rsidR="007E1A35">
        <w:rPr>
          <w:rFonts w:ascii="Times New Roman" w:hAnsi="Times New Roman" w:cs="Times New Roman"/>
          <w:sz w:val="24"/>
          <w:szCs w:val="24"/>
        </w:rPr>
        <w:t xml:space="preserve"> </w:t>
      </w:r>
      <w:r w:rsidRPr="007E1A35">
        <w:rPr>
          <w:rFonts w:ascii="Times New Roman" w:hAnsi="Times New Roman" w:cs="Times New Roman"/>
          <w:sz w:val="24"/>
          <w:szCs w:val="24"/>
        </w:rPr>
        <w:t xml:space="preserve">de drept public și interes local, </w:t>
      </w:r>
      <w:r w:rsidR="00D56E72" w:rsidRPr="007E1A35">
        <w:rPr>
          <w:rFonts w:ascii="Times New Roman" w:hAnsi="Times New Roman" w:cs="Times New Roman"/>
          <w:sz w:val="24"/>
          <w:szCs w:val="24"/>
        </w:rPr>
        <w:t xml:space="preserve">aflată </w:t>
      </w:r>
      <w:r w:rsidRPr="007E1A35">
        <w:rPr>
          <w:rFonts w:ascii="Times New Roman" w:hAnsi="Times New Roman" w:cs="Times New Roman"/>
          <w:sz w:val="24"/>
          <w:szCs w:val="24"/>
        </w:rPr>
        <w:t xml:space="preserve">în subordinea </w:t>
      </w:r>
      <w:r w:rsidR="007E1A35">
        <w:rPr>
          <w:rFonts w:ascii="Times New Roman" w:hAnsi="Times New Roman" w:cs="Times New Roman"/>
          <w:sz w:val="24"/>
          <w:szCs w:val="24"/>
        </w:rPr>
        <w:t>sa, asoc</w:t>
      </w:r>
      <w:r w:rsidRPr="007E1A35">
        <w:rPr>
          <w:rFonts w:ascii="Times New Roman" w:hAnsi="Times New Roman" w:cs="Times New Roman"/>
          <w:sz w:val="24"/>
          <w:szCs w:val="24"/>
        </w:rPr>
        <w:t>iat unic</w:t>
      </w:r>
      <w:r w:rsidRPr="00664467">
        <w:rPr>
          <w:rFonts w:ascii="Times New Roman" w:hAnsi="Times New Roman" w:cs="Times New Roman"/>
          <w:sz w:val="24"/>
          <w:szCs w:val="24"/>
        </w:rPr>
        <w:t xml:space="preserve"> </w:t>
      </w:r>
      <w:r w:rsidR="007E1A35">
        <w:rPr>
          <w:rFonts w:ascii="Times New Roman" w:hAnsi="Times New Roman" w:cs="Times New Roman"/>
          <w:sz w:val="24"/>
          <w:szCs w:val="24"/>
        </w:rPr>
        <w:t xml:space="preserve">fiind </w:t>
      </w:r>
      <w:r w:rsidRPr="00664467">
        <w:rPr>
          <w:rFonts w:ascii="Times New Roman" w:hAnsi="Times New Roman" w:cs="Times New Roman"/>
          <w:sz w:val="24"/>
          <w:szCs w:val="24"/>
        </w:rPr>
        <w:t>Municipiul Drobeta-Turnu Severin.</w:t>
      </w:r>
      <w:r w:rsidR="0008636C" w:rsidRPr="00664467">
        <w:rPr>
          <w:rFonts w:ascii="Times New Roman" w:hAnsi="Times New Roman" w:cs="Times New Roman"/>
          <w:sz w:val="24"/>
          <w:szCs w:val="24"/>
        </w:rPr>
        <w:t xml:space="preserve"> Noua</w:t>
      </w:r>
      <w:r w:rsidRPr="00664467">
        <w:rPr>
          <w:rFonts w:ascii="Times New Roman" w:hAnsi="Times New Roman" w:cs="Times New Roman"/>
          <w:sz w:val="24"/>
          <w:szCs w:val="24"/>
        </w:rPr>
        <w:t xml:space="preserve"> </w:t>
      </w:r>
      <w:r w:rsidR="002470C4" w:rsidRPr="00664467">
        <w:rPr>
          <w:rFonts w:ascii="Times New Roman" w:hAnsi="Times New Roman" w:cs="Times New Roman"/>
          <w:sz w:val="24"/>
          <w:szCs w:val="24"/>
        </w:rPr>
        <w:t>s</w:t>
      </w:r>
      <w:r w:rsidRPr="00664467">
        <w:rPr>
          <w:rFonts w:ascii="Times New Roman" w:hAnsi="Times New Roman" w:cs="Times New Roman"/>
          <w:sz w:val="24"/>
          <w:szCs w:val="24"/>
        </w:rPr>
        <w:t xml:space="preserve">ocietate </w:t>
      </w:r>
      <w:r w:rsidR="00D56E72" w:rsidRPr="00664467">
        <w:rPr>
          <w:rFonts w:ascii="Times New Roman" w:hAnsi="Times New Roman" w:cs="Times New Roman"/>
          <w:sz w:val="24"/>
          <w:szCs w:val="24"/>
        </w:rPr>
        <w:t>a</w:t>
      </w:r>
      <w:r w:rsidR="007E1A35">
        <w:rPr>
          <w:rFonts w:ascii="Times New Roman" w:hAnsi="Times New Roman" w:cs="Times New Roman"/>
          <w:sz w:val="24"/>
          <w:szCs w:val="24"/>
        </w:rPr>
        <w:t xml:space="preserve"> dobândit</w:t>
      </w:r>
      <w:r w:rsidRPr="00664467">
        <w:rPr>
          <w:rFonts w:ascii="Times New Roman" w:hAnsi="Times New Roman" w:cs="Times New Roman"/>
          <w:sz w:val="24"/>
          <w:szCs w:val="24"/>
        </w:rPr>
        <w:t xml:space="preserve"> personalitate</w:t>
      </w:r>
      <w:r w:rsidR="00D56E72" w:rsidRPr="00664467">
        <w:rPr>
          <w:rFonts w:ascii="Times New Roman" w:hAnsi="Times New Roman" w:cs="Times New Roman"/>
          <w:sz w:val="24"/>
          <w:szCs w:val="24"/>
        </w:rPr>
        <w:t xml:space="preserve"> </w:t>
      </w:r>
      <w:r w:rsidRPr="00664467">
        <w:rPr>
          <w:rFonts w:ascii="Times New Roman" w:hAnsi="Times New Roman" w:cs="Times New Roman"/>
          <w:sz w:val="24"/>
          <w:szCs w:val="24"/>
        </w:rPr>
        <w:t xml:space="preserve">juridică </w:t>
      </w:r>
      <w:r w:rsidR="007E1A35">
        <w:rPr>
          <w:rFonts w:ascii="Times New Roman" w:hAnsi="Times New Roman" w:cs="Times New Roman"/>
          <w:sz w:val="24"/>
          <w:szCs w:val="24"/>
        </w:rPr>
        <w:t>la</w:t>
      </w:r>
      <w:r w:rsidRPr="00664467">
        <w:rPr>
          <w:rFonts w:ascii="Times New Roman" w:hAnsi="Times New Roman" w:cs="Times New Roman"/>
          <w:sz w:val="24"/>
          <w:szCs w:val="24"/>
        </w:rPr>
        <w:t xml:space="preserve"> momentul înregistrării</w:t>
      </w:r>
      <w:r w:rsidR="007E1A35">
        <w:rPr>
          <w:rFonts w:ascii="Times New Roman" w:hAnsi="Times New Roman" w:cs="Times New Roman"/>
          <w:sz w:val="24"/>
          <w:szCs w:val="24"/>
        </w:rPr>
        <w:t xml:space="preserve"> în </w:t>
      </w:r>
      <w:r w:rsidRPr="00664467">
        <w:rPr>
          <w:rFonts w:ascii="Times New Roman" w:hAnsi="Times New Roman" w:cs="Times New Roman"/>
          <w:sz w:val="24"/>
          <w:szCs w:val="24"/>
        </w:rPr>
        <w:t>Oficiul Registrului Comer</w:t>
      </w:r>
      <w:r w:rsidR="00B12F79" w:rsidRPr="00664467">
        <w:rPr>
          <w:rFonts w:ascii="Times New Roman" w:hAnsi="Times New Roman" w:cs="Times New Roman"/>
          <w:sz w:val="24"/>
          <w:szCs w:val="24"/>
        </w:rPr>
        <w:t>ț</w:t>
      </w:r>
      <w:r w:rsidRPr="00664467">
        <w:rPr>
          <w:rFonts w:ascii="Times New Roman" w:hAnsi="Times New Roman" w:cs="Times New Roman"/>
          <w:sz w:val="24"/>
          <w:szCs w:val="24"/>
        </w:rPr>
        <w:t>ului de pe lângă Tribunalul Mehedin</w:t>
      </w:r>
      <w:r w:rsidR="00B12F79" w:rsidRPr="00664467">
        <w:rPr>
          <w:rFonts w:ascii="Times New Roman" w:hAnsi="Times New Roman" w:cs="Times New Roman"/>
          <w:sz w:val="24"/>
          <w:szCs w:val="24"/>
        </w:rPr>
        <w:t>ț</w:t>
      </w:r>
      <w:r w:rsidRPr="00664467">
        <w:rPr>
          <w:rFonts w:ascii="Times New Roman" w:hAnsi="Times New Roman" w:cs="Times New Roman"/>
          <w:sz w:val="24"/>
          <w:szCs w:val="24"/>
        </w:rPr>
        <w:t>i, având nr</w:t>
      </w:r>
      <w:r w:rsidR="00D56E72" w:rsidRPr="00664467">
        <w:rPr>
          <w:rFonts w:ascii="Times New Roman" w:hAnsi="Times New Roman" w:cs="Times New Roman"/>
          <w:sz w:val="24"/>
          <w:szCs w:val="24"/>
        </w:rPr>
        <w:t>.</w:t>
      </w:r>
      <w:r w:rsidRPr="00664467">
        <w:rPr>
          <w:rFonts w:ascii="Times New Roman" w:hAnsi="Times New Roman" w:cs="Times New Roman"/>
          <w:sz w:val="24"/>
          <w:szCs w:val="24"/>
        </w:rPr>
        <w:t xml:space="preserve"> de ordine J25/215/2023 și CUI </w:t>
      </w:r>
      <w:r w:rsidR="00196447" w:rsidRPr="00664467">
        <w:rPr>
          <w:rFonts w:ascii="Times New Roman" w:hAnsi="Times New Roman" w:cs="Times New Roman"/>
          <w:sz w:val="24"/>
          <w:szCs w:val="24"/>
        </w:rPr>
        <w:t>RO</w:t>
      </w:r>
      <w:r w:rsidRPr="00664467">
        <w:rPr>
          <w:rFonts w:ascii="Times New Roman" w:hAnsi="Times New Roman" w:cs="Times New Roman"/>
          <w:sz w:val="24"/>
          <w:szCs w:val="24"/>
        </w:rPr>
        <w:t>48105885</w:t>
      </w:r>
      <w:r w:rsidR="00196447" w:rsidRPr="00664467">
        <w:rPr>
          <w:rFonts w:ascii="Times New Roman" w:hAnsi="Times New Roman" w:cs="Times New Roman"/>
          <w:sz w:val="24"/>
          <w:szCs w:val="24"/>
        </w:rPr>
        <w:t xml:space="preserve">. </w:t>
      </w:r>
    </w:p>
    <w:p w14:paraId="1BC64797" w14:textId="06D4CBAB" w:rsidR="007E1A35" w:rsidRPr="007E1A35" w:rsidRDefault="00664467" w:rsidP="007E1A35">
      <w:pPr>
        <w:pStyle w:val="NoSpacing"/>
        <w:spacing w:line="276" w:lineRule="auto"/>
        <w:ind w:firstLine="708"/>
        <w:jc w:val="both"/>
        <w:rPr>
          <w:rFonts w:ascii="Times New Roman" w:hAnsi="Times New Roman" w:cs="Times New Roman"/>
          <w:sz w:val="24"/>
          <w:szCs w:val="24"/>
        </w:rPr>
      </w:pPr>
      <w:r w:rsidRPr="007E1A35">
        <w:rPr>
          <w:rFonts w:ascii="Times New Roman" w:hAnsi="Times New Roman" w:cs="Times New Roman"/>
          <w:sz w:val="24"/>
          <w:szCs w:val="24"/>
        </w:rPr>
        <w:t xml:space="preserve">Prin hotărârea de înființare a societății s-a aprobat și actul constitutiv al acesteia, </w:t>
      </w:r>
      <w:r w:rsidR="008717C5" w:rsidRPr="007E1A35">
        <w:rPr>
          <w:rFonts w:ascii="Times New Roman" w:hAnsi="Times New Roman" w:cs="Times New Roman"/>
          <w:sz w:val="24"/>
          <w:szCs w:val="24"/>
        </w:rPr>
        <w:t xml:space="preserve">potrivit căruia </w:t>
      </w:r>
      <w:r w:rsidRPr="007E1A35">
        <w:rPr>
          <w:rFonts w:ascii="Times New Roman" w:hAnsi="Times New Roman" w:cs="Times New Roman"/>
          <w:sz w:val="24"/>
          <w:szCs w:val="24"/>
        </w:rPr>
        <w:t xml:space="preserve">sediul social declarat </w:t>
      </w:r>
      <w:r w:rsidR="008717C5" w:rsidRPr="007E1A35">
        <w:rPr>
          <w:rFonts w:ascii="Times New Roman" w:hAnsi="Times New Roman" w:cs="Times New Roman"/>
          <w:sz w:val="24"/>
          <w:szCs w:val="24"/>
        </w:rPr>
        <w:t>este</w:t>
      </w:r>
      <w:r w:rsidRPr="007E1A35">
        <w:rPr>
          <w:rFonts w:ascii="Times New Roman" w:hAnsi="Times New Roman" w:cs="Times New Roman"/>
          <w:sz w:val="24"/>
          <w:szCs w:val="24"/>
        </w:rPr>
        <w:t xml:space="preserve"> în municipiul Drobeta-Turnu Severin, strada Piața Mircea nr. 1A, județul Mehedinți.</w:t>
      </w:r>
      <w:r w:rsidR="007E1A35" w:rsidRPr="007E1A35">
        <w:rPr>
          <w:rFonts w:ascii="Times New Roman" w:hAnsi="Times New Roman" w:cs="Times New Roman"/>
          <w:sz w:val="24"/>
          <w:szCs w:val="24"/>
        </w:rPr>
        <w:t xml:space="preserve"> P</w:t>
      </w:r>
      <w:r w:rsidR="007E1A35">
        <w:rPr>
          <w:rFonts w:ascii="Times New Roman" w:hAnsi="Times New Roman" w:cs="Times New Roman"/>
          <w:sz w:val="24"/>
          <w:szCs w:val="24"/>
        </w:rPr>
        <w:t>otrivit prevederilor actului constitutiv al societății Piețe și Târguri Drobeta SRL, în</w:t>
      </w:r>
      <w:r w:rsidR="007E1A35" w:rsidRPr="007E1A35">
        <w:rPr>
          <w:rFonts w:ascii="Times New Roman" w:hAnsi="Times New Roman" w:cs="Times New Roman"/>
          <w:sz w:val="24"/>
          <w:szCs w:val="24"/>
        </w:rPr>
        <w:t xml:space="preserve"> baza unei hotărâri a adunării generale extraordinare a asociaților se pot înființa sedii secundare, sucursale, agenții, reprezentanțe sau alte asemenea unități fără personalitate juridică;</w:t>
      </w:r>
    </w:p>
    <w:p w14:paraId="5EDF8707" w14:textId="2459F403" w:rsidR="00963C2E" w:rsidRPr="009D5CDD" w:rsidRDefault="007E1A35" w:rsidP="0017235F">
      <w:pPr>
        <w:pStyle w:val="NoSpacing"/>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55083">
        <w:rPr>
          <w:rFonts w:ascii="Times New Roman" w:hAnsi="Times New Roman" w:cs="Times New Roman"/>
          <w:sz w:val="24"/>
          <w:szCs w:val="24"/>
        </w:rPr>
        <w:t xml:space="preserve">Totodată, obiectul contractului de administrate nr. 17021/05.05.2023 îl constituie darea în administrare de către Municipiul Drobeta-Turnu Severin către SC Piețe și Târguri Drobeta SRL a </w:t>
      </w:r>
      <w:r w:rsidR="00555083" w:rsidRPr="009D5CDD">
        <w:rPr>
          <w:rFonts w:ascii="Times New Roman" w:hAnsi="Times New Roman" w:cs="Times New Roman"/>
          <w:sz w:val="24"/>
          <w:szCs w:val="24"/>
        </w:rPr>
        <w:t>următoarelor bunuri:</w:t>
      </w:r>
    </w:p>
    <w:p w14:paraId="29F2CD6A" w14:textId="4E3A0FB4" w:rsidR="00555083" w:rsidRPr="009D5CDD" w:rsidRDefault="00555083" w:rsidP="009D7A26">
      <w:pPr>
        <w:pStyle w:val="NoSpacing"/>
        <w:numPr>
          <w:ilvl w:val="0"/>
          <w:numId w:val="4"/>
        </w:numPr>
        <w:tabs>
          <w:tab w:val="left" w:pos="142"/>
        </w:tabs>
        <w:spacing w:line="276" w:lineRule="auto"/>
        <w:ind w:left="0" w:firstLine="0"/>
        <w:jc w:val="both"/>
        <w:rPr>
          <w:rFonts w:ascii="Times New Roman" w:hAnsi="Times New Roman" w:cs="Times New Roman"/>
          <w:sz w:val="24"/>
          <w:szCs w:val="24"/>
        </w:rPr>
      </w:pPr>
      <w:r w:rsidRPr="009D5CDD">
        <w:rPr>
          <w:rFonts w:ascii="Times New Roman" w:hAnsi="Times New Roman" w:cs="Times New Roman"/>
          <w:b/>
          <w:bCs/>
          <w:i/>
          <w:iCs/>
          <w:sz w:val="24"/>
          <w:szCs w:val="24"/>
        </w:rPr>
        <w:t>Piața Agroalimentară Mircea</w:t>
      </w:r>
      <w:r w:rsidRPr="009D5CDD">
        <w:rPr>
          <w:rFonts w:ascii="Times New Roman" w:hAnsi="Times New Roman" w:cs="Times New Roman"/>
          <w:sz w:val="24"/>
          <w:szCs w:val="24"/>
        </w:rPr>
        <w:t xml:space="preserve"> dispusă pe un teren în suprafață de 3424 mp,</w:t>
      </w:r>
      <w:r w:rsidR="009D7A26" w:rsidRPr="009D5CDD">
        <w:rPr>
          <w:rFonts w:ascii="Times New Roman" w:hAnsi="Times New Roman" w:cs="Times New Roman"/>
          <w:sz w:val="24"/>
          <w:szCs w:val="24"/>
        </w:rPr>
        <w:t xml:space="preserve"> situată în Drobeta-Turnu Severin, strada Piața Mircea, nr. 1A,</w:t>
      </w:r>
      <w:r w:rsidRPr="009D5CDD">
        <w:rPr>
          <w:rFonts w:ascii="Times New Roman" w:hAnsi="Times New Roman" w:cs="Times New Roman"/>
          <w:sz w:val="24"/>
          <w:szCs w:val="24"/>
        </w:rPr>
        <w:t xml:space="preserve"> </w:t>
      </w:r>
      <w:bookmarkStart w:id="0" w:name="_Hlk163135074"/>
      <w:r w:rsidR="000D2D09" w:rsidRPr="009D5CDD">
        <w:rPr>
          <w:rFonts w:ascii="Times New Roman" w:hAnsi="Times New Roman" w:cs="Times New Roman"/>
          <w:sz w:val="24"/>
          <w:szCs w:val="24"/>
        </w:rPr>
        <w:t>județul Mehedinți</w:t>
      </w:r>
      <w:bookmarkEnd w:id="0"/>
      <w:r w:rsidR="000D2D09" w:rsidRPr="009D5CDD">
        <w:rPr>
          <w:rFonts w:ascii="Times New Roman" w:hAnsi="Times New Roman" w:cs="Times New Roman"/>
          <w:sz w:val="24"/>
          <w:szCs w:val="24"/>
        </w:rPr>
        <w:t xml:space="preserve">, </w:t>
      </w:r>
      <w:r w:rsidRPr="009D5CDD">
        <w:rPr>
          <w:rFonts w:ascii="Times New Roman" w:hAnsi="Times New Roman" w:cs="Times New Roman"/>
          <w:sz w:val="24"/>
          <w:szCs w:val="24"/>
        </w:rPr>
        <w:t>înscris în CF Drobeta-Turnu Severin 68215, având NC 68215, cuprinzând 2 clădiri respectiv Corpul nr. 1, în suprafață de 1404 mp, înscris în CF Drobeta-Turnu Severin 68215-C1, având NC 68215-C1 și Corpul 2, în suprafață de 1427 mp, înscris în CF Drobeta-Turnu Severin 68215-C2, având NC 68215-C2</w:t>
      </w:r>
      <w:r w:rsidR="009D7A26" w:rsidRPr="009D5CDD">
        <w:rPr>
          <w:rFonts w:ascii="Times New Roman" w:hAnsi="Times New Roman" w:cs="Times New Roman"/>
          <w:sz w:val="24"/>
          <w:szCs w:val="24"/>
        </w:rPr>
        <w:t>;</w:t>
      </w:r>
    </w:p>
    <w:p w14:paraId="0EED026B" w14:textId="1CCD2271" w:rsidR="009D7A26" w:rsidRPr="001315F3" w:rsidRDefault="009D7A26" w:rsidP="009D7A26">
      <w:pPr>
        <w:pStyle w:val="NoSpacing"/>
        <w:numPr>
          <w:ilvl w:val="0"/>
          <w:numId w:val="4"/>
        </w:numPr>
        <w:tabs>
          <w:tab w:val="left" w:pos="142"/>
        </w:tabs>
        <w:spacing w:line="276" w:lineRule="auto"/>
        <w:ind w:left="0" w:firstLine="0"/>
        <w:jc w:val="both"/>
        <w:rPr>
          <w:rFonts w:ascii="Times New Roman" w:hAnsi="Times New Roman" w:cs="Times New Roman"/>
          <w:sz w:val="24"/>
          <w:szCs w:val="24"/>
        </w:rPr>
      </w:pPr>
      <w:r w:rsidRPr="009D5CDD">
        <w:rPr>
          <w:rFonts w:ascii="Times New Roman" w:hAnsi="Times New Roman" w:cs="Times New Roman"/>
          <w:b/>
          <w:bCs/>
          <w:i/>
          <w:iCs/>
          <w:sz w:val="24"/>
          <w:szCs w:val="24"/>
        </w:rPr>
        <w:t>Târgul Comercial Veterani</w:t>
      </w:r>
      <w:r w:rsidRPr="009D5CDD">
        <w:rPr>
          <w:rFonts w:ascii="Times New Roman" w:hAnsi="Times New Roman" w:cs="Times New Roman"/>
          <w:sz w:val="24"/>
          <w:szCs w:val="24"/>
        </w:rPr>
        <w:t xml:space="preserve"> dispus pe un teren în suprafață de 12033 mp, suprafață construită 153 mp, situat în Drobeta-Turnu Severin, strada Veterani nr. 57, </w:t>
      </w:r>
      <w:r w:rsidR="000D2D09" w:rsidRPr="009D5CDD">
        <w:rPr>
          <w:rFonts w:ascii="Times New Roman" w:hAnsi="Times New Roman" w:cs="Times New Roman"/>
          <w:sz w:val="24"/>
          <w:szCs w:val="24"/>
        </w:rPr>
        <w:t xml:space="preserve">județul Mehedinți, </w:t>
      </w:r>
      <w:r w:rsidRPr="009D5CDD">
        <w:rPr>
          <w:rFonts w:ascii="Times New Roman" w:hAnsi="Times New Roman" w:cs="Times New Roman"/>
          <w:sz w:val="24"/>
          <w:szCs w:val="24"/>
        </w:rPr>
        <w:t>înscris în CF Drobeta-</w:t>
      </w:r>
      <w:r w:rsidRPr="001315F3">
        <w:rPr>
          <w:rFonts w:ascii="Times New Roman" w:hAnsi="Times New Roman" w:cs="Times New Roman"/>
          <w:sz w:val="24"/>
          <w:szCs w:val="24"/>
        </w:rPr>
        <w:t>Turnu Severin 64290, având NC 64290, respectiv CF 64290-C1, având NC 64290-C1;</w:t>
      </w:r>
    </w:p>
    <w:p w14:paraId="36D014F7" w14:textId="77777777" w:rsidR="009D5CDD" w:rsidRPr="001315F3" w:rsidRDefault="009D7A26" w:rsidP="009D5CDD">
      <w:pPr>
        <w:pStyle w:val="NoSpacing"/>
        <w:numPr>
          <w:ilvl w:val="0"/>
          <w:numId w:val="4"/>
        </w:numPr>
        <w:tabs>
          <w:tab w:val="left" w:pos="142"/>
        </w:tabs>
        <w:ind w:left="0" w:firstLine="0"/>
        <w:jc w:val="both"/>
        <w:rPr>
          <w:rFonts w:ascii="Times New Roman" w:hAnsi="Times New Roman" w:cs="Times New Roman"/>
          <w:sz w:val="24"/>
          <w:szCs w:val="24"/>
        </w:rPr>
      </w:pPr>
      <w:r w:rsidRPr="001315F3">
        <w:rPr>
          <w:rFonts w:ascii="Times New Roman" w:hAnsi="Times New Roman" w:cs="Times New Roman"/>
          <w:b/>
          <w:bCs/>
          <w:i/>
          <w:iCs/>
          <w:sz w:val="24"/>
          <w:szCs w:val="24"/>
        </w:rPr>
        <w:t>Piața Agroalimentară Crihala</w:t>
      </w:r>
      <w:r w:rsidRPr="001315F3">
        <w:rPr>
          <w:rFonts w:ascii="Times New Roman" w:hAnsi="Times New Roman" w:cs="Times New Roman"/>
          <w:sz w:val="24"/>
          <w:szCs w:val="24"/>
        </w:rPr>
        <w:t xml:space="preserve"> dispusă pe un teren în suprafață măsurată de 4756 mp, situată în Drobeta-Turnu Severin, strada Walter Mărăcineanu,</w:t>
      </w:r>
      <w:r w:rsidR="009D5CDD" w:rsidRPr="001315F3">
        <w:rPr>
          <w:rFonts w:ascii="Times New Roman" w:hAnsi="Times New Roman" w:cs="Times New Roman"/>
          <w:sz w:val="24"/>
          <w:szCs w:val="24"/>
        </w:rPr>
        <w:t xml:space="preserve"> nr.1, </w:t>
      </w:r>
      <w:r w:rsidR="000D2D09" w:rsidRPr="001315F3">
        <w:rPr>
          <w:rFonts w:ascii="Times New Roman" w:hAnsi="Times New Roman" w:cs="Times New Roman"/>
          <w:sz w:val="24"/>
          <w:szCs w:val="24"/>
        </w:rPr>
        <w:t xml:space="preserve">județul Mehedinți, </w:t>
      </w:r>
      <w:r w:rsidR="009D5CDD" w:rsidRPr="001315F3">
        <w:rPr>
          <w:rFonts w:ascii="Times New Roman" w:hAnsi="Times New Roman" w:cs="Times New Roman"/>
          <w:sz w:val="24"/>
          <w:szCs w:val="24"/>
        </w:rPr>
        <w:t>dispusă pe un teren în suprafață de 4756 mp, înscrisă în CF  Drobeta Turnu Severin 71134, având NC/NT 71134, respectiv construcții administrative și social culturale în suprafață construită la sol de 4755,9 mp și suprafață desfășurată de 9511,8 mp având NC/NT 71134 – C1;</w:t>
      </w:r>
    </w:p>
    <w:p w14:paraId="121443ED" w14:textId="57E05788" w:rsidR="006D241D" w:rsidRPr="001315F3" w:rsidRDefault="006D241D" w:rsidP="009D5CDD">
      <w:pPr>
        <w:pStyle w:val="NoSpacing"/>
        <w:numPr>
          <w:ilvl w:val="0"/>
          <w:numId w:val="4"/>
        </w:numPr>
        <w:tabs>
          <w:tab w:val="left" w:pos="142"/>
        </w:tabs>
        <w:ind w:left="0" w:firstLine="0"/>
        <w:jc w:val="both"/>
        <w:rPr>
          <w:rFonts w:ascii="Times New Roman" w:eastAsia="Times New Roman" w:hAnsi="Times New Roman" w:cs="Times New Roman"/>
          <w:sz w:val="24"/>
          <w:szCs w:val="24"/>
        </w:rPr>
      </w:pPr>
      <w:r w:rsidRPr="001315F3">
        <w:rPr>
          <w:rFonts w:ascii="Times New Roman" w:hAnsi="Times New Roman" w:cs="Times New Roman"/>
          <w:b/>
          <w:bCs/>
          <w:i/>
          <w:iCs/>
          <w:sz w:val="24"/>
          <w:szCs w:val="24"/>
        </w:rPr>
        <w:t>Piața Schela</w:t>
      </w:r>
      <w:r w:rsidRPr="001315F3">
        <w:rPr>
          <w:rFonts w:ascii="Times New Roman" w:hAnsi="Times New Roman" w:cs="Times New Roman"/>
          <w:sz w:val="24"/>
          <w:szCs w:val="24"/>
        </w:rPr>
        <w:t xml:space="preserve"> dispusă pe un teren de 156 mp, situată în municipiul Drobeta-Turnu Severin, Calea Timișoarei, </w:t>
      </w:r>
      <w:r w:rsidR="009D5CDD" w:rsidRPr="001315F3">
        <w:rPr>
          <w:rFonts w:ascii="Times New Roman" w:hAnsi="Times New Roman" w:cs="Times New Roman"/>
          <w:sz w:val="24"/>
          <w:szCs w:val="24"/>
        </w:rPr>
        <w:t xml:space="preserve">nr. 161, </w:t>
      </w:r>
      <w:r w:rsidR="000D2D09" w:rsidRPr="001315F3">
        <w:rPr>
          <w:rFonts w:ascii="Times New Roman" w:hAnsi="Times New Roman" w:cs="Times New Roman"/>
          <w:sz w:val="24"/>
          <w:szCs w:val="24"/>
        </w:rPr>
        <w:t>județul Mehedinți</w:t>
      </w:r>
      <w:r w:rsidR="009D5CDD" w:rsidRPr="001315F3">
        <w:rPr>
          <w:rFonts w:ascii="Times New Roman" w:hAnsi="Times New Roman" w:cs="Times New Roman"/>
          <w:sz w:val="24"/>
          <w:szCs w:val="24"/>
        </w:rPr>
        <w:t>, conform planului topografic în coordonate STEREO 70;</w:t>
      </w:r>
      <w:r w:rsidR="009D5CDD" w:rsidRPr="001315F3">
        <w:rPr>
          <w:rFonts w:ascii="Times New Roman" w:eastAsia="Palatino Linotype" w:hAnsi="Times New Roman" w:cs="Times New Roman"/>
          <w:b/>
          <w:bCs/>
          <w:sz w:val="24"/>
          <w:szCs w:val="24"/>
        </w:rPr>
        <w:t xml:space="preserve"> </w:t>
      </w:r>
    </w:p>
    <w:p w14:paraId="68701258" w14:textId="77777777" w:rsidR="009D5CDD" w:rsidRPr="001315F3" w:rsidRDefault="006D241D" w:rsidP="009D5CDD">
      <w:pPr>
        <w:pStyle w:val="NoSpacing"/>
        <w:numPr>
          <w:ilvl w:val="0"/>
          <w:numId w:val="4"/>
        </w:numPr>
        <w:tabs>
          <w:tab w:val="left" w:pos="142"/>
        </w:tabs>
        <w:ind w:left="0" w:firstLine="0"/>
        <w:jc w:val="both"/>
        <w:rPr>
          <w:rFonts w:ascii="Times New Roman" w:eastAsia="Times New Roman" w:hAnsi="Times New Roman" w:cs="Times New Roman"/>
          <w:sz w:val="24"/>
          <w:szCs w:val="24"/>
        </w:rPr>
      </w:pPr>
      <w:r w:rsidRPr="001315F3">
        <w:rPr>
          <w:rFonts w:ascii="Times New Roman" w:hAnsi="Times New Roman" w:cs="Times New Roman"/>
          <w:b/>
          <w:bCs/>
          <w:i/>
          <w:iCs/>
          <w:sz w:val="24"/>
          <w:szCs w:val="24"/>
        </w:rPr>
        <w:t>Piața Crișan</w:t>
      </w:r>
      <w:r w:rsidRPr="001315F3">
        <w:rPr>
          <w:rFonts w:ascii="Times New Roman" w:hAnsi="Times New Roman" w:cs="Times New Roman"/>
          <w:sz w:val="24"/>
          <w:szCs w:val="24"/>
        </w:rPr>
        <w:t xml:space="preserve"> dispusă pe un teren de 447 mp, situată în municipiul Drobeta-Turnu Severin, strada Crișan, </w:t>
      </w:r>
      <w:r w:rsidR="009D5CDD" w:rsidRPr="001315F3">
        <w:rPr>
          <w:rFonts w:ascii="Times New Roman" w:hAnsi="Times New Roman" w:cs="Times New Roman"/>
          <w:sz w:val="24"/>
          <w:szCs w:val="24"/>
        </w:rPr>
        <w:t xml:space="preserve">nr. 82D, </w:t>
      </w:r>
      <w:r w:rsidR="000D2D09" w:rsidRPr="001315F3">
        <w:rPr>
          <w:rFonts w:ascii="Times New Roman" w:hAnsi="Times New Roman" w:cs="Times New Roman"/>
          <w:sz w:val="24"/>
          <w:szCs w:val="24"/>
        </w:rPr>
        <w:t xml:space="preserve">județul Mehedinți, </w:t>
      </w:r>
      <w:r w:rsidR="009D5CDD" w:rsidRPr="001315F3">
        <w:rPr>
          <w:rFonts w:ascii="Times New Roman" w:hAnsi="Times New Roman" w:cs="Times New Roman"/>
          <w:sz w:val="24"/>
          <w:szCs w:val="24"/>
        </w:rPr>
        <w:t>conform planului topografic în coordonate STEREO 70;</w:t>
      </w:r>
      <w:r w:rsidR="009D5CDD" w:rsidRPr="001315F3">
        <w:rPr>
          <w:rFonts w:ascii="Times New Roman" w:eastAsia="Palatino Linotype" w:hAnsi="Times New Roman" w:cs="Times New Roman"/>
          <w:b/>
          <w:bCs/>
          <w:sz w:val="24"/>
          <w:szCs w:val="24"/>
        </w:rPr>
        <w:t xml:space="preserve"> </w:t>
      </w:r>
    </w:p>
    <w:p w14:paraId="51C49CDC" w14:textId="2E7CB022" w:rsidR="006D241D" w:rsidRPr="001315F3" w:rsidRDefault="006D241D" w:rsidP="009D5CDD">
      <w:pPr>
        <w:pStyle w:val="NoSpacing"/>
        <w:tabs>
          <w:tab w:val="left" w:pos="142"/>
        </w:tabs>
        <w:spacing w:line="276" w:lineRule="auto"/>
        <w:jc w:val="both"/>
        <w:rPr>
          <w:rFonts w:ascii="Times New Roman" w:hAnsi="Times New Roman" w:cs="Times New Roman"/>
          <w:sz w:val="24"/>
          <w:szCs w:val="24"/>
        </w:rPr>
      </w:pPr>
    </w:p>
    <w:p w14:paraId="27D24F0C" w14:textId="718E01FF" w:rsidR="006D241D" w:rsidRDefault="006D241D" w:rsidP="006D241D">
      <w:pPr>
        <w:pStyle w:val="NoSpacing"/>
        <w:tabs>
          <w:tab w:val="left" w:pos="142"/>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Ulterior încheierii contractului de administrare, în urma schimbărilor/actualizărilor survenite în nomenclatorul stradal al municipiului s-a constatat că unele din imobilele administrate de societatea Piețe și Târguri Drobeta SRL au o cu totul altă adresă, trebuind reglementat acest fapt și din punct de vedere juridic</w:t>
      </w:r>
      <w:r w:rsidR="00536CE8">
        <w:rPr>
          <w:rFonts w:ascii="Times New Roman" w:hAnsi="Times New Roman" w:cs="Times New Roman"/>
          <w:sz w:val="24"/>
          <w:szCs w:val="24"/>
        </w:rPr>
        <w:t xml:space="preserve"> și fiscal</w:t>
      </w:r>
      <w:r>
        <w:rPr>
          <w:rFonts w:ascii="Times New Roman" w:hAnsi="Times New Roman" w:cs="Times New Roman"/>
          <w:sz w:val="24"/>
          <w:szCs w:val="24"/>
        </w:rPr>
        <w:t>.</w:t>
      </w:r>
    </w:p>
    <w:p w14:paraId="6A7B03C2" w14:textId="21D0F716" w:rsidR="00F90E0E" w:rsidRDefault="006675D8" w:rsidP="0017235F">
      <w:pPr>
        <w:pStyle w:val="NoSpacing"/>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Întrucât activitatea societății Piețe și Târguri Drobeta SRL se desfășoară în toate obiectivele administrate, iar la registrul Comerțului este declarat doar sediul principal al firmei, în baza Legii nr. 31/1990 actualizată, privind societățile și a prevederilor actului constitutiv</w:t>
      </w:r>
      <w:r w:rsidR="00F90E0E">
        <w:rPr>
          <w:rFonts w:ascii="Times New Roman" w:hAnsi="Times New Roman" w:cs="Times New Roman"/>
          <w:sz w:val="24"/>
          <w:szCs w:val="24"/>
        </w:rPr>
        <w:t xml:space="preserve">, în scopul fiscalizării corespunzătoare </w:t>
      </w:r>
      <w:r>
        <w:rPr>
          <w:rFonts w:ascii="Times New Roman" w:hAnsi="Times New Roman" w:cs="Times New Roman"/>
          <w:sz w:val="24"/>
          <w:szCs w:val="24"/>
        </w:rPr>
        <w:t xml:space="preserve">se impune ca adunarea </w:t>
      </w:r>
      <w:r w:rsidRPr="00C446A1">
        <w:rPr>
          <w:rFonts w:ascii="Times New Roman" w:hAnsi="Times New Roman" w:cs="Times New Roman"/>
          <w:sz w:val="24"/>
          <w:szCs w:val="24"/>
        </w:rPr>
        <w:t>extraordinară a asociaților să înființeze puncte de lucru pentru fiecare obiectiv administrat</w:t>
      </w:r>
      <w:r w:rsidR="00C446A1" w:rsidRPr="00C446A1">
        <w:rPr>
          <w:rFonts w:ascii="Times New Roman" w:hAnsi="Times New Roman" w:cs="Times New Roman"/>
          <w:sz w:val="24"/>
          <w:szCs w:val="24"/>
        </w:rPr>
        <w:t xml:space="preserve">, cu declararea noilor amplasamente stabilite prin nomenclatorul stradal. </w:t>
      </w:r>
    </w:p>
    <w:p w14:paraId="4B5EED95" w14:textId="74186007" w:rsidR="007E1A35" w:rsidRPr="00C446A1" w:rsidRDefault="00C446A1" w:rsidP="00F90E0E">
      <w:pPr>
        <w:pStyle w:val="NoSpacing"/>
        <w:spacing w:line="276" w:lineRule="auto"/>
        <w:jc w:val="both"/>
        <w:rPr>
          <w:rFonts w:ascii="Times New Roman" w:hAnsi="Times New Roman" w:cs="Times New Roman"/>
          <w:sz w:val="24"/>
          <w:szCs w:val="24"/>
        </w:rPr>
      </w:pPr>
      <w:r w:rsidRPr="00C446A1">
        <w:rPr>
          <w:rFonts w:ascii="Times New Roman" w:hAnsi="Times New Roman" w:cs="Times New Roman"/>
          <w:sz w:val="24"/>
          <w:szCs w:val="24"/>
        </w:rPr>
        <w:t xml:space="preserve">Astfel, </w:t>
      </w:r>
      <w:r w:rsidR="003C62CB">
        <w:rPr>
          <w:rFonts w:ascii="Times New Roman" w:hAnsi="Times New Roman" w:cs="Times New Roman"/>
          <w:sz w:val="24"/>
          <w:szCs w:val="24"/>
        </w:rPr>
        <w:t xml:space="preserve">ținând cont și de actualizarea Nomenclatorului stradal al municipiului Drobeta-Turnu Severin, </w:t>
      </w:r>
      <w:r w:rsidR="00536CE8">
        <w:rPr>
          <w:rFonts w:ascii="Times New Roman" w:hAnsi="Times New Roman" w:cs="Times New Roman"/>
          <w:sz w:val="24"/>
          <w:szCs w:val="24"/>
        </w:rPr>
        <w:t xml:space="preserve">pentru </w:t>
      </w:r>
      <w:r w:rsidR="003C62CB">
        <w:rPr>
          <w:rFonts w:ascii="Times New Roman" w:hAnsi="Times New Roman" w:cs="Times New Roman"/>
          <w:sz w:val="24"/>
          <w:szCs w:val="24"/>
        </w:rPr>
        <w:t xml:space="preserve">obiectivele cu destinația piață/târg administrate de societatea Piețe și Târguri Drobeta SRL vor </w:t>
      </w:r>
      <w:bookmarkStart w:id="1" w:name="_Hlk162526805"/>
      <w:r w:rsidR="003C62CB">
        <w:rPr>
          <w:rFonts w:ascii="Times New Roman" w:hAnsi="Times New Roman" w:cs="Times New Roman"/>
          <w:sz w:val="24"/>
          <w:szCs w:val="24"/>
        </w:rPr>
        <w:t>fi î</w:t>
      </w:r>
      <w:r w:rsidR="00F90E0E">
        <w:rPr>
          <w:rFonts w:ascii="Times New Roman" w:hAnsi="Times New Roman" w:cs="Times New Roman"/>
          <w:sz w:val="24"/>
          <w:szCs w:val="24"/>
        </w:rPr>
        <w:t xml:space="preserve">nființate </w:t>
      </w:r>
      <w:r w:rsidR="003C62CB">
        <w:rPr>
          <w:rFonts w:ascii="Times New Roman" w:hAnsi="Times New Roman" w:cs="Times New Roman"/>
          <w:sz w:val="24"/>
          <w:szCs w:val="24"/>
        </w:rPr>
        <w:t xml:space="preserve">4 (patru) </w:t>
      </w:r>
      <w:r w:rsidR="00536CE8">
        <w:rPr>
          <w:rFonts w:ascii="Times New Roman" w:hAnsi="Times New Roman" w:cs="Times New Roman"/>
          <w:sz w:val="24"/>
          <w:szCs w:val="24"/>
        </w:rPr>
        <w:t>puncte de lucru</w:t>
      </w:r>
      <w:r w:rsidR="003C62CB">
        <w:rPr>
          <w:rFonts w:ascii="Times New Roman" w:hAnsi="Times New Roman" w:cs="Times New Roman"/>
          <w:sz w:val="24"/>
          <w:szCs w:val="24"/>
        </w:rPr>
        <w:t>,</w:t>
      </w:r>
      <w:r w:rsidR="00536CE8">
        <w:rPr>
          <w:rFonts w:ascii="Times New Roman" w:hAnsi="Times New Roman" w:cs="Times New Roman"/>
          <w:sz w:val="24"/>
          <w:szCs w:val="24"/>
        </w:rPr>
        <w:t xml:space="preserve"> în</w:t>
      </w:r>
      <w:r w:rsidRPr="00C446A1">
        <w:rPr>
          <w:rFonts w:ascii="Times New Roman" w:hAnsi="Times New Roman" w:cs="Times New Roman"/>
          <w:sz w:val="24"/>
          <w:szCs w:val="24"/>
        </w:rPr>
        <w:t xml:space="preserve"> următoarele locații:</w:t>
      </w:r>
    </w:p>
    <w:p w14:paraId="60D8E4AB" w14:textId="130D95DB" w:rsidR="00C427B6" w:rsidRDefault="00C446A1" w:rsidP="00C427B6">
      <w:pPr>
        <w:pStyle w:val="NoSpacing"/>
        <w:numPr>
          <w:ilvl w:val="0"/>
          <w:numId w:val="4"/>
        </w:numPr>
        <w:tabs>
          <w:tab w:val="left" w:pos="284"/>
        </w:tabs>
        <w:spacing w:line="276" w:lineRule="auto"/>
        <w:ind w:left="0" w:firstLine="0"/>
        <w:jc w:val="both"/>
        <w:rPr>
          <w:rFonts w:ascii="Times New Roman" w:hAnsi="Times New Roman" w:cs="Times New Roman"/>
          <w:sz w:val="24"/>
          <w:szCs w:val="24"/>
        </w:rPr>
      </w:pPr>
      <w:r w:rsidRPr="00C446A1">
        <w:rPr>
          <w:rFonts w:ascii="Times New Roman" w:hAnsi="Times New Roman" w:cs="Times New Roman"/>
          <w:sz w:val="24"/>
          <w:szCs w:val="24"/>
        </w:rPr>
        <w:t xml:space="preserve">Târg Comercial Veterani, situat în municipiul Drobeta-Turnu Severin, strada Iuliu Maniu, nr. 36, </w:t>
      </w:r>
      <w:r w:rsidR="000D2D09">
        <w:rPr>
          <w:rFonts w:ascii="Times New Roman" w:hAnsi="Times New Roman" w:cs="Times New Roman"/>
          <w:sz w:val="24"/>
          <w:szCs w:val="24"/>
        </w:rPr>
        <w:t>județul Mehedinți,</w:t>
      </w:r>
      <w:r w:rsidR="000D2D09" w:rsidRPr="00C446A1">
        <w:rPr>
          <w:rFonts w:ascii="Times New Roman" w:hAnsi="Times New Roman" w:cs="Times New Roman"/>
          <w:sz w:val="24"/>
          <w:szCs w:val="24"/>
        </w:rPr>
        <w:t xml:space="preserve"> </w:t>
      </w:r>
      <w:r w:rsidRPr="00C446A1">
        <w:rPr>
          <w:rFonts w:ascii="Times New Roman" w:hAnsi="Times New Roman" w:cs="Times New Roman"/>
          <w:sz w:val="24"/>
          <w:szCs w:val="24"/>
        </w:rPr>
        <w:t>înscris în CF Drobeta-Turnu Severin nr. 64290, compus din teren în suprafață de 12033 mp, NC/NT 64290 și construcții administrative în suprafață de 153 mp, NC/NT 64290-C1;</w:t>
      </w:r>
    </w:p>
    <w:p w14:paraId="14C77494" w14:textId="7272E354" w:rsidR="00C427B6" w:rsidRPr="001315F3" w:rsidRDefault="00C427B6" w:rsidP="009D5CDD">
      <w:pPr>
        <w:pStyle w:val="NoSpacing"/>
        <w:numPr>
          <w:ilvl w:val="0"/>
          <w:numId w:val="4"/>
        </w:numPr>
        <w:tabs>
          <w:tab w:val="left" w:pos="142"/>
        </w:tabs>
        <w:ind w:left="0" w:firstLine="0"/>
        <w:jc w:val="both"/>
        <w:rPr>
          <w:rFonts w:ascii="Times New Roman" w:hAnsi="Times New Roman" w:cs="Times New Roman"/>
          <w:sz w:val="24"/>
          <w:szCs w:val="24"/>
        </w:rPr>
      </w:pPr>
      <w:r w:rsidRPr="00C446A1">
        <w:rPr>
          <w:rFonts w:ascii="Times New Roman" w:hAnsi="Times New Roman" w:cs="Times New Roman"/>
          <w:sz w:val="24"/>
          <w:szCs w:val="24"/>
        </w:rPr>
        <w:t>Piața Agro</w:t>
      </w:r>
      <w:r w:rsidR="001315F3">
        <w:rPr>
          <w:rFonts w:ascii="Times New Roman" w:hAnsi="Times New Roman" w:cs="Times New Roman"/>
          <w:sz w:val="24"/>
          <w:szCs w:val="24"/>
        </w:rPr>
        <w:t>alimentară</w:t>
      </w:r>
      <w:r w:rsidRPr="00C446A1">
        <w:rPr>
          <w:rFonts w:ascii="Times New Roman" w:hAnsi="Times New Roman" w:cs="Times New Roman"/>
          <w:sz w:val="24"/>
          <w:szCs w:val="24"/>
        </w:rPr>
        <w:t xml:space="preserve"> Crihala </w:t>
      </w:r>
      <w:r>
        <w:rPr>
          <w:rFonts w:ascii="Times New Roman" w:hAnsi="Times New Roman" w:cs="Times New Roman"/>
          <w:sz w:val="24"/>
          <w:szCs w:val="24"/>
        </w:rPr>
        <w:t xml:space="preserve">situată în municipiul Drobeta-Turnu Severin, </w:t>
      </w:r>
      <w:r w:rsidRPr="00C446A1">
        <w:rPr>
          <w:rFonts w:ascii="Times New Roman" w:hAnsi="Times New Roman" w:cs="Times New Roman"/>
          <w:sz w:val="24"/>
          <w:szCs w:val="24"/>
        </w:rPr>
        <w:t>strada W</w:t>
      </w:r>
      <w:r>
        <w:rPr>
          <w:rFonts w:ascii="Times New Roman" w:hAnsi="Times New Roman" w:cs="Times New Roman"/>
          <w:sz w:val="24"/>
          <w:szCs w:val="24"/>
        </w:rPr>
        <w:t xml:space="preserve">. </w:t>
      </w:r>
      <w:r w:rsidRPr="00C446A1">
        <w:rPr>
          <w:rFonts w:ascii="Times New Roman" w:hAnsi="Times New Roman" w:cs="Times New Roman"/>
          <w:sz w:val="24"/>
          <w:szCs w:val="24"/>
        </w:rPr>
        <w:t xml:space="preserve">Mărăcineanu nr. 1, </w:t>
      </w:r>
      <w:r w:rsidR="000D2D09">
        <w:rPr>
          <w:rFonts w:ascii="Times New Roman" w:hAnsi="Times New Roman" w:cs="Times New Roman"/>
          <w:sz w:val="24"/>
          <w:szCs w:val="24"/>
        </w:rPr>
        <w:t>județul Mehedinți,</w:t>
      </w:r>
      <w:r w:rsidR="000D2D09" w:rsidRPr="00C446A1">
        <w:rPr>
          <w:rFonts w:ascii="Times New Roman" w:hAnsi="Times New Roman" w:cs="Times New Roman"/>
          <w:sz w:val="24"/>
          <w:szCs w:val="24"/>
        </w:rPr>
        <w:t xml:space="preserve"> </w:t>
      </w:r>
      <w:r w:rsidRPr="00C446A1">
        <w:rPr>
          <w:rFonts w:ascii="Times New Roman" w:hAnsi="Times New Roman" w:cs="Times New Roman"/>
          <w:sz w:val="24"/>
          <w:szCs w:val="24"/>
        </w:rPr>
        <w:t>dispus</w:t>
      </w:r>
      <w:r>
        <w:rPr>
          <w:rFonts w:ascii="Times New Roman" w:hAnsi="Times New Roman" w:cs="Times New Roman"/>
          <w:sz w:val="24"/>
          <w:szCs w:val="24"/>
        </w:rPr>
        <w:t>ă</w:t>
      </w:r>
      <w:r w:rsidRPr="00C446A1">
        <w:rPr>
          <w:rFonts w:ascii="Times New Roman" w:hAnsi="Times New Roman" w:cs="Times New Roman"/>
          <w:sz w:val="24"/>
          <w:szCs w:val="24"/>
        </w:rPr>
        <w:t xml:space="preserve"> pe un teren în suprafață de 4756 mp, fără CF și NC</w:t>
      </w:r>
      <w:r w:rsidR="009D5CDD">
        <w:rPr>
          <w:rFonts w:ascii="Times New Roman" w:hAnsi="Times New Roman" w:cs="Times New Roman"/>
          <w:sz w:val="24"/>
          <w:szCs w:val="24"/>
        </w:rPr>
        <w:t xml:space="preserve">, </w:t>
      </w:r>
      <w:r w:rsidR="000D2D09">
        <w:rPr>
          <w:rFonts w:ascii="Times New Roman" w:hAnsi="Times New Roman" w:cs="Times New Roman"/>
          <w:sz w:val="24"/>
          <w:szCs w:val="24"/>
        </w:rPr>
        <w:t xml:space="preserve"> </w:t>
      </w:r>
      <w:r w:rsidR="009D5CDD" w:rsidRPr="009D5CDD">
        <w:rPr>
          <w:rFonts w:ascii="Times New Roman" w:hAnsi="Times New Roman" w:cs="Times New Roman"/>
          <w:sz w:val="24"/>
          <w:szCs w:val="24"/>
        </w:rPr>
        <w:t xml:space="preserve">înscrisă în CF  Drobeta Turnu Severin 71134, având NC/NT 71134, respectiv construcții administrative și social culturale în suprafață construită la sol de 4755,9 mp și suprafață desfășurată de 9511,8 mp având </w:t>
      </w:r>
      <w:r w:rsidR="009D5CDD" w:rsidRPr="001315F3">
        <w:rPr>
          <w:rFonts w:ascii="Times New Roman" w:hAnsi="Times New Roman" w:cs="Times New Roman"/>
          <w:sz w:val="24"/>
          <w:szCs w:val="24"/>
        </w:rPr>
        <w:t>NC/NT 71134 – C1;</w:t>
      </w:r>
    </w:p>
    <w:p w14:paraId="5677A733" w14:textId="13E6D9EE" w:rsidR="00C446A1" w:rsidRPr="001315F3" w:rsidRDefault="00C446A1" w:rsidP="00C446A1">
      <w:pPr>
        <w:pStyle w:val="NoSpacing"/>
        <w:numPr>
          <w:ilvl w:val="0"/>
          <w:numId w:val="4"/>
        </w:numPr>
        <w:tabs>
          <w:tab w:val="left" w:pos="284"/>
        </w:tabs>
        <w:spacing w:line="276" w:lineRule="auto"/>
        <w:ind w:left="0" w:firstLine="0"/>
        <w:jc w:val="both"/>
        <w:rPr>
          <w:rFonts w:ascii="Times New Roman" w:hAnsi="Times New Roman" w:cs="Times New Roman"/>
          <w:sz w:val="24"/>
          <w:szCs w:val="24"/>
        </w:rPr>
      </w:pPr>
      <w:r w:rsidRPr="001315F3">
        <w:rPr>
          <w:rFonts w:ascii="Times New Roman" w:hAnsi="Times New Roman" w:cs="Times New Roman"/>
          <w:sz w:val="24"/>
          <w:szCs w:val="24"/>
        </w:rPr>
        <w:t xml:space="preserve">Piața Crișan, situată în municipiul Drobeta-Turnu Severin, strada Crișan, nr. 82D, </w:t>
      </w:r>
      <w:r w:rsidR="000D2D09" w:rsidRPr="001315F3">
        <w:rPr>
          <w:rFonts w:ascii="Times New Roman" w:hAnsi="Times New Roman" w:cs="Times New Roman"/>
          <w:sz w:val="24"/>
          <w:szCs w:val="24"/>
        </w:rPr>
        <w:t xml:space="preserve">județul Mehedinți, </w:t>
      </w:r>
      <w:r w:rsidRPr="001315F3">
        <w:rPr>
          <w:rFonts w:ascii="Times New Roman" w:hAnsi="Times New Roman" w:cs="Times New Roman"/>
          <w:sz w:val="24"/>
          <w:szCs w:val="24"/>
        </w:rPr>
        <w:t xml:space="preserve">dispusă pe un teren în suprafață de 447 mp, </w:t>
      </w:r>
      <w:r w:rsidR="00705C8A" w:rsidRPr="001315F3">
        <w:rPr>
          <w:rFonts w:ascii="Times New Roman" w:hAnsi="Times New Roman" w:cs="Times New Roman"/>
          <w:sz w:val="24"/>
          <w:szCs w:val="24"/>
        </w:rPr>
        <w:t>conform planului topografic în coordonate STEREO 70;</w:t>
      </w:r>
      <w:r w:rsidRPr="001315F3">
        <w:rPr>
          <w:rFonts w:ascii="Times New Roman" w:hAnsi="Times New Roman" w:cs="Times New Roman"/>
          <w:sz w:val="24"/>
          <w:szCs w:val="24"/>
        </w:rPr>
        <w:t>;</w:t>
      </w:r>
      <w:bookmarkStart w:id="2" w:name="_Hlk162526863"/>
    </w:p>
    <w:bookmarkEnd w:id="1"/>
    <w:p w14:paraId="020005F4" w14:textId="20AC7FDA" w:rsidR="00C446A1" w:rsidRPr="001315F3" w:rsidRDefault="00C446A1" w:rsidP="00C446A1">
      <w:pPr>
        <w:pStyle w:val="NoSpacing"/>
        <w:numPr>
          <w:ilvl w:val="0"/>
          <w:numId w:val="4"/>
        </w:numPr>
        <w:tabs>
          <w:tab w:val="left" w:pos="284"/>
        </w:tabs>
        <w:spacing w:line="276" w:lineRule="auto"/>
        <w:ind w:left="0" w:firstLine="0"/>
        <w:jc w:val="both"/>
        <w:rPr>
          <w:rFonts w:ascii="Times New Roman" w:hAnsi="Times New Roman" w:cs="Times New Roman"/>
          <w:sz w:val="24"/>
          <w:szCs w:val="24"/>
        </w:rPr>
      </w:pPr>
      <w:r w:rsidRPr="001315F3">
        <w:rPr>
          <w:rFonts w:ascii="Times New Roman" w:hAnsi="Times New Roman" w:cs="Times New Roman"/>
          <w:sz w:val="24"/>
          <w:szCs w:val="24"/>
        </w:rPr>
        <w:t xml:space="preserve">Piața Schela, situată în municipiul Drobeta-Turnu Severin, Calea Timișoarei, nr. 161, </w:t>
      </w:r>
      <w:r w:rsidR="000D2D09" w:rsidRPr="001315F3">
        <w:rPr>
          <w:rFonts w:ascii="Times New Roman" w:hAnsi="Times New Roman" w:cs="Times New Roman"/>
          <w:sz w:val="24"/>
          <w:szCs w:val="24"/>
        </w:rPr>
        <w:t xml:space="preserve">județul Mehedinți, </w:t>
      </w:r>
      <w:r w:rsidRPr="001315F3">
        <w:rPr>
          <w:rFonts w:ascii="Times New Roman" w:hAnsi="Times New Roman" w:cs="Times New Roman"/>
          <w:sz w:val="24"/>
          <w:szCs w:val="24"/>
        </w:rPr>
        <w:t xml:space="preserve">dispusă pe un teren în suprafață de 156 mp, </w:t>
      </w:r>
      <w:r w:rsidR="00705C8A" w:rsidRPr="001315F3">
        <w:rPr>
          <w:rFonts w:ascii="Times New Roman" w:hAnsi="Times New Roman" w:cs="Times New Roman"/>
          <w:sz w:val="24"/>
          <w:szCs w:val="24"/>
        </w:rPr>
        <w:t>conform planului topografic în coordonate STEREO 70;</w:t>
      </w:r>
      <w:r w:rsidR="00C427B6" w:rsidRPr="001315F3">
        <w:rPr>
          <w:rFonts w:ascii="Times New Roman" w:hAnsi="Times New Roman" w:cs="Times New Roman"/>
          <w:sz w:val="24"/>
          <w:szCs w:val="24"/>
        </w:rPr>
        <w:t>.</w:t>
      </w:r>
    </w:p>
    <w:bookmarkEnd w:id="2"/>
    <w:p w14:paraId="217DCBA8" w14:textId="3E016ACA" w:rsidR="00536CE8" w:rsidRDefault="00BC3F3C" w:rsidP="00536CE8">
      <w:pPr>
        <w:pStyle w:val="NoSpacing"/>
        <w:spacing w:line="276" w:lineRule="auto"/>
        <w:jc w:val="both"/>
        <w:rPr>
          <w:rFonts w:ascii="Times New Roman" w:hAnsi="Times New Roman" w:cs="Times New Roman"/>
          <w:sz w:val="24"/>
          <w:szCs w:val="24"/>
        </w:rPr>
      </w:pPr>
      <w:r w:rsidRPr="00664467">
        <w:rPr>
          <w:rFonts w:ascii="Times New Roman" w:hAnsi="Times New Roman" w:cs="Times New Roman"/>
          <w:sz w:val="24"/>
          <w:szCs w:val="24"/>
        </w:rPr>
        <w:tab/>
      </w:r>
      <w:r w:rsidR="00536CE8" w:rsidRPr="00536CE8">
        <w:rPr>
          <w:rFonts w:ascii="Times New Roman" w:hAnsi="Times New Roman" w:cs="Times New Roman"/>
          <w:sz w:val="24"/>
          <w:szCs w:val="24"/>
        </w:rPr>
        <w:t xml:space="preserve">Potrivit art. 3.2 din Actul constitutiv al </w:t>
      </w:r>
      <w:r w:rsidR="00536CE8">
        <w:rPr>
          <w:rFonts w:ascii="Times New Roman" w:hAnsi="Times New Roman" w:cs="Times New Roman"/>
          <w:sz w:val="24"/>
          <w:szCs w:val="24"/>
        </w:rPr>
        <w:t>P</w:t>
      </w:r>
      <w:r w:rsidR="00536CE8" w:rsidRPr="00536CE8">
        <w:rPr>
          <w:rFonts w:ascii="Times New Roman" w:hAnsi="Times New Roman" w:cs="Times New Roman"/>
          <w:sz w:val="24"/>
          <w:szCs w:val="24"/>
        </w:rPr>
        <w:t>iețe și Târguri Drobeta SRL societatea poate avea sucursale, filiale, reprezentanțe, agenții situate și în alte localități din țară și străinătate, în conformitate cu legislația în vigoare,</w:t>
      </w:r>
      <w:r w:rsidR="00536CE8">
        <w:rPr>
          <w:rFonts w:ascii="Times New Roman" w:hAnsi="Times New Roman" w:cs="Times New Roman"/>
          <w:sz w:val="24"/>
          <w:szCs w:val="24"/>
        </w:rPr>
        <w:t xml:space="preserve"> st</w:t>
      </w:r>
      <w:r w:rsidR="00536CE8" w:rsidRPr="00536CE8">
        <w:rPr>
          <w:rFonts w:ascii="Times New Roman" w:hAnsi="Times New Roman" w:cs="Times New Roman"/>
          <w:sz w:val="24"/>
          <w:szCs w:val="24"/>
        </w:rPr>
        <w:t xml:space="preserve">atuate prin hotărâre a Adunării Generale Extraordinare a Asociaților, cu respectarea obiectului său de activitate. </w:t>
      </w:r>
      <w:r w:rsidR="00C15D3F">
        <w:rPr>
          <w:rFonts w:ascii="Times New Roman" w:hAnsi="Times New Roman" w:cs="Times New Roman"/>
          <w:sz w:val="24"/>
          <w:szCs w:val="24"/>
        </w:rPr>
        <w:t>Conform</w:t>
      </w:r>
      <w:r w:rsidR="00536CE8" w:rsidRPr="00536CE8">
        <w:rPr>
          <w:rFonts w:ascii="Times New Roman" w:hAnsi="Times New Roman" w:cs="Times New Roman"/>
          <w:sz w:val="24"/>
          <w:szCs w:val="24"/>
        </w:rPr>
        <w:t xml:space="preserve"> art. </w:t>
      </w:r>
      <w:r w:rsidR="00536CE8">
        <w:rPr>
          <w:rFonts w:ascii="Times New Roman" w:hAnsi="Times New Roman" w:cs="Times New Roman"/>
          <w:sz w:val="24"/>
          <w:szCs w:val="24"/>
        </w:rPr>
        <w:t>7.4 pct.</w:t>
      </w:r>
      <w:r w:rsidR="00C15D3F">
        <w:rPr>
          <w:rFonts w:ascii="Times New Roman" w:hAnsi="Times New Roman" w:cs="Times New Roman"/>
          <w:sz w:val="24"/>
          <w:szCs w:val="24"/>
        </w:rPr>
        <w:t xml:space="preserve"> </w:t>
      </w:r>
      <w:r w:rsidR="00536CE8">
        <w:rPr>
          <w:rFonts w:ascii="Times New Roman" w:hAnsi="Times New Roman" w:cs="Times New Roman"/>
          <w:sz w:val="24"/>
          <w:szCs w:val="24"/>
        </w:rPr>
        <w:t xml:space="preserve">e) din Actul constitutiv, </w:t>
      </w:r>
      <w:r w:rsidR="00536CE8" w:rsidRPr="00536CE8">
        <w:rPr>
          <w:rFonts w:ascii="Times New Roman" w:hAnsi="Times New Roman" w:cs="Times New Roman"/>
          <w:sz w:val="24"/>
          <w:szCs w:val="24"/>
        </w:rPr>
        <w:t>Adunarea Generală Extraordinară se ține ori de câte ori este necesar a se lua o hotărâre înființarea sau desființarea unor sedii secundare, sucursale, agenții, reprezentanțe sau alte asemenea unități fără personalitate juridică</w:t>
      </w:r>
      <w:r w:rsidR="00536CE8">
        <w:rPr>
          <w:rFonts w:ascii="Times New Roman" w:hAnsi="Times New Roman" w:cs="Times New Roman"/>
          <w:sz w:val="24"/>
          <w:szCs w:val="24"/>
        </w:rPr>
        <w:t>.</w:t>
      </w:r>
      <w:r w:rsidR="00256BC8">
        <w:rPr>
          <w:rFonts w:ascii="Times New Roman" w:hAnsi="Times New Roman" w:cs="Times New Roman"/>
          <w:sz w:val="24"/>
          <w:szCs w:val="24"/>
        </w:rPr>
        <w:t xml:space="preserve"> </w:t>
      </w:r>
    </w:p>
    <w:p w14:paraId="3D64A7FD" w14:textId="62F8B2E1" w:rsidR="00256BC8" w:rsidRPr="00536CE8" w:rsidRDefault="00256BC8" w:rsidP="00536CE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În cadrul noilor puncte de lucru ale societății Piețe și Târguri Drobeta SRL se vor desfășura activități specifice comerțului în piețe și târguri, activități care se regăsesc în domeniul de activitate (coduri CAEN) declarat prin actul constitutiv al societății.</w:t>
      </w:r>
    </w:p>
    <w:p w14:paraId="0FEE93B8" w14:textId="13A614C5" w:rsidR="00E9028B" w:rsidRPr="00664467" w:rsidRDefault="0008636C" w:rsidP="00536CE8">
      <w:pPr>
        <w:pStyle w:val="sartttl"/>
        <w:shd w:val="clear" w:color="auto" w:fill="FFFFFF" w:themeFill="background1"/>
        <w:spacing w:line="276" w:lineRule="auto"/>
        <w:ind w:firstLine="708"/>
        <w:jc w:val="both"/>
        <w:rPr>
          <w:rFonts w:ascii="Times New Roman" w:eastAsia="Palatino Linotype" w:hAnsi="Times New Roman"/>
          <w:b w:val="0"/>
          <w:bCs w:val="0"/>
          <w:color w:val="auto"/>
          <w:sz w:val="24"/>
          <w:szCs w:val="24"/>
        </w:rPr>
      </w:pPr>
      <w:r w:rsidRPr="00664467">
        <w:rPr>
          <w:rFonts w:ascii="Times New Roman" w:eastAsia="Palatino Linotype" w:hAnsi="Times New Roman"/>
          <w:b w:val="0"/>
          <w:bCs w:val="0"/>
          <w:color w:val="auto"/>
          <w:sz w:val="24"/>
          <w:szCs w:val="24"/>
        </w:rPr>
        <w:t>Î</w:t>
      </w:r>
      <w:r w:rsidR="00E9028B" w:rsidRPr="00664467">
        <w:rPr>
          <w:rFonts w:ascii="Times New Roman" w:eastAsia="Palatino Linotype" w:hAnsi="Times New Roman"/>
          <w:b w:val="0"/>
          <w:bCs w:val="0"/>
          <w:color w:val="auto"/>
          <w:sz w:val="24"/>
          <w:szCs w:val="24"/>
        </w:rPr>
        <w:t>n conformitate cu prevederile art. 129 alin. (2) lit. d) și alin. (7) lit. s) din Ordonanța de urgență a Guvernului nr. 57/2019 privind Codul administrativ, cu modificările și completările ulterioare, Consiliul Local este cel care exercită și aprobă atribuțiile privind gestionarea serviciilor de interes local.</w:t>
      </w:r>
      <w:r w:rsidR="00D51AF7" w:rsidRPr="00664467">
        <w:rPr>
          <w:rFonts w:ascii="Times New Roman" w:eastAsia="Palatino Linotype" w:hAnsi="Times New Roman"/>
          <w:b w:val="0"/>
          <w:bCs w:val="0"/>
          <w:color w:val="auto"/>
          <w:sz w:val="24"/>
          <w:szCs w:val="24"/>
        </w:rPr>
        <w:t xml:space="preserve"> </w:t>
      </w:r>
    </w:p>
    <w:p w14:paraId="2634B604" w14:textId="319BA491" w:rsidR="00C90CE1" w:rsidRDefault="00256BC8" w:rsidP="00161D53">
      <w:pPr>
        <w:pStyle w:val="NoSpacing"/>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Î</w:t>
      </w:r>
      <w:r w:rsidR="00D06A1C" w:rsidRPr="00664467">
        <w:rPr>
          <w:rFonts w:ascii="Times New Roman" w:hAnsi="Times New Roman" w:cs="Times New Roman"/>
          <w:sz w:val="24"/>
          <w:szCs w:val="24"/>
        </w:rPr>
        <w:t xml:space="preserve">n </w:t>
      </w:r>
      <w:r w:rsidR="00560E90">
        <w:rPr>
          <w:rFonts w:ascii="Times New Roman" w:hAnsi="Times New Roman" w:cs="Times New Roman"/>
          <w:sz w:val="24"/>
          <w:szCs w:val="24"/>
        </w:rPr>
        <w:t>considerentul</w:t>
      </w:r>
      <w:r w:rsidR="00D06A1C" w:rsidRPr="00664467">
        <w:rPr>
          <w:rFonts w:ascii="Times New Roman" w:hAnsi="Times New Roman" w:cs="Times New Roman"/>
          <w:sz w:val="24"/>
          <w:szCs w:val="24"/>
        </w:rPr>
        <w:t xml:space="preserve"> dispozițiil</w:t>
      </w:r>
      <w:r w:rsidR="00560E90">
        <w:rPr>
          <w:rFonts w:ascii="Times New Roman" w:hAnsi="Times New Roman" w:cs="Times New Roman"/>
          <w:sz w:val="24"/>
          <w:szCs w:val="24"/>
        </w:rPr>
        <w:t>or</w:t>
      </w:r>
      <w:r w:rsidR="00D06A1C" w:rsidRPr="00664467">
        <w:rPr>
          <w:rFonts w:ascii="Times New Roman" w:hAnsi="Times New Roman" w:cs="Times New Roman"/>
          <w:sz w:val="24"/>
          <w:szCs w:val="24"/>
        </w:rPr>
        <w:t xml:space="preserve"> Legii nr. 31/1990 privind societățile, republicată, cu modificările și completările ulterioare</w:t>
      </w:r>
      <w:r w:rsidR="00C90CE1" w:rsidRPr="00664467">
        <w:rPr>
          <w:rFonts w:ascii="Times New Roman" w:hAnsi="Times New Roman" w:cs="Times New Roman"/>
          <w:sz w:val="24"/>
          <w:szCs w:val="24"/>
        </w:rPr>
        <w:t xml:space="preserve">, </w:t>
      </w:r>
      <w:r>
        <w:rPr>
          <w:rFonts w:ascii="Times New Roman" w:hAnsi="Times New Roman" w:cs="Times New Roman"/>
          <w:sz w:val="24"/>
          <w:szCs w:val="24"/>
        </w:rPr>
        <w:t>a prevederilor</w:t>
      </w:r>
      <w:r w:rsidR="00C90CE1" w:rsidRPr="00664467">
        <w:rPr>
          <w:rFonts w:ascii="Times New Roman" w:hAnsi="Times New Roman" w:cs="Times New Roman"/>
          <w:sz w:val="24"/>
          <w:szCs w:val="24"/>
        </w:rPr>
        <w:t xml:space="preserve"> </w:t>
      </w:r>
      <w:r w:rsidR="00D06A1C" w:rsidRPr="00664467">
        <w:rPr>
          <w:rFonts w:ascii="Times New Roman" w:hAnsi="Times New Roman" w:cs="Times New Roman"/>
          <w:sz w:val="24"/>
          <w:szCs w:val="24"/>
        </w:rPr>
        <w:t>OUG nr. 109/2011</w:t>
      </w:r>
      <w:r>
        <w:rPr>
          <w:rFonts w:ascii="Times New Roman" w:hAnsi="Times New Roman" w:cs="Times New Roman"/>
          <w:sz w:val="24"/>
          <w:szCs w:val="24"/>
        </w:rPr>
        <w:t xml:space="preserve">, </w:t>
      </w:r>
      <w:r w:rsidR="00D06A1C" w:rsidRPr="00664467">
        <w:rPr>
          <w:rFonts w:ascii="Times New Roman" w:hAnsi="Times New Roman" w:cs="Times New Roman"/>
          <w:sz w:val="24"/>
          <w:szCs w:val="24"/>
        </w:rPr>
        <w:t>actualizată, privind guvernanța corporativă a întreprinderilor publice</w:t>
      </w:r>
      <w:r>
        <w:rPr>
          <w:rFonts w:ascii="Times New Roman" w:hAnsi="Times New Roman" w:cs="Times New Roman"/>
          <w:sz w:val="24"/>
          <w:szCs w:val="24"/>
        </w:rPr>
        <w:t>, a HCL nr. 126/2023 de înființare a societății Piețe și Târguri Drobeta SRL și a prevederilor actului constitutiv al societății</w:t>
      </w:r>
      <w:r w:rsidR="00DF2D06">
        <w:rPr>
          <w:rFonts w:ascii="Times New Roman" w:hAnsi="Times New Roman" w:cs="Times New Roman"/>
          <w:sz w:val="24"/>
          <w:szCs w:val="24"/>
        </w:rPr>
        <w:t>.</w:t>
      </w:r>
    </w:p>
    <w:p w14:paraId="3B0512DC" w14:textId="7C1A6102" w:rsidR="00DF2D06" w:rsidRPr="00664467" w:rsidRDefault="00DF2D06" w:rsidP="00161D53">
      <w:pPr>
        <w:pStyle w:val="NoSpacing"/>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Pecizăm că SC Piețe și Târguri Drobeta SRL și-a manifestat intenția de a îndeplini procedura legală de înființare a unor puncte de lucru în conformitate cu adresa nr. 1222/10.04.2024.</w:t>
      </w:r>
    </w:p>
    <w:p w14:paraId="1DF17802" w14:textId="1DA72DFA" w:rsidR="00256BC8" w:rsidRPr="00256BC8" w:rsidRDefault="00C90CE1" w:rsidP="00256BC8">
      <w:pPr>
        <w:pStyle w:val="NoSpacing"/>
        <w:spacing w:line="276" w:lineRule="auto"/>
        <w:ind w:firstLine="708"/>
        <w:jc w:val="both"/>
        <w:rPr>
          <w:rFonts w:ascii="Times New Roman" w:hAnsi="Times New Roman" w:cs="Times New Roman"/>
          <w:sz w:val="24"/>
          <w:szCs w:val="24"/>
        </w:rPr>
      </w:pPr>
      <w:r w:rsidRPr="00256BC8">
        <w:rPr>
          <w:rFonts w:ascii="Times New Roman" w:hAnsi="Times New Roman" w:cs="Times New Roman"/>
          <w:sz w:val="24"/>
          <w:szCs w:val="24"/>
        </w:rPr>
        <w:lastRenderedPageBreak/>
        <w:t>Î</w:t>
      </w:r>
      <w:r w:rsidR="00CD0966" w:rsidRPr="00256BC8">
        <w:rPr>
          <w:rFonts w:ascii="Times New Roman" w:hAnsi="Times New Roman" w:cs="Times New Roman"/>
          <w:sz w:val="24"/>
          <w:szCs w:val="24"/>
        </w:rPr>
        <w:t xml:space="preserve">n temeiul </w:t>
      </w:r>
      <w:r w:rsidRPr="00256BC8">
        <w:rPr>
          <w:rFonts w:ascii="Times New Roman" w:hAnsi="Times New Roman" w:cs="Times New Roman"/>
          <w:sz w:val="24"/>
          <w:szCs w:val="24"/>
        </w:rPr>
        <w:t>prevederilor art. 139 alin. (1) coroborat cu art. 196 alin. (1) lit. a) din Ordonanța de urgență</w:t>
      </w:r>
      <w:r w:rsidR="00560E90" w:rsidRPr="00256BC8">
        <w:rPr>
          <w:rFonts w:ascii="Times New Roman" w:hAnsi="Times New Roman" w:cs="Times New Roman"/>
          <w:sz w:val="24"/>
          <w:szCs w:val="24"/>
        </w:rPr>
        <w:t xml:space="preserve"> nr. </w:t>
      </w:r>
      <w:r w:rsidRPr="00256BC8">
        <w:rPr>
          <w:rFonts w:ascii="Times New Roman" w:hAnsi="Times New Roman" w:cs="Times New Roman"/>
          <w:sz w:val="24"/>
          <w:szCs w:val="24"/>
        </w:rPr>
        <w:t>57/2019 privind Codul administrativ, cu modificările și completările ulterioare</w:t>
      </w:r>
      <w:r w:rsidR="006C4340" w:rsidRPr="00256BC8">
        <w:rPr>
          <w:rFonts w:ascii="Times New Roman" w:hAnsi="Times New Roman" w:cs="Times New Roman"/>
          <w:sz w:val="24"/>
          <w:szCs w:val="24"/>
        </w:rPr>
        <w:t>,</w:t>
      </w:r>
    </w:p>
    <w:p w14:paraId="48090A88" w14:textId="5ACDB2A0" w:rsidR="002B0070" w:rsidRPr="002B0070" w:rsidRDefault="00256BC8" w:rsidP="002B0070">
      <w:pPr>
        <w:pStyle w:val="NoSpacing"/>
        <w:ind w:firstLine="708"/>
        <w:jc w:val="both"/>
        <w:rPr>
          <w:rFonts w:ascii="Times New Roman" w:hAnsi="Times New Roman" w:cs="Times New Roman"/>
          <w:bCs/>
          <w:sz w:val="26"/>
          <w:szCs w:val="26"/>
        </w:rPr>
      </w:pPr>
      <w:r w:rsidRPr="002B0070">
        <w:rPr>
          <w:rFonts w:ascii="Times New Roman" w:hAnsi="Times New Roman" w:cs="Times New Roman"/>
          <w:spacing w:val="1"/>
          <w:w w:val="116"/>
          <w:sz w:val="24"/>
          <w:szCs w:val="24"/>
        </w:rPr>
        <w:t>P</w:t>
      </w:r>
      <w:r w:rsidR="00C90CE1" w:rsidRPr="002B0070">
        <w:rPr>
          <w:rFonts w:ascii="Times New Roman" w:hAnsi="Times New Roman" w:cs="Times New Roman"/>
          <w:sz w:val="24"/>
          <w:szCs w:val="24"/>
        </w:rPr>
        <w:t>ropunem spre aprobare Consiliul</w:t>
      </w:r>
      <w:r w:rsidR="006C4340" w:rsidRPr="002B0070">
        <w:rPr>
          <w:rFonts w:ascii="Times New Roman" w:hAnsi="Times New Roman" w:cs="Times New Roman"/>
          <w:sz w:val="24"/>
          <w:szCs w:val="24"/>
        </w:rPr>
        <w:t>ui</w:t>
      </w:r>
      <w:r w:rsidR="00C90CE1" w:rsidRPr="002B0070">
        <w:rPr>
          <w:rFonts w:ascii="Times New Roman" w:hAnsi="Times New Roman" w:cs="Times New Roman"/>
          <w:sz w:val="24"/>
          <w:szCs w:val="24"/>
        </w:rPr>
        <w:t xml:space="preserve"> Local al Municipiului Drobeta-Turnu Severin a proiectului de hotărâre referitor la </w:t>
      </w:r>
      <w:r w:rsidR="002B0070" w:rsidRPr="002B0070">
        <w:rPr>
          <w:rFonts w:ascii="Times New Roman" w:hAnsi="Times New Roman" w:cs="Times New Roman"/>
          <w:bCs/>
          <w:sz w:val="26"/>
          <w:szCs w:val="26"/>
        </w:rPr>
        <w:t xml:space="preserve">mandatarea domnului Vlăduț Aurel-George pentru a vota în adunarea generală extraordinară a asociatului unic Municipiul Drobeta Turnu Severin, în ființarea a patru puncte de lucru ale Societății Piețe și Târguri  Drobeta SRL </w:t>
      </w:r>
    </w:p>
    <w:p w14:paraId="546A68C1" w14:textId="1DE5D77A" w:rsidR="00C31729" w:rsidRPr="00664467" w:rsidRDefault="00C31729" w:rsidP="00C90CE1">
      <w:pPr>
        <w:pStyle w:val="NoSpacing"/>
        <w:spacing w:line="276" w:lineRule="auto"/>
        <w:ind w:firstLine="708"/>
        <w:jc w:val="both"/>
        <w:rPr>
          <w:rFonts w:ascii="Times New Roman" w:hAnsi="Times New Roman" w:cs="Times New Roman"/>
          <w:sz w:val="24"/>
          <w:szCs w:val="24"/>
        </w:rPr>
      </w:pPr>
      <w:r w:rsidRPr="00664467">
        <w:rPr>
          <w:rFonts w:ascii="Times New Roman" w:hAnsi="Times New Roman" w:cs="Times New Roman"/>
          <w:sz w:val="24"/>
          <w:szCs w:val="24"/>
        </w:rPr>
        <w:t xml:space="preserve">Prezentul </w:t>
      </w:r>
      <w:r w:rsidR="004A08F2" w:rsidRPr="00664467">
        <w:rPr>
          <w:rFonts w:ascii="Times New Roman" w:hAnsi="Times New Roman" w:cs="Times New Roman"/>
          <w:sz w:val="24"/>
          <w:szCs w:val="24"/>
        </w:rPr>
        <w:t>r</w:t>
      </w:r>
      <w:r w:rsidRPr="00664467">
        <w:rPr>
          <w:rFonts w:ascii="Times New Roman" w:hAnsi="Times New Roman" w:cs="Times New Roman"/>
          <w:sz w:val="24"/>
          <w:szCs w:val="24"/>
        </w:rPr>
        <w:t xml:space="preserve">aport de specialitate este </w:t>
      </w:r>
      <w:r w:rsidR="00B54152" w:rsidRPr="00664467">
        <w:rPr>
          <w:rFonts w:ascii="Times New Roman" w:hAnsi="Times New Roman" w:cs="Times New Roman"/>
          <w:sz w:val="24"/>
          <w:szCs w:val="24"/>
        </w:rPr>
        <w:t>întocmit</w:t>
      </w:r>
      <w:r w:rsidRPr="00664467">
        <w:rPr>
          <w:rFonts w:ascii="Times New Roman" w:hAnsi="Times New Roman" w:cs="Times New Roman"/>
          <w:sz w:val="24"/>
          <w:szCs w:val="24"/>
        </w:rPr>
        <w:t xml:space="preserve"> în conformitate cu prevederile art. 136 alin. </w:t>
      </w:r>
      <w:r w:rsidR="00C90CE1" w:rsidRPr="00664467">
        <w:rPr>
          <w:rFonts w:ascii="Times New Roman" w:hAnsi="Times New Roman" w:cs="Times New Roman"/>
          <w:sz w:val="24"/>
          <w:szCs w:val="24"/>
        </w:rPr>
        <w:t xml:space="preserve">(1) și alin. </w:t>
      </w:r>
      <w:r w:rsidRPr="00664467">
        <w:rPr>
          <w:rFonts w:ascii="Times New Roman" w:hAnsi="Times New Roman" w:cs="Times New Roman"/>
          <w:sz w:val="24"/>
          <w:szCs w:val="24"/>
        </w:rPr>
        <w:t>(8) din Ordonan</w:t>
      </w:r>
      <w:r w:rsidR="00B12F79" w:rsidRPr="00664467">
        <w:rPr>
          <w:rFonts w:ascii="Times New Roman" w:hAnsi="Times New Roman" w:cs="Times New Roman"/>
          <w:sz w:val="24"/>
          <w:szCs w:val="24"/>
        </w:rPr>
        <w:t>ț</w:t>
      </w:r>
      <w:r w:rsidRPr="00664467">
        <w:rPr>
          <w:rFonts w:ascii="Times New Roman" w:hAnsi="Times New Roman" w:cs="Times New Roman"/>
          <w:sz w:val="24"/>
          <w:szCs w:val="24"/>
        </w:rPr>
        <w:t>a de urgen</w:t>
      </w:r>
      <w:r w:rsidR="00B12F79" w:rsidRPr="00664467">
        <w:rPr>
          <w:rFonts w:ascii="Times New Roman" w:hAnsi="Times New Roman" w:cs="Times New Roman"/>
          <w:sz w:val="24"/>
          <w:szCs w:val="24"/>
        </w:rPr>
        <w:t>ț</w:t>
      </w:r>
      <w:r w:rsidRPr="00664467">
        <w:rPr>
          <w:rFonts w:ascii="Times New Roman" w:hAnsi="Times New Roman" w:cs="Times New Roman"/>
          <w:sz w:val="24"/>
          <w:szCs w:val="24"/>
        </w:rPr>
        <w:t>ă nr. 57</w:t>
      </w:r>
      <w:r w:rsidR="004A08F2" w:rsidRPr="00664467">
        <w:rPr>
          <w:rFonts w:ascii="Times New Roman" w:hAnsi="Times New Roman" w:cs="Times New Roman"/>
          <w:sz w:val="24"/>
          <w:szCs w:val="24"/>
        </w:rPr>
        <w:t>/</w:t>
      </w:r>
      <w:r w:rsidRPr="00664467">
        <w:rPr>
          <w:rFonts w:ascii="Times New Roman" w:hAnsi="Times New Roman" w:cs="Times New Roman"/>
          <w:sz w:val="24"/>
          <w:szCs w:val="24"/>
        </w:rPr>
        <w:t xml:space="preserve">2019 </w:t>
      </w:r>
      <w:r w:rsidR="004A08F2" w:rsidRPr="00664467">
        <w:rPr>
          <w:rFonts w:ascii="Times New Roman" w:hAnsi="Times New Roman" w:cs="Times New Roman"/>
          <w:sz w:val="24"/>
          <w:szCs w:val="24"/>
        </w:rPr>
        <w:t xml:space="preserve">– </w:t>
      </w:r>
      <w:r w:rsidRPr="00664467">
        <w:rPr>
          <w:rFonts w:ascii="Times New Roman" w:hAnsi="Times New Roman" w:cs="Times New Roman"/>
          <w:sz w:val="24"/>
          <w:szCs w:val="24"/>
        </w:rPr>
        <w:t>Codul</w:t>
      </w:r>
      <w:r w:rsidR="004A08F2" w:rsidRPr="00664467">
        <w:rPr>
          <w:rFonts w:ascii="Times New Roman" w:hAnsi="Times New Roman" w:cs="Times New Roman"/>
          <w:sz w:val="24"/>
          <w:szCs w:val="24"/>
        </w:rPr>
        <w:t xml:space="preserve"> </w:t>
      </w:r>
      <w:r w:rsidRPr="00664467">
        <w:rPr>
          <w:rFonts w:ascii="Times New Roman" w:hAnsi="Times New Roman" w:cs="Times New Roman"/>
          <w:sz w:val="24"/>
          <w:szCs w:val="24"/>
        </w:rPr>
        <w:t>administrativ.</w:t>
      </w:r>
    </w:p>
    <w:p w14:paraId="52E8A64C" w14:textId="0A8F5D54" w:rsidR="004A08F2" w:rsidRPr="00664467" w:rsidRDefault="004A08F2" w:rsidP="006126D6">
      <w:pPr>
        <w:pStyle w:val="NoSpacing"/>
        <w:spacing w:line="276" w:lineRule="auto"/>
        <w:jc w:val="both"/>
        <w:rPr>
          <w:rFonts w:ascii="Times New Roman" w:hAnsi="Times New Roman" w:cs="Times New Roman"/>
          <w:sz w:val="24"/>
          <w:szCs w:val="24"/>
        </w:rPr>
      </w:pPr>
    </w:p>
    <w:p w14:paraId="41636A40" w14:textId="0D013A9E" w:rsidR="004A08F2" w:rsidRPr="00664467" w:rsidRDefault="005B6E43" w:rsidP="006126D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F8F44BA" w14:textId="0D6FB6DE" w:rsidR="004A6457" w:rsidRPr="00664467" w:rsidRDefault="005B6E43" w:rsidP="004A6457">
      <w:pPr>
        <w:pStyle w:val="NoSpacing"/>
        <w:spacing w:line="276" w:lineRule="auto"/>
        <w:ind w:left="708" w:firstLine="708"/>
        <w:rPr>
          <w:rFonts w:ascii="Times New Roman" w:hAnsi="Times New Roman" w:cs="Times New Roman"/>
          <w:sz w:val="24"/>
          <w:szCs w:val="24"/>
        </w:rPr>
      </w:pPr>
      <w:r>
        <w:rPr>
          <w:rFonts w:ascii="Times New Roman" w:hAnsi="Times New Roman" w:cs="Times New Roman"/>
          <w:sz w:val="24"/>
          <w:szCs w:val="24"/>
        </w:rPr>
        <w:t xml:space="preserve">       </w:t>
      </w:r>
      <w:r w:rsidR="004A08F2" w:rsidRPr="00664467">
        <w:rPr>
          <w:rFonts w:ascii="Times New Roman" w:hAnsi="Times New Roman" w:cs="Times New Roman"/>
          <w:sz w:val="24"/>
          <w:szCs w:val="24"/>
        </w:rPr>
        <w:t>Director</w:t>
      </w:r>
      <w:r w:rsidR="006C4340" w:rsidRPr="00664467">
        <w:rPr>
          <w:rFonts w:ascii="Times New Roman" w:hAnsi="Times New Roman" w:cs="Times New Roman"/>
          <w:sz w:val="24"/>
          <w:szCs w:val="24"/>
        </w:rPr>
        <w:t>,</w:t>
      </w:r>
      <w:r w:rsidR="004A6457" w:rsidRPr="00664467">
        <w:rPr>
          <w:rFonts w:ascii="Times New Roman" w:hAnsi="Times New Roman" w:cs="Times New Roman"/>
          <w:sz w:val="24"/>
          <w:szCs w:val="24"/>
        </w:rPr>
        <w:tab/>
      </w:r>
      <w:r w:rsidR="004A6457" w:rsidRPr="00664467">
        <w:rPr>
          <w:rFonts w:ascii="Times New Roman" w:hAnsi="Times New Roman" w:cs="Times New Roman"/>
          <w:sz w:val="24"/>
          <w:szCs w:val="24"/>
        </w:rPr>
        <w:tab/>
      </w:r>
      <w:r w:rsidR="004A6457" w:rsidRPr="00664467">
        <w:rPr>
          <w:rFonts w:ascii="Times New Roman" w:hAnsi="Times New Roman" w:cs="Times New Roman"/>
          <w:sz w:val="24"/>
          <w:szCs w:val="24"/>
        </w:rPr>
        <w:tab/>
      </w:r>
      <w:r w:rsidR="004A6457" w:rsidRPr="00664467">
        <w:rPr>
          <w:rFonts w:ascii="Times New Roman" w:hAnsi="Times New Roman" w:cs="Times New Roman"/>
          <w:sz w:val="24"/>
          <w:szCs w:val="24"/>
        </w:rPr>
        <w:tab/>
      </w:r>
      <w:r w:rsidR="00FF53E3" w:rsidRPr="00664467">
        <w:rPr>
          <w:rFonts w:ascii="Times New Roman" w:hAnsi="Times New Roman" w:cs="Times New Roman"/>
          <w:sz w:val="24"/>
          <w:szCs w:val="24"/>
        </w:rPr>
        <w:t xml:space="preserve">          </w:t>
      </w:r>
      <w:r w:rsidR="004A6457" w:rsidRPr="00664467">
        <w:rPr>
          <w:rFonts w:ascii="Times New Roman" w:hAnsi="Times New Roman" w:cs="Times New Roman"/>
          <w:sz w:val="24"/>
          <w:szCs w:val="24"/>
        </w:rPr>
        <w:t xml:space="preserve">  </w:t>
      </w:r>
      <w:r w:rsidR="00FF53E3" w:rsidRPr="00664467">
        <w:rPr>
          <w:rFonts w:ascii="Times New Roman" w:hAnsi="Times New Roman" w:cs="Times New Roman"/>
          <w:sz w:val="24"/>
          <w:szCs w:val="24"/>
        </w:rPr>
        <w:t xml:space="preserve"> </w:t>
      </w:r>
      <w:r>
        <w:rPr>
          <w:rFonts w:ascii="Times New Roman" w:hAnsi="Times New Roman" w:cs="Times New Roman"/>
          <w:sz w:val="24"/>
          <w:szCs w:val="24"/>
        </w:rPr>
        <w:t xml:space="preserve">       </w:t>
      </w:r>
      <w:r w:rsidR="00FF53E3" w:rsidRPr="00664467">
        <w:rPr>
          <w:rFonts w:ascii="Times New Roman" w:hAnsi="Times New Roman" w:cs="Times New Roman"/>
          <w:sz w:val="24"/>
          <w:szCs w:val="24"/>
        </w:rPr>
        <w:t xml:space="preserve"> </w:t>
      </w:r>
      <w:r w:rsidR="004A6457" w:rsidRPr="00664467">
        <w:rPr>
          <w:rFonts w:ascii="Times New Roman" w:hAnsi="Times New Roman" w:cs="Times New Roman"/>
          <w:sz w:val="24"/>
          <w:szCs w:val="24"/>
        </w:rPr>
        <w:t xml:space="preserve"> </w:t>
      </w:r>
      <w:r w:rsidR="00042341" w:rsidRPr="00664467">
        <w:rPr>
          <w:rFonts w:ascii="Times New Roman" w:hAnsi="Times New Roman" w:cs="Times New Roman"/>
          <w:sz w:val="24"/>
          <w:szCs w:val="24"/>
        </w:rPr>
        <w:t>Consilier Juridic,</w:t>
      </w:r>
    </w:p>
    <w:p w14:paraId="0432B62D" w14:textId="6797B2D5" w:rsidR="00042341" w:rsidRPr="00664467" w:rsidRDefault="005B6E43" w:rsidP="004A6457">
      <w:pPr>
        <w:pStyle w:val="NoSpacing"/>
        <w:spacing w:line="276" w:lineRule="auto"/>
        <w:ind w:left="708" w:firstLine="708"/>
        <w:rPr>
          <w:rFonts w:ascii="Times New Roman" w:hAnsi="Times New Roman" w:cs="Times New Roman"/>
          <w:sz w:val="24"/>
          <w:szCs w:val="24"/>
        </w:rPr>
      </w:pPr>
      <w:r>
        <w:rPr>
          <w:rFonts w:ascii="Times New Roman" w:hAnsi="Times New Roman" w:cs="Times New Roman"/>
          <w:sz w:val="24"/>
          <w:szCs w:val="24"/>
        </w:rPr>
        <w:t xml:space="preserve">       </w:t>
      </w:r>
      <w:r w:rsidR="00042341" w:rsidRPr="00664467">
        <w:rPr>
          <w:rFonts w:ascii="Times New Roman" w:hAnsi="Times New Roman" w:cs="Times New Roman"/>
          <w:sz w:val="24"/>
          <w:szCs w:val="24"/>
        </w:rPr>
        <w:t>Lăpădat Radu</w:t>
      </w:r>
      <w:r w:rsidR="00042341" w:rsidRPr="00664467">
        <w:rPr>
          <w:rFonts w:ascii="Times New Roman" w:hAnsi="Times New Roman" w:cs="Times New Roman"/>
          <w:sz w:val="24"/>
          <w:szCs w:val="24"/>
        </w:rPr>
        <w:tab/>
      </w:r>
      <w:r w:rsidR="00042341" w:rsidRPr="00664467">
        <w:rPr>
          <w:rFonts w:ascii="Times New Roman" w:hAnsi="Times New Roman" w:cs="Times New Roman"/>
          <w:sz w:val="24"/>
          <w:szCs w:val="24"/>
        </w:rPr>
        <w:tab/>
      </w:r>
      <w:r w:rsidR="00042341" w:rsidRPr="00664467">
        <w:rPr>
          <w:rFonts w:ascii="Times New Roman" w:hAnsi="Times New Roman" w:cs="Times New Roman"/>
          <w:sz w:val="24"/>
          <w:szCs w:val="24"/>
        </w:rPr>
        <w:tab/>
      </w:r>
      <w:r w:rsidR="00042341" w:rsidRPr="00664467">
        <w:rPr>
          <w:rFonts w:ascii="Times New Roman" w:hAnsi="Times New Roman" w:cs="Times New Roman"/>
          <w:sz w:val="24"/>
          <w:szCs w:val="24"/>
        </w:rPr>
        <w:tab/>
      </w:r>
      <w:r>
        <w:rPr>
          <w:rFonts w:ascii="Times New Roman" w:hAnsi="Times New Roman" w:cs="Times New Roman"/>
          <w:sz w:val="24"/>
          <w:szCs w:val="24"/>
        </w:rPr>
        <w:t xml:space="preserve">       </w:t>
      </w:r>
      <w:r w:rsidR="00042341" w:rsidRPr="00664467">
        <w:rPr>
          <w:rFonts w:ascii="Times New Roman" w:hAnsi="Times New Roman" w:cs="Times New Roman"/>
          <w:sz w:val="24"/>
          <w:szCs w:val="24"/>
        </w:rPr>
        <w:t xml:space="preserve">   Popescu Marius</w:t>
      </w:r>
    </w:p>
    <w:p w14:paraId="38912E07" w14:textId="7C2E9BE0" w:rsidR="00E753F8" w:rsidRPr="00664467" w:rsidRDefault="004A6457" w:rsidP="00042341">
      <w:pPr>
        <w:pStyle w:val="NoSpacing"/>
        <w:spacing w:line="276" w:lineRule="auto"/>
        <w:rPr>
          <w:rFonts w:ascii="Times New Roman" w:hAnsi="Times New Roman" w:cs="Times New Roman"/>
          <w:sz w:val="24"/>
          <w:szCs w:val="24"/>
        </w:rPr>
      </w:pPr>
      <w:r w:rsidRPr="00664467">
        <w:rPr>
          <w:rFonts w:ascii="Times New Roman" w:hAnsi="Times New Roman" w:cs="Times New Roman"/>
          <w:sz w:val="24"/>
          <w:szCs w:val="24"/>
        </w:rPr>
        <w:t xml:space="preserve">   </w:t>
      </w:r>
      <w:r w:rsidRPr="00664467">
        <w:rPr>
          <w:rFonts w:ascii="Times New Roman" w:hAnsi="Times New Roman" w:cs="Times New Roman"/>
          <w:sz w:val="24"/>
          <w:szCs w:val="24"/>
        </w:rPr>
        <w:tab/>
      </w:r>
    </w:p>
    <w:sectPr w:rsidR="00E753F8" w:rsidRPr="00664467" w:rsidSect="005B6E43">
      <w:headerReference w:type="first" r:id="rId14"/>
      <w:pgSz w:w="11906" w:h="16838"/>
      <w:pgMar w:top="709" w:right="849" w:bottom="993"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8E02" w14:textId="77777777" w:rsidR="00187086" w:rsidRDefault="00187086" w:rsidP="00687D15">
      <w:pPr>
        <w:spacing w:after="0" w:line="240" w:lineRule="auto"/>
      </w:pPr>
      <w:r>
        <w:separator/>
      </w:r>
    </w:p>
  </w:endnote>
  <w:endnote w:type="continuationSeparator" w:id="0">
    <w:p w14:paraId="3C341DAB" w14:textId="77777777" w:rsidR="00187086" w:rsidRDefault="00187086" w:rsidP="00687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56F6" w14:textId="77777777" w:rsidR="00187086" w:rsidRDefault="00187086" w:rsidP="00687D15">
      <w:pPr>
        <w:spacing w:after="0" w:line="240" w:lineRule="auto"/>
      </w:pPr>
      <w:r>
        <w:separator/>
      </w:r>
    </w:p>
  </w:footnote>
  <w:footnote w:type="continuationSeparator" w:id="0">
    <w:p w14:paraId="5CA85819" w14:textId="77777777" w:rsidR="00187086" w:rsidRDefault="00187086" w:rsidP="00687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5254" w14:textId="4A5E9C2D" w:rsidR="000A4393" w:rsidRDefault="000A4393">
    <w:pPr>
      <w:pStyle w:val="Header"/>
    </w:pPr>
  </w:p>
  <w:p w14:paraId="36FA0959" w14:textId="77777777" w:rsidR="000A4393" w:rsidRDefault="000A4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B3E9F"/>
    <w:multiLevelType w:val="hybridMultilevel"/>
    <w:tmpl w:val="8C6C9F4C"/>
    <w:lvl w:ilvl="0" w:tplc="87B21D18">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43F72DC9"/>
    <w:multiLevelType w:val="hybridMultilevel"/>
    <w:tmpl w:val="78D4F586"/>
    <w:lvl w:ilvl="0" w:tplc="68CA751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D6544EC"/>
    <w:multiLevelType w:val="multilevel"/>
    <w:tmpl w:val="889E86A4"/>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512130B"/>
    <w:multiLevelType w:val="hybridMultilevel"/>
    <w:tmpl w:val="74263948"/>
    <w:lvl w:ilvl="0" w:tplc="68CA751E">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863" w:hanging="360"/>
      </w:pPr>
      <w:rPr>
        <w:rFonts w:ascii="Courier New" w:hAnsi="Courier New" w:cs="Courier New" w:hint="default"/>
      </w:rPr>
    </w:lvl>
    <w:lvl w:ilvl="2" w:tplc="04180005" w:tentative="1">
      <w:start w:val="1"/>
      <w:numFmt w:val="bullet"/>
      <w:lvlText w:val=""/>
      <w:lvlJc w:val="left"/>
      <w:pPr>
        <w:ind w:left="2583" w:hanging="360"/>
      </w:pPr>
      <w:rPr>
        <w:rFonts w:ascii="Wingdings" w:hAnsi="Wingdings" w:hint="default"/>
      </w:rPr>
    </w:lvl>
    <w:lvl w:ilvl="3" w:tplc="04180001" w:tentative="1">
      <w:start w:val="1"/>
      <w:numFmt w:val="bullet"/>
      <w:lvlText w:val=""/>
      <w:lvlJc w:val="left"/>
      <w:pPr>
        <w:ind w:left="3303" w:hanging="360"/>
      </w:pPr>
      <w:rPr>
        <w:rFonts w:ascii="Symbol" w:hAnsi="Symbol" w:hint="default"/>
      </w:rPr>
    </w:lvl>
    <w:lvl w:ilvl="4" w:tplc="04180003" w:tentative="1">
      <w:start w:val="1"/>
      <w:numFmt w:val="bullet"/>
      <w:lvlText w:val="o"/>
      <w:lvlJc w:val="left"/>
      <w:pPr>
        <w:ind w:left="4023" w:hanging="360"/>
      </w:pPr>
      <w:rPr>
        <w:rFonts w:ascii="Courier New" w:hAnsi="Courier New" w:cs="Courier New" w:hint="default"/>
      </w:rPr>
    </w:lvl>
    <w:lvl w:ilvl="5" w:tplc="04180005" w:tentative="1">
      <w:start w:val="1"/>
      <w:numFmt w:val="bullet"/>
      <w:lvlText w:val=""/>
      <w:lvlJc w:val="left"/>
      <w:pPr>
        <w:ind w:left="4743" w:hanging="360"/>
      </w:pPr>
      <w:rPr>
        <w:rFonts w:ascii="Wingdings" w:hAnsi="Wingdings" w:hint="default"/>
      </w:rPr>
    </w:lvl>
    <w:lvl w:ilvl="6" w:tplc="04180001" w:tentative="1">
      <w:start w:val="1"/>
      <w:numFmt w:val="bullet"/>
      <w:lvlText w:val=""/>
      <w:lvlJc w:val="left"/>
      <w:pPr>
        <w:ind w:left="5463" w:hanging="360"/>
      </w:pPr>
      <w:rPr>
        <w:rFonts w:ascii="Symbol" w:hAnsi="Symbol" w:hint="default"/>
      </w:rPr>
    </w:lvl>
    <w:lvl w:ilvl="7" w:tplc="04180003" w:tentative="1">
      <w:start w:val="1"/>
      <w:numFmt w:val="bullet"/>
      <w:lvlText w:val="o"/>
      <w:lvlJc w:val="left"/>
      <w:pPr>
        <w:ind w:left="6183" w:hanging="360"/>
      </w:pPr>
      <w:rPr>
        <w:rFonts w:ascii="Courier New" w:hAnsi="Courier New" w:cs="Courier New" w:hint="default"/>
      </w:rPr>
    </w:lvl>
    <w:lvl w:ilvl="8" w:tplc="04180005" w:tentative="1">
      <w:start w:val="1"/>
      <w:numFmt w:val="bullet"/>
      <w:lvlText w:val=""/>
      <w:lvlJc w:val="left"/>
      <w:pPr>
        <w:ind w:left="6903"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2C"/>
    <w:rsid w:val="00006E47"/>
    <w:rsid w:val="00013A27"/>
    <w:rsid w:val="00034045"/>
    <w:rsid w:val="00042341"/>
    <w:rsid w:val="00047319"/>
    <w:rsid w:val="00076B56"/>
    <w:rsid w:val="0008636C"/>
    <w:rsid w:val="000A2365"/>
    <w:rsid w:val="000A4393"/>
    <w:rsid w:val="000C0A7E"/>
    <w:rsid w:val="000D2D09"/>
    <w:rsid w:val="000E451A"/>
    <w:rsid w:val="00125D3D"/>
    <w:rsid w:val="001315F3"/>
    <w:rsid w:val="00161D53"/>
    <w:rsid w:val="0017235F"/>
    <w:rsid w:val="001859DC"/>
    <w:rsid w:val="00186D5A"/>
    <w:rsid w:val="00187086"/>
    <w:rsid w:val="00196447"/>
    <w:rsid w:val="001B7544"/>
    <w:rsid w:val="001C3BCB"/>
    <w:rsid w:val="001C414C"/>
    <w:rsid w:val="001E1595"/>
    <w:rsid w:val="001F4AAB"/>
    <w:rsid w:val="00215461"/>
    <w:rsid w:val="002470C4"/>
    <w:rsid w:val="00256BC8"/>
    <w:rsid w:val="00280950"/>
    <w:rsid w:val="00281BB4"/>
    <w:rsid w:val="002A5E76"/>
    <w:rsid w:val="002B0070"/>
    <w:rsid w:val="00330FC4"/>
    <w:rsid w:val="003723D6"/>
    <w:rsid w:val="003C28E8"/>
    <w:rsid w:val="003C62CB"/>
    <w:rsid w:val="003D7AA8"/>
    <w:rsid w:val="00413709"/>
    <w:rsid w:val="00431AC7"/>
    <w:rsid w:val="0045529B"/>
    <w:rsid w:val="004A08F2"/>
    <w:rsid w:val="004A6457"/>
    <w:rsid w:val="00500284"/>
    <w:rsid w:val="0050698D"/>
    <w:rsid w:val="00520EE5"/>
    <w:rsid w:val="00536CE8"/>
    <w:rsid w:val="005400A6"/>
    <w:rsid w:val="00555083"/>
    <w:rsid w:val="00560E90"/>
    <w:rsid w:val="00573438"/>
    <w:rsid w:val="005B3248"/>
    <w:rsid w:val="005B6E43"/>
    <w:rsid w:val="005C7FDF"/>
    <w:rsid w:val="005E3DC4"/>
    <w:rsid w:val="005E7C2A"/>
    <w:rsid w:val="005F22B8"/>
    <w:rsid w:val="005F605B"/>
    <w:rsid w:val="006126D6"/>
    <w:rsid w:val="00612FDC"/>
    <w:rsid w:val="006156D6"/>
    <w:rsid w:val="00635F17"/>
    <w:rsid w:val="00642657"/>
    <w:rsid w:val="00664467"/>
    <w:rsid w:val="006675D8"/>
    <w:rsid w:val="00687D15"/>
    <w:rsid w:val="006C4340"/>
    <w:rsid w:val="006D241D"/>
    <w:rsid w:val="006E32AD"/>
    <w:rsid w:val="00702BB2"/>
    <w:rsid w:val="00704783"/>
    <w:rsid w:val="00705C8A"/>
    <w:rsid w:val="00746438"/>
    <w:rsid w:val="00780DEC"/>
    <w:rsid w:val="007B58AF"/>
    <w:rsid w:val="007E1A35"/>
    <w:rsid w:val="007E3D65"/>
    <w:rsid w:val="008717C5"/>
    <w:rsid w:val="008722A9"/>
    <w:rsid w:val="009202CF"/>
    <w:rsid w:val="009246BF"/>
    <w:rsid w:val="009442ED"/>
    <w:rsid w:val="0095704D"/>
    <w:rsid w:val="00963C2E"/>
    <w:rsid w:val="009A5EEE"/>
    <w:rsid w:val="009A62DD"/>
    <w:rsid w:val="009D5CDD"/>
    <w:rsid w:val="009D7A26"/>
    <w:rsid w:val="009E25EC"/>
    <w:rsid w:val="009E78EF"/>
    <w:rsid w:val="00A048AD"/>
    <w:rsid w:val="00A60F42"/>
    <w:rsid w:val="00A612F3"/>
    <w:rsid w:val="00A75AC2"/>
    <w:rsid w:val="00A943F6"/>
    <w:rsid w:val="00AA732C"/>
    <w:rsid w:val="00AD4AAB"/>
    <w:rsid w:val="00AE028C"/>
    <w:rsid w:val="00AE1603"/>
    <w:rsid w:val="00AF77F3"/>
    <w:rsid w:val="00B12F79"/>
    <w:rsid w:val="00B54152"/>
    <w:rsid w:val="00B612E8"/>
    <w:rsid w:val="00B74DFA"/>
    <w:rsid w:val="00B865DE"/>
    <w:rsid w:val="00BA7D4C"/>
    <w:rsid w:val="00BB57F3"/>
    <w:rsid w:val="00BC3F3C"/>
    <w:rsid w:val="00BD3A90"/>
    <w:rsid w:val="00BD56F9"/>
    <w:rsid w:val="00BF2673"/>
    <w:rsid w:val="00C10167"/>
    <w:rsid w:val="00C15D3F"/>
    <w:rsid w:val="00C20244"/>
    <w:rsid w:val="00C31729"/>
    <w:rsid w:val="00C3322B"/>
    <w:rsid w:val="00C358C0"/>
    <w:rsid w:val="00C427B6"/>
    <w:rsid w:val="00C446A1"/>
    <w:rsid w:val="00C46B32"/>
    <w:rsid w:val="00C90CE1"/>
    <w:rsid w:val="00CD0966"/>
    <w:rsid w:val="00CE51F7"/>
    <w:rsid w:val="00CF1C69"/>
    <w:rsid w:val="00D06A1C"/>
    <w:rsid w:val="00D225A7"/>
    <w:rsid w:val="00D346D0"/>
    <w:rsid w:val="00D44ACD"/>
    <w:rsid w:val="00D45A8F"/>
    <w:rsid w:val="00D51AF7"/>
    <w:rsid w:val="00D5298F"/>
    <w:rsid w:val="00D56E72"/>
    <w:rsid w:val="00D62A7E"/>
    <w:rsid w:val="00D833BE"/>
    <w:rsid w:val="00D90B02"/>
    <w:rsid w:val="00D952FF"/>
    <w:rsid w:val="00DA3D69"/>
    <w:rsid w:val="00DC7CDF"/>
    <w:rsid w:val="00DF2D06"/>
    <w:rsid w:val="00DF5511"/>
    <w:rsid w:val="00E7443B"/>
    <w:rsid w:val="00E753F8"/>
    <w:rsid w:val="00E9028B"/>
    <w:rsid w:val="00EC35DC"/>
    <w:rsid w:val="00EF2EC8"/>
    <w:rsid w:val="00EF67AB"/>
    <w:rsid w:val="00F158A9"/>
    <w:rsid w:val="00F63936"/>
    <w:rsid w:val="00F8397F"/>
    <w:rsid w:val="00F90E0E"/>
    <w:rsid w:val="00FA1823"/>
    <w:rsid w:val="00FF53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9DE7A"/>
  <w15:docId w15:val="{BD63D6B3-B1F5-4DE5-AF3E-28A37717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732C"/>
    <w:pPr>
      <w:spacing w:after="0" w:line="240" w:lineRule="auto"/>
    </w:pPr>
  </w:style>
  <w:style w:type="paragraph" w:styleId="Title">
    <w:name w:val="Title"/>
    <w:basedOn w:val="Normal"/>
    <w:link w:val="TitleChar"/>
    <w:uiPriority w:val="10"/>
    <w:qFormat/>
    <w:rsid w:val="005400A6"/>
    <w:pPr>
      <w:spacing w:after="0" w:line="240" w:lineRule="auto"/>
      <w:jc w:val="center"/>
    </w:pPr>
    <w:rPr>
      <w:rFonts w:ascii="Times New Roman" w:eastAsia="Times New Roman" w:hAnsi="Times New Roman" w:cs="Times New Roman"/>
      <w:sz w:val="28"/>
      <w:szCs w:val="24"/>
      <w:lang w:val="en-US" w:eastAsia="x-none"/>
    </w:rPr>
  </w:style>
  <w:style w:type="character" w:customStyle="1" w:styleId="TitleChar">
    <w:name w:val="Title Char"/>
    <w:basedOn w:val="DefaultParagraphFont"/>
    <w:link w:val="Title"/>
    <w:uiPriority w:val="10"/>
    <w:rsid w:val="005400A6"/>
    <w:rPr>
      <w:rFonts w:ascii="Times New Roman" w:eastAsia="Times New Roman" w:hAnsi="Times New Roman" w:cs="Times New Roman"/>
      <w:sz w:val="28"/>
      <w:szCs w:val="24"/>
      <w:lang w:val="en-US" w:eastAsia="x-none"/>
    </w:rPr>
  </w:style>
  <w:style w:type="paragraph" w:styleId="Header">
    <w:name w:val="header"/>
    <w:basedOn w:val="Normal"/>
    <w:link w:val="HeaderChar"/>
    <w:uiPriority w:val="99"/>
    <w:unhideWhenUsed/>
    <w:rsid w:val="00C358C0"/>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uiPriority w:val="99"/>
    <w:rsid w:val="00C358C0"/>
    <w:rPr>
      <w:rFonts w:ascii="Times New Roman" w:eastAsia="Times New Roman" w:hAnsi="Times New Roman" w:cs="Times New Roman"/>
      <w:sz w:val="24"/>
      <w:szCs w:val="24"/>
      <w:lang w:eastAsia="ro-RO"/>
    </w:rPr>
  </w:style>
  <w:style w:type="character" w:styleId="Hyperlink">
    <w:name w:val="Hyperlink"/>
    <w:uiPriority w:val="99"/>
    <w:unhideWhenUsed/>
    <w:rsid w:val="00C358C0"/>
    <w:rPr>
      <w:color w:val="0563C1"/>
      <w:u w:val="single"/>
    </w:rPr>
  </w:style>
  <w:style w:type="paragraph" w:styleId="ListParagraph">
    <w:name w:val="List Paragraph"/>
    <w:basedOn w:val="Normal"/>
    <w:uiPriority w:val="34"/>
    <w:qFormat/>
    <w:rsid w:val="00C358C0"/>
    <w:pPr>
      <w:spacing w:after="0" w:line="240" w:lineRule="auto"/>
      <w:ind w:left="720"/>
      <w:contextualSpacing/>
    </w:pPr>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687D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7D15"/>
  </w:style>
  <w:style w:type="character" w:customStyle="1" w:styleId="NoSpacingChar">
    <w:name w:val="No Spacing Char"/>
    <w:link w:val="NoSpacing"/>
    <w:uiPriority w:val="1"/>
    <w:rsid w:val="00687D15"/>
  </w:style>
  <w:style w:type="paragraph" w:customStyle="1" w:styleId="al">
    <w:name w:val="a_l"/>
    <w:basedOn w:val="Normal"/>
    <w:rsid w:val="00F8397F"/>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odyText">
    <w:name w:val="Body Text"/>
    <w:basedOn w:val="Normal"/>
    <w:link w:val="BodyTextChar"/>
    <w:rsid w:val="00B54152"/>
    <w:pPr>
      <w:spacing w:after="0" w:line="240" w:lineRule="auto"/>
      <w:jc w:val="both"/>
    </w:pPr>
    <w:rPr>
      <w:rFonts w:ascii="Times New Roman" w:eastAsia="Times New Roman" w:hAnsi="Times New Roman" w:cs="Times New Roman"/>
      <w:sz w:val="24"/>
      <w:szCs w:val="24"/>
      <w:lang w:val="en-US" w:eastAsia="ro-RO"/>
    </w:rPr>
  </w:style>
  <w:style w:type="character" w:customStyle="1" w:styleId="BodyTextChar">
    <w:name w:val="Body Text Char"/>
    <w:basedOn w:val="DefaultParagraphFont"/>
    <w:link w:val="BodyText"/>
    <w:rsid w:val="00B54152"/>
    <w:rPr>
      <w:rFonts w:ascii="Times New Roman" w:eastAsia="Times New Roman" w:hAnsi="Times New Roman" w:cs="Times New Roman"/>
      <w:sz w:val="24"/>
      <w:szCs w:val="24"/>
      <w:lang w:val="en-US" w:eastAsia="ro-RO"/>
    </w:rPr>
  </w:style>
  <w:style w:type="paragraph" w:customStyle="1" w:styleId="sartttl">
    <w:name w:val="s_art_ttl"/>
    <w:basedOn w:val="Normal"/>
    <w:rsid w:val="00D952FF"/>
    <w:pPr>
      <w:spacing w:after="0" w:line="240" w:lineRule="auto"/>
    </w:pPr>
    <w:rPr>
      <w:rFonts w:ascii="Verdana" w:eastAsiaTheme="minorEastAsia" w:hAnsi="Verdana" w:cs="Times New Roman"/>
      <w:b/>
      <w:bCs/>
      <w:color w:val="24689B"/>
      <w:sz w:val="20"/>
      <w:szCs w:val="20"/>
      <w:lang w:eastAsia="ro-RO"/>
    </w:rPr>
  </w:style>
  <w:style w:type="character" w:customStyle="1" w:styleId="salnttl1">
    <w:name w:val="s_aln_ttl1"/>
    <w:basedOn w:val="DefaultParagraphFont"/>
    <w:rsid w:val="00D952FF"/>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D952FF"/>
    <w:rPr>
      <w:rFonts w:ascii="Verdana" w:hAnsi="Verdana" w:hint="default"/>
      <w:b w:val="0"/>
      <w:bCs w:val="0"/>
      <w:color w:val="000000"/>
      <w:sz w:val="20"/>
      <w:szCs w:val="20"/>
      <w:shd w:val="clear" w:color="auto" w:fill="FFFFFF"/>
    </w:rPr>
  </w:style>
  <w:style w:type="table" w:styleId="TableGrid">
    <w:name w:val="Table Grid"/>
    <w:basedOn w:val="TableNormal"/>
    <w:uiPriority w:val="39"/>
    <w:rsid w:val="00B86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7726">
      <w:bodyDiv w:val="1"/>
      <w:marLeft w:val="0"/>
      <w:marRight w:val="0"/>
      <w:marTop w:val="0"/>
      <w:marBottom w:val="0"/>
      <w:divBdr>
        <w:top w:val="none" w:sz="0" w:space="0" w:color="auto"/>
        <w:left w:val="none" w:sz="0" w:space="0" w:color="auto"/>
        <w:bottom w:val="none" w:sz="0" w:space="0" w:color="auto"/>
        <w:right w:val="none" w:sz="0" w:space="0" w:color="auto"/>
      </w:divBdr>
    </w:div>
    <w:div w:id="268198700">
      <w:bodyDiv w:val="1"/>
      <w:marLeft w:val="0"/>
      <w:marRight w:val="0"/>
      <w:marTop w:val="0"/>
      <w:marBottom w:val="0"/>
      <w:divBdr>
        <w:top w:val="none" w:sz="0" w:space="0" w:color="auto"/>
        <w:left w:val="none" w:sz="0" w:space="0" w:color="auto"/>
        <w:bottom w:val="none" w:sz="0" w:space="0" w:color="auto"/>
        <w:right w:val="none" w:sz="0" w:space="0" w:color="auto"/>
      </w:divBdr>
      <w:divsChild>
        <w:div w:id="1337224383">
          <w:marLeft w:val="0"/>
          <w:marRight w:val="0"/>
          <w:marTop w:val="0"/>
          <w:marBottom w:val="3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8F198-B4D3-4830-8410-3BEB3269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1296</Words>
  <Characters>7519</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Ghighilicea</dc:creator>
  <cp:keywords/>
  <dc:description/>
  <cp:lastModifiedBy>Pc</cp:lastModifiedBy>
  <cp:revision>5</cp:revision>
  <cp:lastPrinted>2024-04-15T05:28:00Z</cp:lastPrinted>
  <dcterms:created xsi:type="dcterms:W3CDTF">2024-04-05T08:16:00Z</dcterms:created>
  <dcterms:modified xsi:type="dcterms:W3CDTF">2024-04-15T05:28:00Z</dcterms:modified>
</cp:coreProperties>
</file>