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5F202" w14:textId="77777777" w:rsidR="00C5065E" w:rsidRPr="00EC3A3A" w:rsidRDefault="00C5065E" w:rsidP="00C5065E">
      <w:pPr>
        <w:spacing w:after="34" w:line="240" w:lineRule="exact"/>
        <w:rPr>
          <w:rFonts w:ascii="Times New Roman" w:eastAsia="Calibri" w:hAnsi="Times New Roman" w:cs="Times New Roman"/>
          <w:kern w:val="0"/>
          <w:sz w:val="24"/>
          <w:szCs w:val="24"/>
          <w14:ligatures w14:val="none"/>
        </w:rPr>
      </w:pPr>
      <w:r w:rsidRPr="00EC3A3A">
        <w:rPr>
          <w:rFonts w:ascii="Times New Roman" w:eastAsia="Calibri" w:hAnsi="Times New Roman" w:cs="Times New Roman"/>
          <w:kern w:val="0"/>
          <w:sz w:val="24"/>
          <w:szCs w:val="24"/>
          <w14:ligatures w14:val="none"/>
        </w:rPr>
        <w:t>ROMANIA</w:t>
      </w:r>
    </w:p>
    <w:p w14:paraId="48B20F37" w14:textId="77777777" w:rsidR="00C5065E" w:rsidRPr="00EC3A3A" w:rsidRDefault="00C5065E" w:rsidP="00C5065E">
      <w:pPr>
        <w:spacing w:after="34" w:line="240" w:lineRule="exact"/>
        <w:rPr>
          <w:rFonts w:ascii="Times New Roman" w:eastAsia="Arial" w:hAnsi="Times New Roman" w:cs="Times New Roman"/>
          <w:sz w:val="24"/>
          <w:szCs w:val="24"/>
        </w:rPr>
      </w:pPr>
      <w:r w:rsidRPr="00EC3A3A">
        <w:rPr>
          <w:rFonts w:ascii="Times New Roman" w:eastAsia="Calibri" w:hAnsi="Times New Roman" w:cs="Times New Roman"/>
          <w:kern w:val="0"/>
          <w:sz w:val="24"/>
          <w:szCs w:val="24"/>
          <w14:ligatures w14:val="none"/>
        </w:rPr>
        <w:t>JUDETUL PRAHOVA</w:t>
      </w:r>
    </w:p>
    <w:p w14:paraId="71FE9EAC" w14:textId="77777777" w:rsidR="00C5065E" w:rsidRPr="00EC3A3A" w:rsidRDefault="00C5065E" w:rsidP="00C5065E">
      <w:pPr>
        <w:spacing w:after="0" w:line="0" w:lineRule="atLeast"/>
        <w:ind w:right="20"/>
        <w:rPr>
          <w:rFonts w:ascii="Times New Roman" w:eastAsia="Arial" w:hAnsi="Times New Roman" w:cs="Times New Roman"/>
          <w:sz w:val="24"/>
          <w:szCs w:val="24"/>
        </w:rPr>
      </w:pPr>
      <w:r w:rsidRPr="00EC3A3A">
        <w:rPr>
          <w:rFonts w:ascii="Times New Roman" w:eastAsia="Arial" w:hAnsi="Times New Roman" w:cs="Times New Roman"/>
          <w:sz w:val="24"/>
          <w:szCs w:val="24"/>
        </w:rPr>
        <w:t>COMUNA SOTRILE</w:t>
      </w:r>
    </w:p>
    <w:p w14:paraId="501A29B0" w14:textId="181BD96E" w:rsidR="00C5065E" w:rsidRPr="00EC3A3A" w:rsidRDefault="00C5065E" w:rsidP="00C5065E">
      <w:pPr>
        <w:spacing w:after="0" w:line="0" w:lineRule="atLeast"/>
        <w:ind w:right="20"/>
        <w:rPr>
          <w:rFonts w:ascii="Times New Roman" w:eastAsia="Arial" w:hAnsi="Times New Roman" w:cs="Times New Roman"/>
          <w:sz w:val="24"/>
          <w:szCs w:val="24"/>
        </w:rPr>
      </w:pPr>
      <w:r w:rsidRPr="00EC3A3A">
        <w:rPr>
          <w:rFonts w:ascii="Times New Roman" w:eastAsia="Arial" w:hAnsi="Times New Roman" w:cs="Times New Roman"/>
          <w:sz w:val="24"/>
          <w:szCs w:val="24"/>
        </w:rPr>
        <w:t xml:space="preserve">COMPARTIMENT </w:t>
      </w:r>
      <w:r w:rsidR="006B0CBA">
        <w:rPr>
          <w:rFonts w:ascii="Times New Roman" w:eastAsia="Arial" w:hAnsi="Times New Roman" w:cs="Times New Roman"/>
          <w:sz w:val="24"/>
          <w:szCs w:val="24"/>
        </w:rPr>
        <w:t>FINANCI8AR-CONTABIL, IMPOZITE ȘI TAXE</w:t>
      </w:r>
    </w:p>
    <w:p w14:paraId="16BE32DC" w14:textId="63A6B6A8" w:rsidR="00C5065E" w:rsidRPr="00EC3A3A" w:rsidRDefault="00C5065E" w:rsidP="00C5065E">
      <w:pPr>
        <w:spacing w:after="0" w:line="0" w:lineRule="atLeast"/>
        <w:ind w:right="20"/>
        <w:rPr>
          <w:rFonts w:ascii="Times New Roman" w:eastAsia="Arial" w:hAnsi="Times New Roman" w:cs="Times New Roman"/>
          <w:sz w:val="24"/>
          <w:szCs w:val="24"/>
        </w:rPr>
      </w:pPr>
      <w:r w:rsidRPr="00EC3A3A">
        <w:rPr>
          <w:rFonts w:ascii="Times New Roman" w:eastAsia="Arial" w:hAnsi="Times New Roman" w:cs="Times New Roman"/>
          <w:sz w:val="24"/>
          <w:szCs w:val="24"/>
        </w:rPr>
        <w:t xml:space="preserve">NR </w:t>
      </w:r>
      <w:r w:rsidR="00C43238">
        <w:rPr>
          <w:rFonts w:ascii="Times New Roman" w:eastAsia="Arial" w:hAnsi="Times New Roman" w:cs="Times New Roman"/>
          <w:sz w:val="24"/>
          <w:szCs w:val="24"/>
        </w:rPr>
        <w:t xml:space="preserve">   </w:t>
      </w:r>
      <w:r w:rsidR="006B0CBA">
        <w:rPr>
          <w:rFonts w:ascii="Times New Roman" w:eastAsia="Arial" w:hAnsi="Times New Roman" w:cs="Times New Roman"/>
          <w:sz w:val="24"/>
          <w:szCs w:val="24"/>
        </w:rPr>
        <w:t>62</w:t>
      </w:r>
      <w:r w:rsidR="00C43238">
        <w:rPr>
          <w:rFonts w:ascii="Times New Roman" w:eastAsia="Arial" w:hAnsi="Times New Roman" w:cs="Times New Roman"/>
          <w:sz w:val="24"/>
          <w:szCs w:val="24"/>
        </w:rPr>
        <w:t xml:space="preserve"> </w:t>
      </w:r>
      <w:r>
        <w:rPr>
          <w:rFonts w:ascii="Times New Roman" w:eastAsia="Arial" w:hAnsi="Times New Roman" w:cs="Times New Roman"/>
          <w:sz w:val="24"/>
          <w:szCs w:val="24"/>
        </w:rPr>
        <w:t>din</w:t>
      </w:r>
      <w:r w:rsidRPr="00EC3A3A">
        <w:rPr>
          <w:rFonts w:ascii="Times New Roman" w:eastAsia="Arial" w:hAnsi="Times New Roman" w:cs="Times New Roman"/>
          <w:sz w:val="24"/>
          <w:szCs w:val="24"/>
        </w:rPr>
        <w:t xml:space="preserve"> </w:t>
      </w:r>
      <w:r w:rsidR="00C43238">
        <w:rPr>
          <w:rFonts w:ascii="Times New Roman" w:eastAsia="Arial" w:hAnsi="Times New Roman" w:cs="Times New Roman"/>
          <w:sz w:val="24"/>
          <w:szCs w:val="24"/>
        </w:rPr>
        <w:t xml:space="preserve">15 04 </w:t>
      </w:r>
      <w:r>
        <w:rPr>
          <w:rFonts w:ascii="Times New Roman" w:eastAsia="Arial" w:hAnsi="Times New Roman" w:cs="Times New Roman"/>
          <w:sz w:val="24"/>
          <w:szCs w:val="24"/>
        </w:rPr>
        <w:t>2024</w:t>
      </w:r>
    </w:p>
    <w:p w14:paraId="19B1E74F" w14:textId="77777777" w:rsidR="00C5065E" w:rsidRPr="00EC3A3A" w:rsidRDefault="00C5065E" w:rsidP="00C5065E">
      <w:pPr>
        <w:spacing w:after="4" w:line="140" w:lineRule="exact"/>
        <w:rPr>
          <w:rFonts w:ascii="Times New Roman" w:eastAsia="Calibri" w:hAnsi="Times New Roman" w:cs="Times New Roman"/>
          <w:kern w:val="0"/>
          <w:sz w:val="24"/>
          <w:szCs w:val="24"/>
          <w14:ligatures w14:val="none"/>
        </w:rPr>
      </w:pPr>
    </w:p>
    <w:p w14:paraId="47F57FF7" w14:textId="77777777" w:rsidR="00A5247C" w:rsidRDefault="00A5247C" w:rsidP="00A5247C">
      <w:pPr>
        <w:spacing w:after="4" w:line="140" w:lineRule="exact"/>
        <w:rPr>
          <w:rFonts w:ascii="Times New Roman" w:eastAsia="Calibri" w:hAnsi="Times New Roman" w:cs="Times New Roman"/>
          <w:kern w:val="0"/>
          <w:sz w:val="24"/>
          <w:szCs w:val="24"/>
          <w14:ligatures w14:val="none"/>
        </w:rPr>
      </w:pPr>
    </w:p>
    <w:p w14:paraId="303AFA5A" w14:textId="77777777" w:rsidR="00A5247C" w:rsidRDefault="00A5247C" w:rsidP="00A5247C">
      <w:pPr>
        <w:spacing w:after="4" w:line="140" w:lineRule="exact"/>
        <w:rPr>
          <w:rFonts w:ascii="Times New Roman" w:eastAsia="Times New Roman" w:hAnsi="Times New Roman" w:cs="Times New Roman"/>
          <w:sz w:val="24"/>
          <w:szCs w:val="24"/>
        </w:rPr>
      </w:pPr>
    </w:p>
    <w:p w14:paraId="61A31D71" w14:textId="77777777" w:rsidR="00A5247C" w:rsidRDefault="00A5247C" w:rsidP="00A5247C">
      <w:pPr>
        <w:widowControl w:val="0"/>
        <w:spacing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w w:val="99"/>
          <w:sz w:val="24"/>
          <w:szCs w:val="24"/>
        </w:rPr>
        <w:t>RAPORT DE SPECIALITATE</w:t>
      </w:r>
    </w:p>
    <w:p w14:paraId="49AD7495" w14:textId="77777777" w:rsidR="00A5247C" w:rsidRDefault="00A5247C" w:rsidP="00A5247C">
      <w:pPr>
        <w:spacing w:after="2" w:line="276" w:lineRule="auto"/>
        <w:jc w:val="center"/>
        <w:rPr>
          <w:rFonts w:ascii="Times New Roman" w:eastAsia="Times New Roman" w:hAnsi="Times New Roman" w:cs="Times New Roman"/>
          <w:b/>
          <w:bCs/>
          <w:color w:val="000000"/>
          <w:sz w:val="24"/>
          <w:szCs w:val="24"/>
        </w:rPr>
      </w:pPr>
      <w:r>
        <w:rPr>
          <w:rFonts w:ascii="Times New Roman" w:hAnsi="Times New Roman" w:cs="Times New Roman"/>
          <w:b/>
          <w:bCs/>
          <w:color w:val="484848"/>
          <w:sz w:val="24"/>
          <w:szCs w:val="24"/>
        </w:rPr>
        <w:t>Privind aprobarea indicatorilor tehnico-economici și a devizului general, actualizat dupa semnarea contractului de lucrari, pentru obiectivul de investiții „Extindere rețea distribuție apă în Plaiul Cornului, Seciuri-comuna Șotrile”, aprobat pentru finanțare prin Programul național de investiții „Anghel Saligny”, precum și aprobarea sumei reprezentând categoriile de cheltuieli finanțate de la bugetul local pentru realizarea obiectivului</w:t>
      </w:r>
    </w:p>
    <w:p w14:paraId="1E5E4DA0" w14:textId="77777777" w:rsidR="00A5247C" w:rsidRDefault="00A5247C" w:rsidP="00A5247C">
      <w:pPr>
        <w:spacing w:after="2" w:line="180" w:lineRule="exact"/>
        <w:rPr>
          <w:rFonts w:ascii="Times New Roman" w:eastAsia="Times New Roman" w:hAnsi="Times New Roman" w:cs="Times New Roman"/>
          <w:sz w:val="24"/>
          <w:szCs w:val="24"/>
        </w:rPr>
      </w:pPr>
    </w:p>
    <w:p w14:paraId="22D4B045" w14:textId="77777777" w:rsidR="00A5247C" w:rsidRDefault="00A5247C" w:rsidP="00A5247C">
      <w:pPr>
        <w:widowControl w:val="0"/>
        <w:spacing w:line="283" w:lineRule="auto"/>
        <w:ind w:firstLine="720"/>
        <w:jc w:val="both"/>
        <w:rPr>
          <w:rFonts w:ascii="Times New Roman" w:eastAsia="Times New Roman" w:hAnsi="Times New Roman" w:cs="Times New Roman"/>
          <w:color w:val="000000"/>
          <w:w w:val="99"/>
          <w:sz w:val="24"/>
          <w:szCs w:val="24"/>
        </w:rPr>
      </w:pPr>
      <w:r>
        <w:rPr>
          <w:rFonts w:ascii="Times New Roman" w:eastAsia="Times New Roman" w:hAnsi="Times New Roman" w:cs="Times New Roman"/>
          <w:color w:val="000000"/>
          <w:w w:val="99"/>
          <w:sz w:val="24"/>
          <w:szCs w:val="24"/>
        </w:rPr>
        <w:t xml:space="preserve"> Avand in vedere :</w:t>
      </w:r>
    </w:p>
    <w:p w14:paraId="547B02EF" w14:textId="77777777" w:rsidR="00A5247C" w:rsidRDefault="00A5247C" w:rsidP="00A5247C">
      <w:pPr>
        <w:widowControl w:val="0"/>
        <w:spacing w:line="283" w:lineRule="auto"/>
        <w:ind w:firstLine="720"/>
        <w:jc w:val="both"/>
        <w:rPr>
          <w:rFonts w:ascii="Times New Roman" w:eastAsia="Times New Roman" w:hAnsi="Times New Roman" w:cs="Times New Roman"/>
          <w:color w:val="000000"/>
          <w:w w:val="99"/>
          <w:sz w:val="24"/>
          <w:szCs w:val="24"/>
        </w:rPr>
      </w:pPr>
      <w:r>
        <w:rPr>
          <w:rFonts w:ascii="Times New Roman" w:eastAsia="Times New Roman" w:hAnsi="Times New Roman" w:cs="Times New Roman"/>
          <w:color w:val="000000"/>
          <w:w w:val="99"/>
          <w:sz w:val="24"/>
          <w:szCs w:val="24"/>
        </w:rPr>
        <w:t>Necesitatea actualizarii devizului general, ca urmare a semnarii contractului de lucrari nr.</w:t>
      </w:r>
      <w:r>
        <w:t xml:space="preserve"> </w:t>
      </w:r>
      <w:r>
        <w:rPr>
          <w:rFonts w:ascii="Times New Roman" w:eastAsia="Times New Roman" w:hAnsi="Times New Roman" w:cs="Times New Roman"/>
          <w:color w:val="000000"/>
          <w:w w:val="99"/>
          <w:sz w:val="24"/>
          <w:szCs w:val="24"/>
        </w:rPr>
        <w:t>1540 /07.03.2024, executant : SC MONTIN S.A. ob</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ec</w:t>
      </w:r>
      <w:r>
        <w:rPr>
          <w:rFonts w:ascii="Times New Roman" w:eastAsia="Times New Roman" w:hAnsi="Times New Roman" w:cs="Times New Roman"/>
          <w:color w:val="000000"/>
          <w:sz w:val="24"/>
          <w:szCs w:val="24"/>
        </w:rPr>
        <w:t>ti</w:t>
      </w:r>
      <w:r>
        <w:rPr>
          <w:rFonts w:ascii="Times New Roman" w:eastAsia="Times New Roman" w:hAnsi="Times New Roman" w:cs="Times New Roman"/>
          <w:color w:val="000000"/>
          <w:w w:val="99"/>
          <w:sz w:val="24"/>
          <w:szCs w:val="24"/>
        </w:rPr>
        <w:t>v</w:t>
      </w:r>
      <w:r>
        <w:rPr>
          <w:rFonts w:ascii="Times New Roman" w:eastAsia="Times New Roman" w:hAnsi="Times New Roman" w:cs="Times New Roman"/>
          <w:color w:val="000000"/>
          <w:spacing w:val="-1"/>
          <w:w w:val="99"/>
          <w:sz w:val="24"/>
          <w:szCs w:val="24"/>
        </w:rPr>
        <w:t>u</w:t>
      </w:r>
      <w:r>
        <w:rPr>
          <w:rFonts w:ascii="Times New Roman" w:eastAsia="Times New Roman" w:hAnsi="Times New Roman" w:cs="Times New Roman"/>
          <w:color w:val="000000"/>
          <w:sz w:val="24"/>
          <w:szCs w:val="24"/>
        </w:rPr>
        <w:t>lui</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nv</w:t>
      </w:r>
      <w:r>
        <w:rPr>
          <w:rFonts w:ascii="Times New Roman" w:eastAsia="Times New Roman" w:hAnsi="Times New Roman" w:cs="Times New Roman"/>
          <w:color w:val="000000"/>
          <w:spacing w:val="2"/>
          <w:w w:val="99"/>
          <w:sz w:val="24"/>
          <w:szCs w:val="24"/>
        </w:rPr>
        <w:t>es</w:t>
      </w:r>
      <w:r>
        <w:rPr>
          <w:rFonts w:ascii="Times New Roman" w:eastAsia="Times New Roman" w:hAnsi="Times New Roman" w:cs="Times New Roman"/>
          <w:color w:val="000000"/>
          <w:sz w:val="24"/>
          <w:szCs w:val="24"/>
        </w:rPr>
        <w:t xml:space="preserve">tiții </w:t>
      </w:r>
      <w:r>
        <w:rPr>
          <w:rFonts w:ascii="Times New Roman" w:eastAsia="Times New Roman" w:hAnsi="Times New Roman" w:cs="Times New Roman"/>
          <w:color w:val="000000"/>
          <w:w w:val="99"/>
          <w:sz w:val="24"/>
          <w:szCs w:val="24"/>
        </w:rPr>
        <w:t>„</w:t>
      </w:r>
      <w:r>
        <w:rPr>
          <w:rFonts w:ascii="Times New Roman" w:hAnsi="Times New Roman" w:cs="Times New Roman"/>
          <w:kern w:val="0"/>
          <w:sz w:val="24"/>
          <w:szCs w:val="24"/>
        </w:rPr>
        <w:t xml:space="preserve"> Extindere rețea distribuție apă în Plaiul Cornului, Seciuri-comuna Sotrile</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1D2228"/>
          <w:kern w:val="0"/>
          <w:sz w:val="24"/>
          <w:szCs w:val="24"/>
          <w14:ligatures w14:val="none"/>
        </w:rPr>
        <w:t>conform .Ordinului 1333/2021, art.9 alin(3): “</w:t>
      </w:r>
      <w:r>
        <w:rPr>
          <w:rFonts w:ascii="Times New Roman" w:eastAsia="Times New Roman" w:hAnsi="Times New Roman" w:cs="Times New Roman"/>
          <w:color w:val="212529"/>
          <w:kern w:val="0"/>
          <w:sz w:val="24"/>
          <w:szCs w:val="24"/>
          <w14:ligatures w14:val="none"/>
        </w:rPr>
        <w:t>Ulterior incheierii contractelor de finantare si anterior depunerii fiecarei solicitari de transfer, beneficiarii sunt obligati sa incarce in platforma digitala documentele prevazute la alin. (1), actualizate, daca este cazul, precum si urmatoarele documente, in functie de stadiul de implementare al obiectivului de investitie, sub sanctiunea neefectuarii transferului sumelor solicitate de la bugetul de stat pana la data actualizarii/completarii documentatiei:</w:t>
      </w:r>
    </w:p>
    <w:p w14:paraId="0E2C69B0" w14:textId="77777777" w:rsidR="00A5247C" w:rsidRDefault="00A5247C" w:rsidP="00A5247C">
      <w:pPr>
        <w:shd w:val="clear" w:color="auto" w:fill="FFFFFF"/>
        <w:spacing w:after="0" w:line="240" w:lineRule="auto"/>
        <w:rPr>
          <w:rFonts w:ascii="Times New Roman" w:eastAsia="Times New Roman" w:hAnsi="Times New Roman" w:cs="Times New Roman"/>
          <w:color w:val="212529"/>
          <w:kern w:val="0"/>
          <w:sz w:val="24"/>
          <w:szCs w:val="24"/>
          <w14:ligatures w14:val="none"/>
        </w:rPr>
      </w:pPr>
      <w:r>
        <w:rPr>
          <w:rFonts w:ascii="Times New Roman" w:eastAsia="Times New Roman" w:hAnsi="Times New Roman" w:cs="Times New Roman"/>
          <w:color w:val="212529"/>
          <w:kern w:val="0"/>
          <w:sz w:val="24"/>
          <w:szCs w:val="24"/>
          <w14:ligatures w14:val="none"/>
        </w:rPr>
        <w:t>   a) procesul-verbal de predare-primire a proiectului tehnic, intocmit si verificat conform legislatiei in vigoare;</w:t>
      </w:r>
      <w:r>
        <w:rPr>
          <w:rFonts w:ascii="Times New Roman" w:eastAsia="Times New Roman" w:hAnsi="Times New Roman" w:cs="Times New Roman"/>
          <w:color w:val="212529"/>
          <w:kern w:val="0"/>
          <w:sz w:val="24"/>
          <w:szCs w:val="24"/>
          <w14:ligatures w14:val="none"/>
        </w:rPr>
        <w:br/>
        <w:t>   b) ordinul de incepere a lucrarilor;</w:t>
      </w:r>
      <w:r>
        <w:rPr>
          <w:rFonts w:ascii="Times New Roman" w:eastAsia="Times New Roman" w:hAnsi="Times New Roman" w:cs="Times New Roman"/>
          <w:color w:val="212529"/>
          <w:kern w:val="0"/>
          <w:sz w:val="24"/>
          <w:szCs w:val="24"/>
          <w14:ligatures w14:val="none"/>
        </w:rPr>
        <w:br/>
        <w:t>   c) comunicare catre Inspectoratul de Stat in Constructii privind inceperea lucrarilor de executie;</w:t>
      </w:r>
      <w:r>
        <w:rPr>
          <w:rFonts w:ascii="Times New Roman" w:eastAsia="Times New Roman" w:hAnsi="Times New Roman" w:cs="Times New Roman"/>
          <w:color w:val="212529"/>
          <w:kern w:val="0"/>
          <w:sz w:val="24"/>
          <w:szCs w:val="24"/>
          <w14:ligatures w14:val="none"/>
        </w:rPr>
        <w:br/>
      </w:r>
    </w:p>
    <w:p w14:paraId="58DF36C3" w14:textId="77777777" w:rsidR="00A5247C" w:rsidRDefault="00A5247C" w:rsidP="00A5247C">
      <w:pPr>
        <w:shd w:val="clear" w:color="auto" w:fill="FFFFFF"/>
        <w:spacing w:after="0" w:line="240" w:lineRule="auto"/>
        <w:rPr>
          <w:rFonts w:ascii="Times New Roman" w:eastAsia="Times New Roman" w:hAnsi="Times New Roman" w:cs="Times New Roman"/>
          <w:color w:val="1D2228"/>
          <w:kern w:val="0"/>
          <w:sz w:val="24"/>
          <w:szCs w:val="24"/>
          <w14:ligatures w14:val="none"/>
        </w:rPr>
      </w:pPr>
      <w:r>
        <w:rPr>
          <w:rFonts w:ascii="Times New Roman" w:eastAsia="Times New Roman" w:hAnsi="Times New Roman" w:cs="Times New Roman"/>
          <w:color w:val="1D2228"/>
          <w:kern w:val="0"/>
          <w:sz w:val="24"/>
          <w:szCs w:val="24"/>
          <w14:ligatures w14:val="none"/>
        </w:rPr>
        <w:t>   d) dovada platii cotelor, taxelor etc.”</w:t>
      </w:r>
    </w:p>
    <w:p w14:paraId="0644CF07" w14:textId="77777777" w:rsidR="00A5247C" w:rsidRDefault="00A5247C" w:rsidP="00A5247C">
      <w:pPr>
        <w:widowControl w:val="0"/>
        <w:spacing w:line="283" w:lineRule="auto"/>
        <w:ind w:firstLine="720"/>
        <w:jc w:val="both"/>
        <w:rPr>
          <w:rFonts w:ascii="Times New Roman" w:eastAsia="Times New Roman" w:hAnsi="Times New Roman" w:cs="Times New Roman"/>
          <w:color w:val="000000"/>
          <w:w w:val="99"/>
          <w:sz w:val="24"/>
          <w:szCs w:val="24"/>
        </w:rPr>
      </w:pPr>
    </w:p>
    <w:p w14:paraId="18C70082" w14:textId="77777777" w:rsidR="00A5247C" w:rsidRDefault="00A5247C" w:rsidP="00A5247C">
      <w:pPr>
        <w:widowControl w:val="0"/>
        <w:spacing w:line="283" w:lineRule="auto"/>
        <w:ind w:firstLine="720"/>
        <w:jc w:val="both"/>
        <w:rPr>
          <w:rFonts w:ascii="Times New Roman" w:eastAsia="Times New Roman" w:hAnsi="Times New Roman" w:cs="Times New Roman"/>
          <w:color w:val="000000"/>
          <w:w w:val="99"/>
          <w:sz w:val="24"/>
          <w:szCs w:val="24"/>
        </w:rPr>
      </w:pPr>
      <w:r>
        <w:rPr>
          <w:rFonts w:ascii="Times New Roman" w:eastAsia="Times New Roman" w:hAnsi="Times New Roman" w:cs="Times New Roman"/>
          <w:color w:val="000000"/>
          <w:w w:val="99"/>
          <w:sz w:val="24"/>
          <w:szCs w:val="24"/>
        </w:rPr>
        <w:t>Documentele prevazute la art.9, alin 1 sunt:</w:t>
      </w:r>
    </w:p>
    <w:p w14:paraId="256B4136" w14:textId="77777777" w:rsidR="00A5247C" w:rsidRDefault="00A5247C" w:rsidP="00A5247C">
      <w:pPr>
        <w:pStyle w:val="Listparagraf"/>
        <w:widowControl w:val="0"/>
        <w:numPr>
          <w:ilvl w:val="0"/>
          <w:numId w:val="3"/>
        </w:numPr>
        <w:spacing w:line="283" w:lineRule="auto"/>
        <w:ind w:left="360" w:firstLine="540"/>
        <w:contextualSpacing/>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hotararea consiliului local/hotararea consiliului judetean/hotararea asociatiei de dezvoltare intercomunitara pentru aprobarea studiului de fezabilitate/documentatiei de avizare a lucrarilor de interventii, a indicatorilor tehnico-economici initiali si actualizati si a devizului general al obiectivului de investitii initial si actualizat;</w:t>
      </w:r>
    </w:p>
    <w:p w14:paraId="1EB1811F" w14:textId="77777777" w:rsidR="00A5247C" w:rsidRDefault="00A5247C" w:rsidP="00A5247C">
      <w:pPr>
        <w:pStyle w:val="Listparagraf"/>
        <w:widowControl w:val="0"/>
        <w:numPr>
          <w:ilvl w:val="0"/>
          <w:numId w:val="3"/>
        </w:numPr>
        <w:spacing w:after="0" w:line="283" w:lineRule="auto"/>
        <w:ind w:left="360" w:firstLine="540"/>
        <w:contextualSpacing/>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devizul general pentru lucrarile rest de executat defalcat pe categorii de lucrari si categorii de cheltuieli, daca este cazul;</w:t>
      </w:r>
    </w:p>
    <w:p w14:paraId="1AB34733" w14:textId="77777777" w:rsidR="00A5247C" w:rsidRDefault="00A5247C" w:rsidP="00A5247C">
      <w:pPr>
        <w:pStyle w:val="Listparagraf"/>
        <w:widowControl w:val="0"/>
        <w:numPr>
          <w:ilvl w:val="0"/>
          <w:numId w:val="3"/>
        </w:numPr>
        <w:spacing w:after="0" w:line="283" w:lineRule="auto"/>
        <w:ind w:left="360" w:firstLine="540"/>
        <w:contextualSpacing/>
        <w:rPr>
          <w:rFonts w:ascii="Times New Roman" w:eastAsia="Times New Roman" w:hAnsi="Times New Roman" w:cs="Times New Roman"/>
          <w:color w:val="000000"/>
          <w:w w:val="99"/>
          <w:sz w:val="24"/>
          <w:szCs w:val="24"/>
        </w:rPr>
      </w:pPr>
      <w:r>
        <w:rPr>
          <w:rFonts w:ascii="Times New Roman" w:hAnsi="Times New Roman" w:cs="Times New Roman"/>
          <w:color w:val="212529"/>
          <w:sz w:val="24"/>
          <w:szCs w:val="24"/>
          <w:shd w:val="clear" w:color="auto" w:fill="FFFFFF"/>
        </w:rPr>
        <w:t xml:space="preserve">hotararea consiliului local/hotararea consiliului judetean/hotararea asociatiei de </w:t>
      </w:r>
      <w:r>
        <w:rPr>
          <w:rFonts w:ascii="Times New Roman" w:hAnsi="Times New Roman" w:cs="Times New Roman"/>
          <w:color w:val="212529"/>
          <w:sz w:val="24"/>
          <w:szCs w:val="24"/>
          <w:shd w:val="clear" w:color="auto" w:fill="FFFFFF"/>
        </w:rPr>
        <w:lastRenderedPageBreak/>
        <w:t>dezvoltare intercomunitara, pentru categoriile de cheltuieli finantate de la bugetul local;</w:t>
      </w:r>
    </w:p>
    <w:p w14:paraId="6ABF2732" w14:textId="77777777" w:rsidR="00A5247C" w:rsidRDefault="00A5247C" w:rsidP="00A5247C">
      <w:pPr>
        <w:pStyle w:val="Listparagraf"/>
        <w:widowControl w:val="0"/>
        <w:numPr>
          <w:ilvl w:val="0"/>
          <w:numId w:val="3"/>
        </w:numPr>
        <w:spacing w:line="283" w:lineRule="auto"/>
        <w:ind w:left="1350"/>
        <w:rPr>
          <w:rFonts w:ascii="Times New Roman" w:eastAsia="Times New Roman" w:hAnsi="Times New Roman" w:cs="Times New Roman"/>
          <w:color w:val="000000"/>
          <w:w w:val="99"/>
          <w:sz w:val="24"/>
          <w:szCs w:val="24"/>
        </w:rPr>
      </w:pPr>
      <w:r>
        <w:rPr>
          <w:rFonts w:ascii="Times New Roman" w:eastAsia="Times New Roman" w:hAnsi="Times New Roman" w:cs="Times New Roman"/>
          <w:color w:val="000000"/>
          <w:w w:val="99"/>
          <w:sz w:val="24"/>
          <w:szCs w:val="24"/>
        </w:rPr>
        <w:t>Contractul de executie de lucrari nr..</w:t>
      </w:r>
      <w:bookmarkStart w:id="0" w:name="_Hlk164086812"/>
      <w:r>
        <w:rPr>
          <w:rFonts w:ascii="Times New Roman" w:eastAsia="Times New Roman" w:hAnsi="Times New Roman" w:cs="Times New Roman"/>
          <w:color w:val="000000"/>
          <w:w w:val="99"/>
          <w:sz w:val="24"/>
          <w:szCs w:val="24"/>
        </w:rPr>
        <w:t xml:space="preserve">1540 /07.03.2024, executant </w:t>
      </w:r>
      <w:r>
        <w:rPr>
          <w:rFonts w:ascii="Calibri Light" w:hAnsi="Calibri Light" w:cs="Calibri Light"/>
          <w:b/>
          <w:snapToGrid w:val="0"/>
        </w:rPr>
        <w:t xml:space="preserve">: </w:t>
      </w:r>
      <w:r>
        <w:rPr>
          <w:rFonts w:ascii="Calibri Light" w:hAnsi="Calibri Light" w:cs="Calibri Light"/>
          <w:b/>
          <w:bCs/>
          <w:lang w:eastAsia="ro-RO"/>
        </w:rPr>
        <w:t>SC MONTIN S.A.</w:t>
      </w:r>
      <w:bookmarkEnd w:id="0"/>
    </w:p>
    <w:p w14:paraId="424FA7CB" w14:textId="0D186A04" w:rsidR="00A5247C" w:rsidRDefault="00A5247C" w:rsidP="00A5247C">
      <w:pPr>
        <w:spacing w:after="2"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w w:val="99"/>
          <w:sz w:val="24"/>
          <w:szCs w:val="24"/>
        </w:rPr>
        <w:t xml:space="preserve">             Refe</w:t>
      </w:r>
      <w:r>
        <w:rPr>
          <w:rFonts w:ascii="Times New Roman" w:eastAsia="Times New Roman" w:hAnsi="Times New Roman" w:cs="Times New Roman"/>
          <w:color w:val="000000"/>
          <w:spacing w:val="2"/>
          <w:w w:val="99"/>
          <w:sz w:val="24"/>
          <w:szCs w:val="24"/>
        </w:rPr>
        <w:t>r</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w w:val="99"/>
          <w:sz w:val="24"/>
          <w:szCs w:val="24"/>
        </w:rPr>
        <w:t>d</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apr</w:t>
      </w:r>
      <w:r>
        <w:rPr>
          <w:rFonts w:ascii="Times New Roman" w:eastAsia="Times New Roman" w:hAnsi="Times New Roman" w:cs="Times New Roman"/>
          <w:color w:val="000000"/>
          <w:spacing w:val="1"/>
          <w:w w:val="99"/>
          <w:sz w:val="24"/>
          <w:szCs w:val="24"/>
        </w:rPr>
        <w:t>o</w:t>
      </w:r>
      <w:r>
        <w:rPr>
          <w:rFonts w:ascii="Times New Roman" w:eastAsia="Times New Roman" w:hAnsi="Times New Roman" w:cs="Times New Roman"/>
          <w:color w:val="000000"/>
          <w:spacing w:val="2"/>
          <w:w w:val="99"/>
          <w:sz w:val="24"/>
          <w:szCs w:val="24"/>
        </w:rPr>
        <w:t>b</w:t>
      </w:r>
      <w:r>
        <w:rPr>
          <w:rFonts w:ascii="Times New Roman" w:eastAsia="Times New Roman" w:hAnsi="Times New Roman" w:cs="Times New Roman"/>
          <w:color w:val="000000"/>
          <w:w w:val="99"/>
          <w:sz w:val="24"/>
          <w:szCs w:val="24"/>
        </w:rPr>
        <w:t>are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maru</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 xml:space="preserve"> Comunei Sotrile</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w w:val="99"/>
          <w:sz w:val="24"/>
          <w:szCs w:val="24"/>
        </w:rPr>
        <w:t>nr.</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w w:val="99"/>
          <w:sz w:val="24"/>
          <w:szCs w:val="24"/>
        </w:rPr>
        <w:t>60 din 15 04 2024</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w w:val="99"/>
          <w:sz w:val="24"/>
          <w:szCs w:val="24"/>
        </w:rPr>
        <w:t>se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propune</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w w:val="99"/>
          <w:sz w:val="24"/>
          <w:szCs w:val="24"/>
        </w:rPr>
        <w:t>adop</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w w:val="99"/>
          <w:sz w:val="24"/>
          <w:szCs w:val="24"/>
        </w:rPr>
        <w:t>area</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pacing w:val="2"/>
          <w:w w:val="99"/>
          <w:sz w:val="24"/>
          <w:szCs w:val="24"/>
        </w:rPr>
        <w:t>n</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w w:val="99"/>
          <w:sz w:val="24"/>
          <w:szCs w:val="24"/>
        </w:rPr>
        <w:t>ho</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ărâr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w w:val="99"/>
          <w:sz w:val="24"/>
          <w:szCs w:val="24"/>
        </w:rPr>
        <w:t>cons</w:t>
      </w:r>
      <w:r>
        <w:rPr>
          <w:rFonts w:ascii="Times New Roman" w:eastAsia="Times New Roman" w:hAnsi="Times New Roman" w:cs="Times New Roman"/>
          <w:color w:val="000000"/>
          <w:sz w:val="24"/>
          <w:szCs w:val="24"/>
        </w:rPr>
        <w:t>il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oca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w w:val="99"/>
          <w:sz w:val="24"/>
          <w:szCs w:val="24"/>
        </w:rPr>
        <w:t>pr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v</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w w:val="99"/>
          <w:sz w:val="24"/>
          <w:szCs w:val="24"/>
        </w:rPr>
        <w:t>nd</w:t>
      </w:r>
      <w:r>
        <w:rPr>
          <w:rFonts w:ascii="Times New Roman" w:eastAsia="Times New Roman" w:hAnsi="Times New Roman" w:cs="Times New Roman"/>
          <w:color w:val="000000"/>
          <w:spacing w:val="61"/>
          <w:sz w:val="24"/>
          <w:szCs w:val="24"/>
        </w:rPr>
        <w:t xml:space="preserve"> </w:t>
      </w:r>
      <w:r>
        <w:rPr>
          <w:rFonts w:ascii="Times New Roman" w:hAnsi="Times New Roman" w:cs="Times New Roman"/>
          <w:b/>
          <w:bCs/>
          <w:color w:val="484848"/>
          <w:sz w:val="24"/>
          <w:szCs w:val="24"/>
        </w:rPr>
        <w:t>Privind aprobarea indicatorilor tehnico-economici și a devizului general, actualizat dupa semnarea contractului de lucrari, pentru obiectivul de investiții „Extindere rețea distribuție apă în Plaiul Cornului, Seciuri-comuna Șotrile”, aprobat pentru finanțare prin Programul național de investiții „Anghel Saligny”, precum și aprobarea sumei reprezentând categoriile de cheltuieli finanțate de la bugetul local pentru realizarea obiectivului</w:t>
      </w:r>
    </w:p>
    <w:p w14:paraId="04E4EF8A" w14:textId="77777777" w:rsidR="00A5247C" w:rsidRDefault="00A5247C" w:rsidP="00A5247C">
      <w:pPr>
        <w:spacing w:after="2" w:line="276"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w w:val="99"/>
          <w:sz w:val="24"/>
          <w:szCs w:val="24"/>
        </w:rPr>
        <w:t>O</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w w:val="99"/>
          <w:sz w:val="24"/>
          <w:szCs w:val="24"/>
        </w:rPr>
        <w:t>donan</w:t>
      </w:r>
      <w:r>
        <w:rPr>
          <w:rFonts w:ascii="Times New Roman" w:eastAsia="Times New Roman" w:hAnsi="Times New Roman" w:cs="Times New Roman"/>
          <w:color w:val="000000"/>
          <w:sz w:val="24"/>
          <w:szCs w:val="24"/>
        </w:rPr>
        <w:t>ț</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w w:val="99"/>
          <w:sz w:val="24"/>
          <w:szCs w:val="24"/>
        </w:rPr>
        <w:t>urgen</w:t>
      </w:r>
      <w:r>
        <w:rPr>
          <w:rFonts w:ascii="Times New Roman" w:eastAsia="Times New Roman" w:hAnsi="Times New Roman" w:cs="Times New Roman"/>
          <w:color w:val="000000"/>
          <w:sz w:val="24"/>
          <w:szCs w:val="24"/>
        </w:rPr>
        <w:t>ț</w:t>
      </w:r>
      <w:r>
        <w:rPr>
          <w:rFonts w:ascii="Times New Roman" w:eastAsia="Times New Roman" w:hAnsi="Times New Roman" w:cs="Times New Roman"/>
          <w:color w:val="000000"/>
          <w:w w:val="99"/>
          <w:sz w:val="24"/>
          <w:szCs w:val="24"/>
        </w:rPr>
        <w:t>ă</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w w:val="99"/>
          <w:sz w:val="24"/>
          <w:szCs w:val="24"/>
        </w:rPr>
        <w:t>Guvernu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w w:val="99"/>
          <w:sz w:val="24"/>
          <w:szCs w:val="24"/>
        </w:rPr>
        <w:t>nr.</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w w:val="99"/>
          <w:sz w:val="24"/>
          <w:szCs w:val="24"/>
        </w:rPr>
        <w:t>95</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w w:val="99"/>
          <w:sz w:val="24"/>
          <w:szCs w:val="24"/>
        </w:rPr>
        <w:t>20</w:t>
      </w:r>
      <w:r>
        <w:rPr>
          <w:rFonts w:ascii="Times New Roman" w:eastAsia="Times New Roman" w:hAnsi="Times New Roman" w:cs="Times New Roman"/>
          <w:color w:val="000000"/>
          <w:spacing w:val="1"/>
          <w:w w:val="99"/>
          <w:sz w:val="24"/>
          <w:szCs w:val="24"/>
        </w:rPr>
        <w:t>2</w:t>
      </w:r>
      <w:r>
        <w:rPr>
          <w:rFonts w:ascii="Times New Roman" w:eastAsia="Times New Roman" w:hAnsi="Times New Roman" w:cs="Times New Roman"/>
          <w:color w:val="000000"/>
          <w:w w:val="99"/>
          <w:sz w:val="24"/>
          <w:szCs w:val="24"/>
        </w:rPr>
        <w:t>1</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w w:val="99"/>
          <w:sz w:val="24"/>
          <w:szCs w:val="24"/>
        </w:rPr>
        <w:t>pen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ru</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w w:val="99"/>
          <w:sz w:val="24"/>
          <w:szCs w:val="24"/>
        </w:rPr>
        <w:t>aprobarea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Programu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w w:val="99"/>
          <w:sz w:val="24"/>
          <w:szCs w:val="24"/>
        </w:rPr>
        <w:t>na</w:t>
      </w:r>
      <w:r>
        <w:rPr>
          <w:rFonts w:ascii="Times New Roman" w:eastAsia="Times New Roman" w:hAnsi="Times New Roman" w:cs="Times New Roman"/>
          <w:color w:val="000000"/>
          <w:spacing w:val="2"/>
          <w:sz w:val="24"/>
          <w:szCs w:val="24"/>
        </w:rPr>
        <w:t>ț</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ona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2"/>
          <w:w w:val="99"/>
          <w:sz w:val="24"/>
          <w:szCs w:val="24"/>
        </w:rPr>
        <w:t>d</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nves</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ții</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w w:val="99"/>
          <w:sz w:val="24"/>
          <w:szCs w:val="24"/>
        </w:rPr>
        <w:t>"</w:t>
      </w:r>
      <w:r>
        <w:rPr>
          <w:rFonts w:ascii="Times New Roman" w:eastAsia="Times New Roman" w:hAnsi="Times New Roman" w:cs="Times New Roman"/>
          <w:color w:val="000000"/>
          <w:w w:val="99"/>
          <w:sz w:val="24"/>
          <w:szCs w:val="24"/>
        </w:rPr>
        <w:t>Anghe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w w:val="99"/>
          <w:sz w:val="24"/>
          <w:szCs w:val="24"/>
        </w:rPr>
        <w:t>Sa</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gny",</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w w:val="99"/>
          <w:sz w:val="24"/>
          <w:szCs w:val="24"/>
        </w:rPr>
        <w:t>Ord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pacing w:val="-1"/>
          <w:w w:val="99"/>
          <w:sz w:val="24"/>
          <w:szCs w:val="24"/>
        </w:rPr>
        <w:t>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w w:val="99"/>
          <w:sz w:val="24"/>
          <w:szCs w:val="24"/>
        </w:rPr>
        <w:t>nr.</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w w:val="99"/>
          <w:sz w:val="24"/>
          <w:szCs w:val="24"/>
        </w:rPr>
        <w:t>1.321</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2021</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w w:val="99"/>
          <w:sz w:val="24"/>
          <w:szCs w:val="24"/>
        </w:rPr>
        <w:t>pen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ru</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w w:val="99"/>
          <w:sz w:val="24"/>
          <w:szCs w:val="24"/>
        </w:rPr>
        <w:t>aprob</w:t>
      </w:r>
      <w:r>
        <w:rPr>
          <w:rFonts w:ascii="Times New Roman" w:eastAsia="Times New Roman" w:hAnsi="Times New Roman" w:cs="Times New Roman"/>
          <w:color w:val="000000"/>
          <w:spacing w:val="1"/>
          <w:w w:val="99"/>
          <w:sz w:val="24"/>
          <w:szCs w:val="24"/>
        </w:rPr>
        <w:t>a</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pacing w:val="3"/>
          <w:w w:val="99"/>
          <w:sz w:val="24"/>
          <w:szCs w:val="24"/>
        </w:rPr>
        <w:t>e</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andarde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or</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w w:val="99"/>
          <w:sz w:val="24"/>
          <w:szCs w:val="24"/>
        </w:rPr>
        <w:t>cos</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3"/>
          <w:w w:val="99"/>
          <w:sz w:val="24"/>
          <w:szCs w:val="24"/>
        </w:rPr>
        <w:t>f</w:t>
      </w:r>
      <w:r>
        <w:rPr>
          <w:rFonts w:ascii="Times New Roman" w:eastAsia="Times New Roman" w:hAnsi="Times New Roman" w:cs="Times New Roman"/>
          <w:color w:val="000000"/>
          <w:w w:val="99"/>
          <w:sz w:val="24"/>
          <w:szCs w:val="24"/>
        </w:rPr>
        <w:t>eren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w w:val="99"/>
          <w:sz w:val="24"/>
          <w:szCs w:val="24"/>
        </w:rPr>
        <w:t>ob</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w w:val="99"/>
          <w:sz w:val="24"/>
          <w:szCs w:val="24"/>
        </w:rPr>
        <w:t>ec</w:t>
      </w:r>
      <w:r>
        <w:rPr>
          <w:rFonts w:ascii="Times New Roman" w:eastAsia="Times New Roman" w:hAnsi="Times New Roman" w:cs="Times New Roman"/>
          <w:color w:val="000000"/>
          <w:sz w:val="24"/>
          <w:szCs w:val="24"/>
        </w:rPr>
        <w:t>ti</w:t>
      </w:r>
      <w:r>
        <w:rPr>
          <w:rFonts w:ascii="Times New Roman" w:eastAsia="Times New Roman" w:hAnsi="Times New Roman" w:cs="Times New Roman"/>
          <w:color w:val="000000"/>
          <w:w w:val="99"/>
          <w:sz w:val="24"/>
          <w:szCs w:val="24"/>
        </w:rPr>
        <w:t>ve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or</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w w:val="99"/>
          <w:sz w:val="24"/>
          <w:szCs w:val="24"/>
        </w:rPr>
        <w:t>nve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tiții</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w w:val="99"/>
          <w:sz w:val="24"/>
          <w:szCs w:val="24"/>
        </w:rPr>
        <w:t>prevăzu</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2"/>
          <w:w w:val="99"/>
          <w:sz w:val="24"/>
          <w:szCs w:val="24"/>
        </w:rPr>
        <w:t>a</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w w:val="99"/>
          <w:sz w:val="24"/>
          <w:szCs w:val="24"/>
        </w:rPr>
        <w:t>4</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w w:val="99"/>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w w:val="99"/>
          <w:sz w:val="24"/>
          <w:szCs w:val="24"/>
        </w:rPr>
        <w:t>(1)</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lit</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w w:val="99"/>
          <w:sz w:val="24"/>
          <w:szCs w:val="24"/>
        </w:rPr>
        <w:t>a)-c)</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w w:val="99"/>
          <w:sz w:val="24"/>
          <w:szCs w:val="24"/>
        </w:rPr>
        <w:t>d</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Ordonan</w:t>
      </w:r>
      <w:r>
        <w:rPr>
          <w:rFonts w:ascii="Times New Roman" w:eastAsia="Times New Roman" w:hAnsi="Times New Roman" w:cs="Times New Roman"/>
          <w:color w:val="000000"/>
          <w:sz w:val="24"/>
          <w:szCs w:val="24"/>
        </w:rPr>
        <w:t>ț</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2"/>
          <w:w w:val="99"/>
          <w:sz w:val="24"/>
          <w:szCs w:val="24"/>
        </w:rPr>
        <w:t>d</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w w:val="99"/>
          <w:sz w:val="24"/>
          <w:szCs w:val="24"/>
        </w:rPr>
        <w:t>urgen</w:t>
      </w:r>
      <w:r>
        <w:rPr>
          <w:rFonts w:ascii="Times New Roman" w:eastAsia="Times New Roman" w:hAnsi="Times New Roman" w:cs="Times New Roman"/>
          <w:color w:val="000000"/>
          <w:sz w:val="24"/>
          <w:szCs w:val="24"/>
        </w:rPr>
        <w:t>ț</w:t>
      </w:r>
      <w:r>
        <w:rPr>
          <w:rFonts w:ascii="Times New Roman" w:eastAsia="Times New Roman" w:hAnsi="Times New Roman" w:cs="Times New Roman"/>
          <w:color w:val="000000"/>
          <w:w w:val="99"/>
          <w:sz w:val="24"/>
          <w:szCs w:val="24"/>
        </w:rPr>
        <w:t>ă</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w w:val="99"/>
          <w:sz w:val="24"/>
          <w:szCs w:val="24"/>
        </w:rPr>
        <w:t>Guvernu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w w:val="99"/>
          <w:sz w:val="24"/>
          <w:szCs w:val="24"/>
        </w:rPr>
        <w:t>nr.</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w w:val="99"/>
          <w:sz w:val="24"/>
          <w:szCs w:val="24"/>
        </w:rPr>
        <w:t>95</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2"/>
          <w:w w:val="99"/>
          <w:sz w:val="24"/>
          <w:szCs w:val="24"/>
        </w:rPr>
        <w:t>2</w:t>
      </w:r>
      <w:r>
        <w:rPr>
          <w:rFonts w:ascii="Times New Roman" w:eastAsia="Times New Roman" w:hAnsi="Times New Roman" w:cs="Times New Roman"/>
          <w:color w:val="000000"/>
          <w:w w:val="99"/>
          <w:sz w:val="24"/>
          <w:szCs w:val="24"/>
        </w:rPr>
        <w:t>021</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w w:val="99"/>
          <w:sz w:val="24"/>
          <w:szCs w:val="24"/>
        </w:rPr>
        <w:t>pen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ru</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pacing w:val="2"/>
          <w:w w:val="99"/>
          <w:sz w:val="24"/>
          <w:szCs w:val="24"/>
        </w:rPr>
        <w:t>a</w:t>
      </w:r>
      <w:r>
        <w:rPr>
          <w:rFonts w:ascii="Times New Roman" w:eastAsia="Times New Roman" w:hAnsi="Times New Roman" w:cs="Times New Roman"/>
          <w:color w:val="000000"/>
          <w:w w:val="99"/>
          <w:sz w:val="24"/>
          <w:szCs w:val="24"/>
        </w:rPr>
        <w:t>probarea</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w w:val="99"/>
          <w:sz w:val="24"/>
          <w:szCs w:val="24"/>
        </w:rPr>
        <w:t>Progra</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w w:val="99"/>
          <w:sz w:val="24"/>
          <w:szCs w:val="24"/>
        </w:rPr>
        <w:t>na</w:t>
      </w:r>
      <w:r>
        <w:rPr>
          <w:rFonts w:ascii="Times New Roman" w:eastAsia="Times New Roman" w:hAnsi="Times New Roman" w:cs="Times New Roman"/>
          <w:color w:val="000000"/>
          <w:sz w:val="24"/>
          <w:szCs w:val="24"/>
        </w:rPr>
        <w:t>ți</w:t>
      </w:r>
      <w:r>
        <w:rPr>
          <w:rFonts w:ascii="Times New Roman" w:eastAsia="Times New Roman" w:hAnsi="Times New Roman" w:cs="Times New Roman"/>
          <w:color w:val="000000"/>
          <w:w w:val="99"/>
          <w:sz w:val="24"/>
          <w:szCs w:val="24"/>
        </w:rPr>
        <w:t>o</w:t>
      </w:r>
      <w:r>
        <w:rPr>
          <w:rFonts w:ascii="Times New Roman" w:eastAsia="Times New Roman" w:hAnsi="Times New Roman" w:cs="Times New Roman"/>
          <w:color w:val="000000"/>
          <w:spacing w:val="2"/>
          <w:w w:val="99"/>
          <w:sz w:val="24"/>
          <w:szCs w:val="24"/>
        </w:rPr>
        <w:t>n</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z w:val="24"/>
          <w:szCs w:val="24"/>
        </w:rPr>
        <w:t xml:space="preserve"> i</w:t>
      </w:r>
      <w:r>
        <w:rPr>
          <w:rFonts w:ascii="Times New Roman" w:eastAsia="Times New Roman" w:hAnsi="Times New Roman" w:cs="Times New Roman"/>
          <w:color w:val="000000"/>
          <w:w w:val="99"/>
          <w:sz w:val="24"/>
          <w:szCs w:val="24"/>
        </w:rPr>
        <w:t>nves</w:t>
      </w:r>
      <w:r>
        <w:rPr>
          <w:rFonts w:ascii="Times New Roman" w:eastAsia="Times New Roman" w:hAnsi="Times New Roman" w:cs="Times New Roman"/>
          <w:color w:val="000000"/>
          <w:sz w:val="24"/>
          <w:szCs w:val="24"/>
        </w:rPr>
        <w:t>tiții</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1"/>
          <w:w w:val="99"/>
          <w:sz w:val="24"/>
          <w:szCs w:val="24"/>
        </w:rPr>
        <w:t>"</w:t>
      </w:r>
      <w:r>
        <w:rPr>
          <w:rFonts w:ascii="Times New Roman" w:eastAsia="Times New Roman" w:hAnsi="Times New Roman" w:cs="Times New Roman"/>
          <w:color w:val="000000"/>
          <w:w w:val="99"/>
          <w:sz w:val="24"/>
          <w:szCs w:val="24"/>
        </w:rPr>
        <w:t>Anghe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w w:val="99"/>
          <w:sz w:val="24"/>
          <w:szCs w:val="24"/>
        </w:rPr>
        <w:t>Sa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w w:val="99"/>
          <w:sz w:val="24"/>
          <w:szCs w:val="24"/>
        </w:rPr>
        <w:t>gny",</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w w:val="99"/>
          <w:sz w:val="24"/>
          <w:szCs w:val="24"/>
        </w:rPr>
        <w:t>Ord</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w w:val="99"/>
          <w:sz w:val="24"/>
          <w:szCs w:val="24"/>
        </w:rPr>
        <w:t>nu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w w:val="99"/>
          <w:sz w:val="24"/>
          <w:szCs w:val="24"/>
        </w:rPr>
        <w:t>nr.</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w w:val="99"/>
          <w:sz w:val="24"/>
          <w:szCs w:val="24"/>
        </w:rPr>
        <w:t>1</w:t>
      </w:r>
      <w:r>
        <w:rPr>
          <w:rFonts w:ascii="Times New Roman" w:eastAsia="Times New Roman" w:hAnsi="Times New Roman" w:cs="Times New Roman"/>
          <w:color w:val="000000"/>
          <w:spacing w:val="2"/>
          <w:w w:val="99"/>
          <w:sz w:val="24"/>
          <w:szCs w:val="24"/>
        </w:rPr>
        <w:t>3</w:t>
      </w:r>
      <w:r>
        <w:rPr>
          <w:rFonts w:ascii="Times New Roman" w:eastAsia="Times New Roman" w:hAnsi="Times New Roman" w:cs="Times New Roman"/>
          <w:color w:val="000000"/>
          <w:w w:val="99"/>
          <w:sz w:val="24"/>
          <w:szCs w:val="24"/>
        </w:rPr>
        <w:t>3</w:t>
      </w:r>
      <w:r>
        <w:rPr>
          <w:rFonts w:ascii="Times New Roman" w:eastAsia="Times New Roman" w:hAnsi="Times New Roman" w:cs="Times New Roman"/>
          <w:color w:val="000000"/>
          <w:spacing w:val="1"/>
          <w:w w:val="99"/>
          <w:sz w:val="24"/>
          <w:szCs w:val="24"/>
        </w:rPr>
        <w:t>3</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2021</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w w:val="99"/>
          <w:sz w:val="24"/>
          <w:szCs w:val="24"/>
        </w:rPr>
        <w:t>pr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v</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w w:val="99"/>
          <w:sz w:val="24"/>
          <w:szCs w:val="24"/>
        </w:rPr>
        <w:t>nd</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w w:val="99"/>
          <w:sz w:val="24"/>
          <w:szCs w:val="24"/>
        </w:rPr>
        <w:t>aprob</w:t>
      </w:r>
      <w:r>
        <w:rPr>
          <w:rFonts w:ascii="Times New Roman" w:eastAsia="Times New Roman" w:hAnsi="Times New Roman" w:cs="Times New Roman"/>
          <w:color w:val="000000"/>
          <w:spacing w:val="2"/>
          <w:w w:val="99"/>
          <w:sz w:val="24"/>
          <w:szCs w:val="24"/>
        </w:rPr>
        <w:t>a</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pacing w:val="2"/>
          <w:w w:val="99"/>
          <w:sz w:val="24"/>
          <w:szCs w:val="24"/>
        </w:rPr>
        <w:t>e</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w w:val="99"/>
          <w:sz w:val="24"/>
          <w:szCs w:val="24"/>
        </w:rPr>
        <w:t>Norme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or</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2"/>
          <w:w w:val="99"/>
          <w:sz w:val="24"/>
          <w:szCs w:val="24"/>
        </w:rPr>
        <w:t>m</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odo</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w w:val="99"/>
          <w:sz w:val="24"/>
          <w:szCs w:val="24"/>
        </w:rPr>
        <w:t>og</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pen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ru</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w w:val="99"/>
          <w:sz w:val="24"/>
          <w:szCs w:val="24"/>
        </w:rPr>
        <w:t>punerea</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î</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w w:val="99"/>
          <w:sz w:val="24"/>
          <w:szCs w:val="24"/>
        </w:rPr>
        <w:t>ap</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1"/>
          <w:w w:val="99"/>
          <w:sz w:val="24"/>
          <w:szCs w:val="24"/>
        </w:rPr>
        <w:t>c</w:t>
      </w:r>
      <w:r>
        <w:rPr>
          <w:rFonts w:ascii="Times New Roman" w:eastAsia="Times New Roman" w:hAnsi="Times New Roman" w:cs="Times New Roman"/>
          <w:color w:val="000000"/>
          <w:w w:val="99"/>
          <w:sz w:val="24"/>
          <w:szCs w:val="24"/>
        </w:rPr>
        <w:t>are</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w w:val="99"/>
          <w:sz w:val="24"/>
          <w:szCs w:val="24"/>
        </w:rPr>
        <w:t>preveder</w:t>
      </w:r>
      <w:r>
        <w:rPr>
          <w:rFonts w:ascii="Times New Roman" w:eastAsia="Times New Roman" w:hAnsi="Times New Roman" w:cs="Times New Roman"/>
          <w:color w:val="000000"/>
          <w:sz w:val="24"/>
          <w:szCs w:val="24"/>
        </w:rPr>
        <w:t>il</w:t>
      </w:r>
      <w:r>
        <w:rPr>
          <w:rFonts w:ascii="Times New Roman" w:eastAsia="Times New Roman" w:hAnsi="Times New Roman" w:cs="Times New Roman"/>
          <w:color w:val="000000"/>
          <w:w w:val="99"/>
          <w:sz w:val="24"/>
          <w:szCs w:val="24"/>
        </w:rPr>
        <w:t>or</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w w:val="99"/>
          <w:sz w:val="24"/>
          <w:szCs w:val="24"/>
        </w:rPr>
        <w:t>O</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w w:val="99"/>
          <w:sz w:val="24"/>
          <w:szCs w:val="24"/>
        </w:rPr>
        <w:t>donan</w:t>
      </w:r>
      <w:r>
        <w:rPr>
          <w:rFonts w:ascii="Times New Roman" w:eastAsia="Times New Roman" w:hAnsi="Times New Roman" w:cs="Times New Roman"/>
          <w:color w:val="000000"/>
          <w:sz w:val="24"/>
          <w:szCs w:val="24"/>
        </w:rPr>
        <w:t>ț</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w w:val="99"/>
          <w:sz w:val="24"/>
          <w:szCs w:val="24"/>
        </w:rPr>
        <w:t>urge</w:t>
      </w:r>
      <w:r>
        <w:rPr>
          <w:rFonts w:ascii="Times New Roman" w:eastAsia="Times New Roman" w:hAnsi="Times New Roman" w:cs="Times New Roman"/>
          <w:color w:val="000000"/>
          <w:spacing w:val="2"/>
          <w:w w:val="99"/>
          <w:sz w:val="24"/>
          <w:szCs w:val="24"/>
        </w:rPr>
        <w:t>n</w:t>
      </w:r>
      <w:r>
        <w:rPr>
          <w:rFonts w:ascii="Times New Roman" w:eastAsia="Times New Roman" w:hAnsi="Times New Roman" w:cs="Times New Roman"/>
          <w:color w:val="000000"/>
          <w:sz w:val="24"/>
          <w:szCs w:val="24"/>
        </w:rPr>
        <w:t>ț</w:t>
      </w:r>
      <w:r>
        <w:rPr>
          <w:rFonts w:ascii="Times New Roman" w:eastAsia="Times New Roman" w:hAnsi="Times New Roman" w:cs="Times New Roman"/>
          <w:color w:val="000000"/>
          <w:w w:val="99"/>
          <w:sz w:val="24"/>
          <w:szCs w:val="24"/>
        </w:rPr>
        <w:t>ă</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w w:val="99"/>
          <w:sz w:val="24"/>
          <w:szCs w:val="24"/>
        </w:rPr>
        <w:t>Gu</w:t>
      </w:r>
      <w:r>
        <w:rPr>
          <w:rFonts w:ascii="Times New Roman" w:eastAsia="Times New Roman" w:hAnsi="Times New Roman" w:cs="Times New Roman"/>
          <w:color w:val="000000"/>
          <w:spacing w:val="-1"/>
          <w:w w:val="99"/>
          <w:sz w:val="24"/>
          <w:szCs w:val="24"/>
        </w:rPr>
        <w:t>v</w:t>
      </w:r>
      <w:r>
        <w:rPr>
          <w:rFonts w:ascii="Times New Roman" w:eastAsia="Times New Roman" w:hAnsi="Times New Roman" w:cs="Times New Roman"/>
          <w:color w:val="000000"/>
          <w:w w:val="99"/>
          <w:sz w:val="24"/>
          <w:szCs w:val="24"/>
        </w:rPr>
        <w:t>ernu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w w:val="99"/>
          <w:sz w:val="24"/>
          <w:szCs w:val="24"/>
        </w:rPr>
        <w:t>nr.</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w w:val="99"/>
          <w:sz w:val="24"/>
          <w:szCs w:val="24"/>
        </w:rPr>
        <w:t>95</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w w:val="99"/>
          <w:sz w:val="24"/>
          <w:szCs w:val="24"/>
        </w:rPr>
        <w:t>2</w:t>
      </w:r>
      <w:r>
        <w:rPr>
          <w:rFonts w:ascii="Times New Roman" w:eastAsia="Times New Roman" w:hAnsi="Times New Roman" w:cs="Times New Roman"/>
          <w:color w:val="000000"/>
          <w:spacing w:val="2"/>
          <w:w w:val="99"/>
          <w:sz w:val="24"/>
          <w:szCs w:val="24"/>
        </w:rPr>
        <w:t>0</w:t>
      </w:r>
      <w:r>
        <w:rPr>
          <w:rFonts w:ascii="Times New Roman" w:eastAsia="Times New Roman" w:hAnsi="Times New Roman" w:cs="Times New Roman"/>
          <w:color w:val="000000"/>
          <w:w w:val="99"/>
          <w:sz w:val="24"/>
          <w:szCs w:val="24"/>
        </w:rPr>
        <w:t>21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pen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ru</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w w:val="99"/>
          <w:sz w:val="24"/>
          <w:szCs w:val="24"/>
        </w:rPr>
        <w:t>ap</w:t>
      </w:r>
      <w:r>
        <w:rPr>
          <w:rFonts w:ascii="Times New Roman" w:eastAsia="Times New Roman" w:hAnsi="Times New Roman" w:cs="Times New Roman"/>
          <w:color w:val="000000"/>
          <w:spacing w:val="2"/>
          <w:w w:val="99"/>
          <w:sz w:val="24"/>
          <w:szCs w:val="24"/>
        </w:rPr>
        <w:t>r</w:t>
      </w:r>
      <w:r>
        <w:rPr>
          <w:rFonts w:ascii="Times New Roman" w:eastAsia="Times New Roman" w:hAnsi="Times New Roman" w:cs="Times New Roman"/>
          <w:color w:val="000000"/>
          <w:w w:val="99"/>
          <w:sz w:val="24"/>
          <w:szCs w:val="24"/>
        </w:rPr>
        <w:t>obarea</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w w:val="99"/>
          <w:sz w:val="24"/>
          <w:szCs w:val="24"/>
        </w:rPr>
        <w:t>Pro</w:t>
      </w:r>
      <w:r>
        <w:rPr>
          <w:rFonts w:ascii="Times New Roman" w:eastAsia="Times New Roman" w:hAnsi="Times New Roman" w:cs="Times New Roman"/>
          <w:color w:val="000000"/>
          <w:spacing w:val="1"/>
          <w:w w:val="99"/>
          <w:sz w:val="24"/>
          <w:szCs w:val="24"/>
        </w:rPr>
        <w:t>g</w:t>
      </w:r>
      <w:r>
        <w:rPr>
          <w:rFonts w:ascii="Times New Roman" w:eastAsia="Times New Roman" w:hAnsi="Times New Roman" w:cs="Times New Roman"/>
          <w:color w:val="000000"/>
          <w:w w:val="99"/>
          <w:sz w:val="24"/>
          <w:szCs w:val="24"/>
        </w:rPr>
        <w:t>ramu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w w:val="99"/>
          <w:sz w:val="24"/>
          <w:szCs w:val="24"/>
        </w:rPr>
        <w:t>na</w:t>
      </w:r>
      <w:r>
        <w:rPr>
          <w:rFonts w:ascii="Times New Roman" w:eastAsia="Times New Roman" w:hAnsi="Times New Roman" w:cs="Times New Roman"/>
          <w:color w:val="000000"/>
          <w:sz w:val="24"/>
          <w:szCs w:val="24"/>
        </w:rPr>
        <w:t>ți</w:t>
      </w:r>
      <w:r>
        <w:rPr>
          <w:rFonts w:ascii="Times New Roman" w:eastAsia="Times New Roman" w:hAnsi="Times New Roman" w:cs="Times New Roman"/>
          <w:color w:val="000000"/>
          <w:w w:val="99"/>
          <w:sz w:val="24"/>
          <w:szCs w:val="24"/>
        </w:rPr>
        <w:t>ona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w w:val="99"/>
          <w:sz w:val="24"/>
          <w:szCs w:val="24"/>
        </w:rPr>
        <w:t>n</w:t>
      </w:r>
      <w:r>
        <w:rPr>
          <w:rFonts w:ascii="Times New Roman" w:eastAsia="Times New Roman" w:hAnsi="Times New Roman" w:cs="Times New Roman"/>
          <w:color w:val="000000"/>
          <w:w w:val="99"/>
          <w:sz w:val="24"/>
          <w:szCs w:val="24"/>
        </w:rPr>
        <w:t>ves</w:t>
      </w:r>
      <w:r>
        <w:rPr>
          <w:rFonts w:ascii="Times New Roman" w:eastAsia="Times New Roman" w:hAnsi="Times New Roman" w:cs="Times New Roman"/>
          <w:color w:val="000000"/>
          <w:sz w:val="24"/>
          <w:szCs w:val="24"/>
        </w:rPr>
        <w:t>tiții</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w w:val="99"/>
          <w:sz w:val="24"/>
          <w:szCs w:val="24"/>
        </w:rPr>
        <w:t>"Anghe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w w:val="99"/>
          <w:sz w:val="24"/>
          <w:szCs w:val="24"/>
        </w:rPr>
        <w:t>Sa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w w:val="99"/>
          <w:sz w:val="24"/>
          <w:szCs w:val="24"/>
        </w:rPr>
        <w:t>g</w:t>
      </w:r>
      <w:r>
        <w:rPr>
          <w:rFonts w:ascii="Times New Roman" w:eastAsia="Times New Roman" w:hAnsi="Times New Roman" w:cs="Times New Roman"/>
          <w:color w:val="000000"/>
          <w:spacing w:val="2"/>
          <w:w w:val="99"/>
          <w:sz w:val="24"/>
          <w:szCs w:val="24"/>
        </w:rPr>
        <w:t>n</w:t>
      </w:r>
      <w:r>
        <w:rPr>
          <w:rFonts w:ascii="Times New Roman" w:eastAsia="Times New Roman" w:hAnsi="Times New Roman" w:cs="Times New Roman"/>
          <w:color w:val="000000"/>
          <w:w w:val="99"/>
          <w:sz w:val="24"/>
          <w:szCs w:val="24"/>
        </w:rPr>
        <w:t>y",</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w w:val="99"/>
          <w:sz w:val="24"/>
          <w:szCs w:val="24"/>
        </w:rPr>
        <w:t>pen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w w:val="99"/>
          <w:sz w:val="24"/>
          <w:szCs w:val="24"/>
        </w:rPr>
        <w:t>r</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w w:val="99"/>
          <w:sz w:val="24"/>
          <w:szCs w:val="24"/>
        </w:rPr>
        <w:t>ca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3"/>
          <w:w w:val="99"/>
          <w:sz w:val="24"/>
          <w:szCs w:val="24"/>
        </w:rPr>
        <w:t>g</w:t>
      </w:r>
      <w:r>
        <w:rPr>
          <w:rFonts w:ascii="Times New Roman" w:eastAsia="Times New Roman" w:hAnsi="Times New Roman" w:cs="Times New Roman"/>
          <w:color w:val="000000"/>
          <w:w w:val="99"/>
          <w:sz w:val="24"/>
          <w:szCs w:val="24"/>
        </w:rPr>
        <w:t>or</w:t>
      </w:r>
      <w:r>
        <w:rPr>
          <w:rFonts w:ascii="Times New Roman" w:eastAsia="Times New Roman" w:hAnsi="Times New Roman" w:cs="Times New Roman"/>
          <w:color w:val="000000"/>
          <w:sz w:val="24"/>
          <w:szCs w:val="24"/>
        </w:rPr>
        <w:t>iil</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z w:val="24"/>
          <w:szCs w:val="24"/>
        </w:rPr>
        <w:t xml:space="preserve"> i</w:t>
      </w:r>
      <w:r>
        <w:rPr>
          <w:rFonts w:ascii="Times New Roman" w:eastAsia="Times New Roman" w:hAnsi="Times New Roman" w:cs="Times New Roman"/>
          <w:color w:val="000000"/>
          <w:w w:val="99"/>
          <w:sz w:val="24"/>
          <w:szCs w:val="24"/>
        </w:rPr>
        <w:t>nves</w:t>
      </w:r>
      <w:r>
        <w:rPr>
          <w:rFonts w:ascii="Times New Roman" w:eastAsia="Times New Roman" w:hAnsi="Times New Roman" w:cs="Times New Roman"/>
          <w:color w:val="000000"/>
          <w:sz w:val="24"/>
          <w:szCs w:val="24"/>
        </w:rPr>
        <w:t>tiții</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w w:val="99"/>
          <w:sz w:val="24"/>
          <w:szCs w:val="24"/>
        </w:rPr>
        <w:t>pre</w:t>
      </w:r>
      <w:r>
        <w:rPr>
          <w:rFonts w:ascii="Times New Roman" w:eastAsia="Times New Roman" w:hAnsi="Times New Roman" w:cs="Times New Roman"/>
          <w:color w:val="000000"/>
          <w:spacing w:val="2"/>
          <w:w w:val="99"/>
          <w:sz w:val="24"/>
          <w:szCs w:val="24"/>
        </w:rPr>
        <w:t>v</w:t>
      </w:r>
      <w:r>
        <w:rPr>
          <w:rFonts w:ascii="Times New Roman" w:eastAsia="Times New Roman" w:hAnsi="Times New Roman" w:cs="Times New Roman"/>
          <w:color w:val="000000"/>
          <w:w w:val="99"/>
          <w:sz w:val="24"/>
          <w:szCs w:val="24"/>
        </w:rPr>
        <w:t>ăzu</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w w:val="99"/>
          <w:sz w:val="24"/>
          <w:szCs w:val="24"/>
        </w:rPr>
        <w:t>ar</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w w:val="99"/>
          <w:sz w:val="24"/>
          <w:szCs w:val="24"/>
        </w:rPr>
        <w:t>4</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z w:val="24"/>
          <w:szCs w:val="24"/>
        </w:rPr>
        <w:t>li</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w w:val="99"/>
          <w:sz w:val="24"/>
          <w:szCs w:val="24"/>
        </w:rPr>
        <w:t>(1)</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lit</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2"/>
          <w:w w:val="99"/>
          <w:sz w:val="24"/>
          <w:szCs w:val="24"/>
        </w:rPr>
        <w:t>-</w:t>
      </w:r>
      <w:r>
        <w:rPr>
          <w:rFonts w:ascii="Times New Roman" w:eastAsia="Times New Roman" w:hAnsi="Times New Roman" w:cs="Times New Roman"/>
          <w:color w:val="000000"/>
          <w:w w:val="99"/>
          <w:sz w:val="24"/>
          <w:szCs w:val="24"/>
        </w:rPr>
        <w:t>d)</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w w:val="99"/>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w w:val="99"/>
          <w:sz w:val="24"/>
          <w:szCs w:val="24"/>
        </w:rPr>
        <w:t>Ordo</w:t>
      </w:r>
      <w:r>
        <w:rPr>
          <w:rFonts w:ascii="Times New Roman" w:eastAsia="Times New Roman" w:hAnsi="Times New Roman" w:cs="Times New Roman"/>
          <w:color w:val="000000"/>
          <w:spacing w:val="-1"/>
          <w:w w:val="99"/>
          <w:sz w:val="24"/>
          <w:szCs w:val="24"/>
        </w:rPr>
        <w:t>n</w:t>
      </w:r>
      <w:r>
        <w:rPr>
          <w:rFonts w:ascii="Times New Roman" w:eastAsia="Times New Roman" w:hAnsi="Times New Roman" w:cs="Times New Roman"/>
          <w:color w:val="000000"/>
          <w:w w:val="99"/>
          <w:sz w:val="24"/>
          <w:szCs w:val="24"/>
        </w:rPr>
        <w:t>an</w:t>
      </w:r>
      <w:r>
        <w:rPr>
          <w:rFonts w:ascii="Times New Roman" w:eastAsia="Times New Roman" w:hAnsi="Times New Roman" w:cs="Times New Roman"/>
          <w:color w:val="000000"/>
          <w:spacing w:val="1"/>
          <w:sz w:val="24"/>
          <w:szCs w:val="24"/>
        </w:rPr>
        <w:t>ț</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w w:val="99"/>
          <w:sz w:val="24"/>
          <w:szCs w:val="24"/>
        </w:rPr>
        <w:t>urgen</w:t>
      </w:r>
      <w:r>
        <w:rPr>
          <w:rFonts w:ascii="Times New Roman" w:eastAsia="Times New Roman" w:hAnsi="Times New Roman" w:cs="Times New Roman"/>
          <w:color w:val="000000"/>
          <w:sz w:val="24"/>
          <w:szCs w:val="24"/>
        </w:rPr>
        <w:t>ț</w:t>
      </w:r>
      <w:r>
        <w:rPr>
          <w:rFonts w:ascii="Times New Roman" w:eastAsia="Times New Roman" w:hAnsi="Times New Roman" w:cs="Times New Roman"/>
          <w:color w:val="000000"/>
          <w:w w:val="99"/>
          <w:sz w:val="24"/>
          <w:szCs w:val="24"/>
        </w:rPr>
        <w:t>ă</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w w:val="99"/>
          <w:sz w:val="24"/>
          <w:szCs w:val="24"/>
        </w:rPr>
        <w:t>Guver</w:t>
      </w:r>
      <w:r>
        <w:rPr>
          <w:rFonts w:ascii="Times New Roman" w:eastAsia="Times New Roman" w:hAnsi="Times New Roman" w:cs="Times New Roman"/>
          <w:color w:val="000000"/>
          <w:spacing w:val="1"/>
          <w:w w:val="99"/>
          <w:sz w:val="24"/>
          <w:szCs w:val="24"/>
        </w:rPr>
        <w:t>n</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w w:val="99"/>
          <w:sz w:val="24"/>
          <w:szCs w:val="24"/>
        </w:rPr>
        <w:t>nr.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95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202</w:t>
      </w:r>
      <w:r>
        <w:rPr>
          <w:rFonts w:ascii="Times New Roman" w:eastAsia="Times New Roman" w:hAnsi="Times New Roman" w:cs="Times New Roman"/>
          <w:color w:val="000000"/>
          <w:spacing w:val="-1"/>
          <w:w w:val="99"/>
          <w:sz w:val="24"/>
          <w:szCs w:val="24"/>
        </w:rPr>
        <w:t>1</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es</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necesară</w:t>
      </w:r>
      <w:r>
        <w:rPr>
          <w:rFonts w:ascii="Times New Roman" w:eastAsia="Times New Roman" w:hAnsi="Times New Roman" w:cs="Times New Roman"/>
          <w:color w:val="000000"/>
          <w:spacing w:val="4"/>
          <w:sz w:val="24"/>
          <w:szCs w:val="24"/>
        </w:rPr>
        <w:t xml:space="preserve"> </w:t>
      </w:r>
      <w:r>
        <w:rPr>
          <w:rFonts w:ascii="Times New Roman" w:hAnsi="Times New Roman" w:cs="Times New Roman"/>
          <w:b/>
          <w:bCs/>
          <w:color w:val="484848"/>
          <w:sz w:val="24"/>
          <w:szCs w:val="24"/>
        </w:rPr>
        <w:t>aprobarea indicatorilor tehnico-economici și a devizului general, actualizat dupa semnarea contractului de lucrari, pentru obiectivul de investiții „Extindere rețea distribuție apă în Plaiul Cornului, Seciuri-comuna Șotrile”, aprobat pentru finanțare prin Programul național de investiții „Anghel Saligny”, precum și aprobarea sumei reprezentând categoriile de cheltuieli finanțate de la bugetul local pentru realizarea obiectivului</w:t>
      </w:r>
    </w:p>
    <w:p w14:paraId="5DC63DF9" w14:textId="77777777" w:rsidR="00A5247C" w:rsidRDefault="00A5247C" w:rsidP="00A5247C">
      <w:pPr>
        <w:widowControl w:val="0"/>
        <w:spacing w:line="283"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În</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conc</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w w:val="99"/>
          <w:sz w:val="24"/>
          <w:szCs w:val="24"/>
        </w:rPr>
        <w:t>u</w:t>
      </w:r>
      <w:r>
        <w:rPr>
          <w:rFonts w:ascii="Times New Roman" w:eastAsia="Times New Roman" w:hAnsi="Times New Roman" w:cs="Times New Roman"/>
          <w:color w:val="000000"/>
          <w:w w:val="99"/>
          <w:sz w:val="24"/>
          <w:szCs w:val="24"/>
        </w:rPr>
        <w:t>z</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e</w:t>
      </w:r>
    </w:p>
    <w:p w14:paraId="1944662E" w14:textId="77777777" w:rsidR="00A5247C" w:rsidRDefault="00A5247C" w:rsidP="00A5247C">
      <w:pPr>
        <w:spacing w:after="19" w:line="220" w:lineRule="exact"/>
        <w:rPr>
          <w:rFonts w:ascii="Times New Roman" w:eastAsia="Times New Roman" w:hAnsi="Times New Roman" w:cs="Times New Roman"/>
          <w:sz w:val="24"/>
          <w:szCs w:val="24"/>
        </w:rPr>
      </w:pPr>
    </w:p>
    <w:p w14:paraId="7010BBB0" w14:textId="77777777" w:rsidR="00A5247C" w:rsidRDefault="00A5247C" w:rsidP="00A5247C">
      <w:pPr>
        <w:widowControl w:val="0"/>
        <w:spacing w:line="235" w:lineRule="auto"/>
        <w:ind w:right="234"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În</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w w:val="99"/>
          <w:sz w:val="24"/>
          <w:szCs w:val="24"/>
        </w:rPr>
        <w:t>confo</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w w:val="99"/>
          <w:sz w:val="24"/>
          <w:szCs w:val="24"/>
        </w:rPr>
        <w:t>m</w:t>
      </w:r>
      <w:r>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pacing w:val="2"/>
          <w:w w:val="99"/>
          <w:sz w:val="24"/>
          <w:szCs w:val="24"/>
        </w:rPr>
        <w:t>c</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w w:val="99"/>
          <w:sz w:val="24"/>
          <w:szCs w:val="24"/>
        </w:rPr>
        <w:t>pr</w:t>
      </w:r>
      <w:r>
        <w:rPr>
          <w:rFonts w:ascii="Times New Roman" w:eastAsia="Times New Roman" w:hAnsi="Times New Roman" w:cs="Times New Roman"/>
          <w:color w:val="000000"/>
          <w:spacing w:val="2"/>
          <w:w w:val="99"/>
          <w:sz w:val="24"/>
          <w:szCs w:val="24"/>
        </w:rPr>
        <w:t>e</w:t>
      </w:r>
      <w:r>
        <w:rPr>
          <w:rFonts w:ascii="Times New Roman" w:eastAsia="Times New Roman" w:hAnsi="Times New Roman" w:cs="Times New Roman"/>
          <w:color w:val="000000"/>
          <w:w w:val="99"/>
          <w:sz w:val="24"/>
          <w:szCs w:val="24"/>
        </w:rPr>
        <w:t>veder</w:t>
      </w:r>
      <w:r>
        <w:rPr>
          <w:rFonts w:ascii="Times New Roman" w:eastAsia="Times New Roman" w:hAnsi="Times New Roman" w:cs="Times New Roman"/>
          <w:color w:val="000000"/>
          <w:sz w:val="24"/>
          <w:szCs w:val="24"/>
        </w:rPr>
        <w:t>il</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w w:val="99"/>
          <w:sz w:val="24"/>
          <w:szCs w:val="24"/>
        </w:rPr>
        <w:t>ar</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w w:val="99"/>
          <w:sz w:val="24"/>
          <w:szCs w:val="24"/>
        </w:rPr>
        <w:t>.44</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w w:val="99"/>
          <w:sz w:val="24"/>
          <w:szCs w:val="24"/>
        </w:rPr>
        <w:t>n.1</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w w:val="99"/>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w w:val="99"/>
          <w:sz w:val="24"/>
          <w:szCs w:val="24"/>
        </w:rPr>
        <w:t>Legea</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w w:val="99"/>
          <w:sz w:val="24"/>
          <w:szCs w:val="24"/>
        </w:rPr>
        <w:t>nr.273</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2006</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w w:val="99"/>
          <w:sz w:val="24"/>
          <w:szCs w:val="24"/>
        </w:rPr>
        <w:t>pr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v</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nd</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w w:val="99"/>
          <w:sz w:val="24"/>
          <w:szCs w:val="24"/>
        </w:rPr>
        <w:t>f</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nan</w:t>
      </w:r>
      <w:r>
        <w:rPr>
          <w:rFonts w:ascii="Times New Roman" w:eastAsia="Times New Roman" w:hAnsi="Times New Roman" w:cs="Times New Roman"/>
          <w:color w:val="000000"/>
          <w:sz w:val="24"/>
          <w:szCs w:val="24"/>
        </w:rPr>
        <w:t>ț</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pub</w:t>
      </w:r>
      <w:r>
        <w:rPr>
          <w:rFonts w:ascii="Times New Roman" w:eastAsia="Times New Roman" w:hAnsi="Times New Roman" w:cs="Times New Roman"/>
          <w:color w:val="000000"/>
          <w:sz w:val="24"/>
          <w:szCs w:val="24"/>
        </w:rPr>
        <w:t>li</w:t>
      </w:r>
      <w:r>
        <w:rPr>
          <w:rFonts w:ascii="Times New Roman" w:eastAsia="Times New Roman" w:hAnsi="Times New Roman" w:cs="Times New Roman"/>
          <w:color w:val="000000"/>
          <w:w w:val="99"/>
          <w:sz w:val="24"/>
          <w:szCs w:val="24"/>
        </w:rPr>
        <w:t>ce</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w w:val="99"/>
          <w:sz w:val="24"/>
          <w:szCs w:val="24"/>
        </w:rPr>
        <w:t>o</w:t>
      </w:r>
      <w:r>
        <w:rPr>
          <w:rFonts w:ascii="Times New Roman" w:eastAsia="Times New Roman" w:hAnsi="Times New Roman" w:cs="Times New Roman"/>
          <w:color w:val="000000"/>
          <w:w w:val="99"/>
          <w:sz w:val="24"/>
          <w:szCs w:val="24"/>
        </w:rPr>
        <w:t>ca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3"/>
          <w:w w:val="99"/>
          <w:sz w:val="24"/>
          <w:szCs w:val="24"/>
        </w:rPr>
        <w:t>H</w:t>
      </w:r>
      <w:r>
        <w:rPr>
          <w:rFonts w:ascii="Times New Roman" w:eastAsia="Times New Roman" w:hAnsi="Times New Roman" w:cs="Times New Roman"/>
          <w:color w:val="000000"/>
          <w:w w:val="99"/>
          <w:sz w:val="24"/>
          <w:szCs w:val="24"/>
        </w:rPr>
        <w:t>o</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ărâ</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sz w:val="24"/>
          <w:szCs w:val="24"/>
        </w:rPr>
        <w:t>ii</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w w:val="99"/>
          <w:sz w:val="24"/>
          <w:szCs w:val="24"/>
        </w:rPr>
        <w:t>Guver</w:t>
      </w:r>
      <w:r>
        <w:rPr>
          <w:rFonts w:ascii="Times New Roman" w:eastAsia="Times New Roman" w:hAnsi="Times New Roman" w:cs="Times New Roman"/>
          <w:color w:val="000000"/>
          <w:spacing w:val="1"/>
          <w:w w:val="99"/>
          <w:sz w:val="24"/>
          <w:szCs w:val="24"/>
        </w:rPr>
        <w:t>n</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w w:val="99"/>
          <w:sz w:val="24"/>
          <w:szCs w:val="24"/>
        </w:rPr>
        <w:t>.907</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w w:val="99"/>
          <w:sz w:val="24"/>
          <w:szCs w:val="24"/>
        </w:rPr>
        <w:t>2</w:t>
      </w:r>
      <w:r>
        <w:rPr>
          <w:rFonts w:ascii="Times New Roman" w:eastAsia="Times New Roman" w:hAnsi="Times New Roman" w:cs="Times New Roman"/>
          <w:color w:val="000000"/>
          <w:w w:val="99"/>
          <w:sz w:val="24"/>
          <w:szCs w:val="24"/>
        </w:rPr>
        <w:t>016</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w w:val="99"/>
          <w:sz w:val="24"/>
          <w:szCs w:val="24"/>
        </w:rPr>
        <w:t>pr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v</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w w:val="99"/>
          <w:sz w:val="24"/>
          <w:szCs w:val="24"/>
        </w:rPr>
        <w:t>nd</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2"/>
          <w:w w:val="99"/>
          <w:sz w:val="24"/>
          <w:szCs w:val="24"/>
        </w:rPr>
        <w:t>p</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aborare</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w w:val="99"/>
          <w:sz w:val="24"/>
          <w:szCs w:val="24"/>
        </w:rPr>
        <w:t>ș</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w w:val="99"/>
          <w:sz w:val="24"/>
          <w:szCs w:val="24"/>
        </w:rPr>
        <w:t>co</w:t>
      </w:r>
      <w:r>
        <w:rPr>
          <w:rFonts w:ascii="Times New Roman" w:eastAsia="Times New Roman" w:hAnsi="Times New Roman" w:cs="Times New Roman"/>
          <w:color w:val="000000"/>
          <w:spacing w:val="2"/>
          <w:w w:val="99"/>
          <w:sz w:val="24"/>
          <w:szCs w:val="24"/>
        </w:rPr>
        <w:t>n</w:t>
      </w:r>
      <w:r>
        <w:rPr>
          <w:rFonts w:ascii="Times New Roman" w:eastAsia="Times New Roman" w:hAnsi="Times New Roman" w:cs="Times New Roman"/>
          <w:color w:val="000000"/>
          <w:sz w:val="24"/>
          <w:szCs w:val="24"/>
        </w:rPr>
        <w:t>ți</w:t>
      </w:r>
      <w:r>
        <w:rPr>
          <w:rFonts w:ascii="Times New Roman" w:eastAsia="Times New Roman" w:hAnsi="Times New Roman" w:cs="Times New Roman"/>
          <w:color w:val="000000"/>
          <w:w w:val="99"/>
          <w:sz w:val="24"/>
          <w:szCs w:val="24"/>
        </w:rPr>
        <w:t>nu</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w w:val="99"/>
          <w:sz w:val="24"/>
          <w:szCs w:val="24"/>
        </w:rPr>
        <w:t>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-cadru</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w w:val="99"/>
          <w:sz w:val="24"/>
          <w:szCs w:val="24"/>
        </w:rPr>
        <w:t>docume</w:t>
      </w:r>
      <w:r>
        <w:rPr>
          <w:rFonts w:ascii="Times New Roman" w:eastAsia="Times New Roman" w:hAnsi="Times New Roman" w:cs="Times New Roman"/>
          <w:color w:val="000000"/>
          <w:spacing w:val="1"/>
          <w:w w:val="99"/>
          <w:sz w:val="24"/>
          <w:szCs w:val="24"/>
        </w:rPr>
        <w:t>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z w:val="24"/>
          <w:szCs w:val="24"/>
        </w:rPr>
        <w:t>ți</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or</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ehn</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co-ec</w:t>
      </w:r>
      <w:r>
        <w:rPr>
          <w:rFonts w:ascii="Times New Roman" w:eastAsia="Times New Roman" w:hAnsi="Times New Roman" w:cs="Times New Roman"/>
          <w:color w:val="000000"/>
          <w:spacing w:val="1"/>
          <w:w w:val="99"/>
          <w:sz w:val="24"/>
          <w:szCs w:val="24"/>
        </w:rPr>
        <w:t>o</w:t>
      </w:r>
      <w:r>
        <w:rPr>
          <w:rFonts w:ascii="Times New Roman" w:eastAsia="Times New Roman" w:hAnsi="Times New Roman" w:cs="Times New Roman"/>
          <w:color w:val="000000"/>
          <w:w w:val="99"/>
          <w:sz w:val="24"/>
          <w:szCs w:val="24"/>
        </w:rPr>
        <w:t>nom</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ce</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w w:val="99"/>
          <w:sz w:val="24"/>
          <w:szCs w:val="24"/>
        </w:rPr>
        <w:t>aferen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w w:val="99"/>
          <w:sz w:val="24"/>
          <w:szCs w:val="24"/>
        </w:rPr>
        <w:t>ob</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ec</w:t>
      </w:r>
      <w:r>
        <w:rPr>
          <w:rFonts w:ascii="Times New Roman" w:eastAsia="Times New Roman" w:hAnsi="Times New Roman" w:cs="Times New Roman"/>
          <w:color w:val="000000"/>
          <w:sz w:val="24"/>
          <w:szCs w:val="24"/>
        </w:rPr>
        <w:t>ti</w:t>
      </w:r>
      <w:r>
        <w:rPr>
          <w:rFonts w:ascii="Times New Roman" w:eastAsia="Times New Roman" w:hAnsi="Times New Roman" w:cs="Times New Roman"/>
          <w:color w:val="000000"/>
          <w:w w:val="99"/>
          <w:sz w:val="24"/>
          <w:szCs w:val="24"/>
        </w:rPr>
        <w:t>ve</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w w:val="99"/>
          <w:sz w:val="24"/>
          <w:szCs w:val="24"/>
        </w:rPr>
        <w:t>or</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w w:val="99"/>
          <w:sz w:val="24"/>
          <w:szCs w:val="24"/>
        </w:rPr>
        <w:t>ro</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ec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or</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pacing w:val="1"/>
          <w:w w:val="99"/>
          <w:sz w:val="24"/>
          <w:szCs w:val="24"/>
        </w:rPr>
        <w:t>v</w:t>
      </w:r>
      <w:r>
        <w:rPr>
          <w:rFonts w:ascii="Times New Roman" w:eastAsia="Times New Roman" w:hAnsi="Times New Roman" w:cs="Times New Roman"/>
          <w:color w:val="000000"/>
          <w:w w:val="99"/>
          <w:sz w:val="24"/>
          <w:szCs w:val="24"/>
        </w:rPr>
        <w:t>es</w:t>
      </w:r>
      <w:r>
        <w:rPr>
          <w:rFonts w:ascii="Times New Roman" w:eastAsia="Times New Roman" w:hAnsi="Times New Roman" w:cs="Times New Roman"/>
          <w:color w:val="000000"/>
          <w:sz w:val="24"/>
          <w:szCs w:val="24"/>
        </w:rPr>
        <w:t>ti</w:t>
      </w:r>
      <w:r>
        <w:rPr>
          <w:rFonts w:ascii="Times New Roman" w:eastAsia="Times New Roman" w:hAnsi="Times New Roman" w:cs="Times New Roman"/>
          <w:color w:val="000000"/>
          <w:spacing w:val="2"/>
          <w:sz w:val="24"/>
          <w:szCs w:val="24"/>
        </w:rPr>
        <w:t>ț</w:t>
      </w:r>
      <w:r>
        <w:rPr>
          <w:rFonts w:ascii="Times New Roman" w:eastAsia="Times New Roman" w:hAnsi="Times New Roman" w:cs="Times New Roman"/>
          <w:color w:val="000000"/>
          <w:sz w:val="24"/>
          <w:szCs w:val="24"/>
        </w:rPr>
        <w:t xml:space="preserve">ii </w:t>
      </w:r>
      <w:r>
        <w:rPr>
          <w:rFonts w:ascii="Times New Roman" w:eastAsia="Times New Roman" w:hAnsi="Times New Roman" w:cs="Times New Roman"/>
          <w:color w:val="000000"/>
          <w:w w:val="99"/>
          <w:sz w:val="24"/>
          <w:szCs w:val="24"/>
        </w:rPr>
        <w:t>f</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nan</w:t>
      </w:r>
      <w:r>
        <w:rPr>
          <w:rFonts w:ascii="Times New Roman" w:eastAsia="Times New Roman" w:hAnsi="Times New Roman" w:cs="Times New Roman"/>
          <w:color w:val="000000"/>
          <w:sz w:val="24"/>
          <w:szCs w:val="24"/>
        </w:rPr>
        <w:t>ț</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w w:val="99"/>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w w:val="99"/>
          <w:sz w:val="24"/>
          <w:szCs w:val="24"/>
        </w:rPr>
        <w:t>f</w:t>
      </w:r>
      <w:r>
        <w:rPr>
          <w:rFonts w:ascii="Times New Roman" w:eastAsia="Times New Roman" w:hAnsi="Times New Roman" w:cs="Times New Roman"/>
          <w:color w:val="000000"/>
          <w:spacing w:val="1"/>
          <w:w w:val="99"/>
          <w:sz w:val="24"/>
          <w:szCs w:val="24"/>
        </w:rPr>
        <w:t>o</w:t>
      </w:r>
      <w:r>
        <w:rPr>
          <w:rFonts w:ascii="Times New Roman" w:eastAsia="Times New Roman" w:hAnsi="Times New Roman" w:cs="Times New Roman"/>
          <w:color w:val="000000"/>
          <w:w w:val="99"/>
          <w:sz w:val="24"/>
          <w:szCs w:val="24"/>
        </w:rPr>
        <w:t>ndur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w w:val="99"/>
          <w:sz w:val="24"/>
          <w:szCs w:val="24"/>
        </w:rPr>
        <w:t>pub</w:t>
      </w:r>
      <w:r>
        <w:rPr>
          <w:rFonts w:ascii="Times New Roman" w:eastAsia="Times New Roman" w:hAnsi="Times New Roman" w:cs="Times New Roman"/>
          <w:color w:val="000000"/>
          <w:sz w:val="24"/>
          <w:szCs w:val="24"/>
        </w:rPr>
        <w:t>li</w:t>
      </w:r>
      <w:r>
        <w:rPr>
          <w:rFonts w:ascii="Times New Roman" w:eastAsia="Times New Roman" w:hAnsi="Times New Roman" w:cs="Times New Roman"/>
          <w:color w:val="000000"/>
          <w:w w:val="99"/>
          <w:sz w:val="24"/>
          <w:szCs w:val="24"/>
        </w:rPr>
        <w:t>ce,</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w w:val="99"/>
          <w:sz w:val="24"/>
          <w:szCs w:val="24"/>
        </w:rPr>
        <w:t>Or</w:t>
      </w:r>
      <w:r>
        <w:rPr>
          <w:rFonts w:ascii="Times New Roman" w:eastAsia="Times New Roman" w:hAnsi="Times New Roman" w:cs="Times New Roman"/>
          <w:color w:val="000000"/>
          <w:spacing w:val="1"/>
          <w:w w:val="99"/>
          <w:sz w:val="24"/>
          <w:szCs w:val="24"/>
        </w:rPr>
        <w:t>d</w:t>
      </w:r>
      <w:r>
        <w:rPr>
          <w:rFonts w:ascii="Times New Roman" w:eastAsia="Times New Roman" w:hAnsi="Times New Roman" w:cs="Times New Roman"/>
          <w:color w:val="000000"/>
          <w:w w:val="99"/>
          <w:sz w:val="24"/>
          <w:szCs w:val="24"/>
        </w:rPr>
        <w:t>onan</w:t>
      </w:r>
      <w:r>
        <w:rPr>
          <w:rFonts w:ascii="Times New Roman" w:eastAsia="Times New Roman" w:hAnsi="Times New Roman" w:cs="Times New Roman"/>
          <w:color w:val="000000"/>
          <w:sz w:val="24"/>
          <w:szCs w:val="24"/>
        </w:rPr>
        <w:t>ț</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pacing w:val="3"/>
          <w:w w:val="99"/>
          <w:sz w:val="24"/>
          <w:szCs w:val="24"/>
        </w:rPr>
        <w:t>d</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w w:val="99"/>
          <w:sz w:val="24"/>
          <w:szCs w:val="24"/>
        </w:rPr>
        <w:t>Urgen</w:t>
      </w:r>
      <w:r>
        <w:rPr>
          <w:rFonts w:ascii="Times New Roman" w:eastAsia="Times New Roman" w:hAnsi="Times New Roman" w:cs="Times New Roman"/>
          <w:color w:val="000000"/>
          <w:spacing w:val="-1"/>
          <w:sz w:val="24"/>
          <w:szCs w:val="24"/>
        </w:rPr>
        <w:t>ț</w:t>
      </w:r>
      <w:r>
        <w:rPr>
          <w:rFonts w:ascii="Times New Roman" w:eastAsia="Times New Roman" w:hAnsi="Times New Roman" w:cs="Times New Roman"/>
          <w:color w:val="000000"/>
          <w:w w:val="99"/>
          <w:sz w:val="24"/>
          <w:szCs w:val="24"/>
        </w:rPr>
        <w:t>ă</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w w:val="99"/>
          <w:sz w:val="24"/>
          <w:szCs w:val="24"/>
        </w:rPr>
        <w:t>Gu</w:t>
      </w:r>
      <w:r>
        <w:rPr>
          <w:rFonts w:ascii="Times New Roman" w:eastAsia="Times New Roman" w:hAnsi="Times New Roman" w:cs="Times New Roman"/>
          <w:color w:val="000000"/>
          <w:spacing w:val="1"/>
          <w:w w:val="99"/>
          <w:sz w:val="24"/>
          <w:szCs w:val="24"/>
        </w:rPr>
        <w:t>v</w:t>
      </w:r>
      <w:r>
        <w:rPr>
          <w:rFonts w:ascii="Times New Roman" w:eastAsia="Times New Roman" w:hAnsi="Times New Roman" w:cs="Times New Roman"/>
          <w:color w:val="000000"/>
          <w:w w:val="99"/>
          <w:sz w:val="24"/>
          <w:szCs w:val="24"/>
        </w:rPr>
        <w:t>ern</w:t>
      </w:r>
      <w:r>
        <w:rPr>
          <w:rFonts w:ascii="Times New Roman" w:eastAsia="Times New Roman" w:hAnsi="Times New Roman" w:cs="Times New Roman"/>
          <w:color w:val="000000"/>
          <w:spacing w:val="2"/>
          <w:w w:val="99"/>
          <w:sz w:val="24"/>
          <w:szCs w:val="24"/>
        </w:rPr>
        <w:t>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w w:val="99"/>
          <w:sz w:val="24"/>
          <w:szCs w:val="24"/>
        </w:rPr>
        <w:t>nr.114</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2018</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w w:val="99"/>
          <w:sz w:val="24"/>
          <w:szCs w:val="24"/>
        </w:rPr>
        <w:t>pr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v</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2"/>
          <w:w w:val="99"/>
          <w:sz w:val="24"/>
          <w:szCs w:val="24"/>
        </w:rPr>
        <w:t>n</w:t>
      </w:r>
      <w:r>
        <w:rPr>
          <w:rFonts w:ascii="Times New Roman" w:eastAsia="Times New Roman" w:hAnsi="Times New Roman" w:cs="Times New Roman"/>
          <w:color w:val="000000"/>
          <w:w w:val="99"/>
          <w:sz w:val="24"/>
          <w:szCs w:val="24"/>
        </w:rPr>
        <w:t>d</w:t>
      </w:r>
      <w:r>
        <w:rPr>
          <w:rFonts w:ascii="Times New Roman" w:eastAsia="Times New Roman" w:hAnsi="Times New Roman" w:cs="Times New Roman"/>
          <w:color w:val="000000"/>
          <w:sz w:val="24"/>
          <w:szCs w:val="24"/>
        </w:rPr>
        <w:t xml:space="preserve"> i</w:t>
      </w:r>
      <w:r>
        <w:rPr>
          <w:rFonts w:ascii="Times New Roman" w:eastAsia="Times New Roman" w:hAnsi="Times New Roman" w:cs="Times New Roman"/>
          <w:color w:val="000000"/>
          <w:w w:val="99"/>
          <w:sz w:val="24"/>
          <w:szCs w:val="24"/>
        </w:rPr>
        <w:t>ns</w:t>
      </w:r>
      <w:r>
        <w:rPr>
          <w:rFonts w:ascii="Times New Roman" w:eastAsia="Times New Roman" w:hAnsi="Times New Roman" w:cs="Times New Roman"/>
          <w:color w:val="000000"/>
          <w:sz w:val="24"/>
          <w:szCs w:val="24"/>
        </w:rPr>
        <w:t>tit</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rea</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w w:val="99"/>
          <w:sz w:val="24"/>
          <w:szCs w:val="24"/>
        </w:rPr>
        <w:t>unor</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w w:val="99"/>
          <w:sz w:val="24"/>
          <w:szCs w:val="24"/>
        </w:rPr>
        <w:t>mă</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pacing w:val="2"/>
          <w:w w:val="99"/>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î</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w w:val="99"/>
          <w:sz w:val="24"/>
          <w:szCs w:val="24"/>
        </w:rPr>
        <w:t>domen</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w w:val="99"/>
          <w:sz w:val="24"/>
          <w:szCs w:val="24"/>
        </w:rPr>
        <w:t>nves</w:t>
      </w:r>
      <w:r>
        <w:rPr>
          <w:rFonts w:ascii="Times New Roman" w:eastAsia="Times New Roman" w:hAnsi="Times New Roman" w:cs="Times New Roman"/>
          <w:color w:val="000000"/>
          <w:sz w:val="24"/>
          <w:szCs w:val="24"/>
        </w:rPr>
        <w:t>ti</w:t>
      </w:r>
      <w:r>
        <w:rPr>
          <w:rFonts w:ascii="Times New Roman" w:eastAsia="Times New Roman" w:hAnsi="Times New Roman" w:cs="Times New Roman"/>
          <w:color w:val="000000"/>
          <w:spacing w:val="1"/>
          <w:sz w:val="24"/>
          <w:szCs w:val="24"/>
        </w:rPr>
        <w:t>ț</w:t>
      </w:r>
      <w:r>
        <w:rPr>
          <w:rFonts w:ascii="Times New Roman" w:eastAsia="Times New Roman" w:hAnsi="Times New Roman" w:cs="Times New Roman"/>
          <w:color w:val="000000"/>
          <w:sz w:val="24"/>
          <w:szCs w:val="24"/>
        </w:rPr>
        <w:t>iil</w:t>
      </w:r>
      <w:r>
        <w:rPr>
          <w:rFonts w:ascii="Times New Roman" w:eastAsia="Times New Roman" w:hAnsi="Times New Roman" w:cs="Times New Roman"/>
          <w:color w:val="000000"/>
          <w:w w:val="99"/>
          <w:sz w:val="24"/>
          <w:szCs w:val="24"/>
        </w:rPr>
        <w:t>or</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pacing w:val="1"/>
          <w:w w:val="99"/>
          <w:sz w:val="24"/>
          <w:szCs w:val="24"/>
        </w:rPr>
        <w:t>u</w:t>
      </w:r>
      <w:r>
        <w:rPr>
          <w:rFonts w:ascii="Times New Roman" w:eastAsia="Times New Roman" w:hAnsi="Times New Roman" w:cs="Times New Roman"/>
          <w:color w:val="000000"/>
          <w:w w:val="99"/>
          <w:sz w:val="24"/>
          <w:szCs w:val="24"/>
        </w:rPr>
        <w:t>b</w:t>
      </w:r>
      <w:r>
        <w:rPr>
          <w:rFonts w:ascii="Times New Roman" w:eastAsia="Times New Roman" w:hAnsi="Times New Roman" w:cs="Times New Roman"/>
          <w:color w:val="000000"/>
          <w:sz w:val="24"/>
          <w:szCs w:val="24"/>
        </w:rPr>
        <w:t>li</w:t>
      </w:r>
      <w:r>
        <w:rPr>
          <w:rFonts w:ascii="Times New Roman" w:eastAsia="Times New Roman" w:hAnsi="Times New Roman" w:cs="Times New Roman"/>
          <w:color w:val="000000"/>
          <w:w w:val="99"/>
          <w:sz w:val="24"/>
          <w:szCs w:val="24"/>
        </w:rPr>
        <w:t>ce</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w w:val="99"/>
          <w:sz w:val="24"/>
          <w:szCs w:val="24"/>
        </w:rPr>
        <w:t>ș</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w w:val="99"/>
          <w:sz w:val="24"/>
          <w:szCs w:val="24"/>
        </w:rPr>
        <w:t>un</w:t>
      </w:r>
      <w:r>
        <w:rPr>
          <w:rFonts w:ascii="Times New Roman" w:eastAsia="Times New Roman" w:hAnsi="Times New Roman" w:cs="Times New Roman"/>
          <w:color w:val="000000"/>
          <w:spacing w:val="2"/>
          <w:w w:val="99"/>
          <w:sz w:val="24"/>
          <w:szCs w:val="24"/>
        </w:rPr>
        <w:t>o</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99"/>
          <w:sz w:val="24"/>
          <w:szCs w:val="24"/>
        </w:rPr>
        <w:t>măsur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w w:val="99"/>
          <w:sz w:val="24"/>
          <w:szCs w:val="24"/>
        </w:rPr>
        <w:t>f</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w w:val="99"/>
          <w:sz w:val="24"/>
          <w:szCs w:val="24"/>
        </w:rPr>
        <w:t>c</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-buge</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pacing w:val="2"/>
          <w:w w:val="99"/>
          <w:sz w:val="24"/>
          <w:szCs w:val="24"/>
        </w:rPr>
        <w:t>a</w:t>
      </w:r>
      <w:r>
        <w:rPr>
          <w:rFonts w:ascii="Times New Roman" w:eastAsia="Times New Roman" w:hAnsi="Times New Roman" w:cs="Times New Roman"/>
          <w:color w:val="000000"/>
          <w:w w:val="99"/>
          <w:sz w:val="24"/>
          <w:szCs w:val="24"/>
        </w:rPr>
        <w:t>re,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mod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f</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carea</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w w:val="99"/>
          <w:sz w:val="24"/>
          <w:szCs w:val="24"/>
        </w:rPr>
        <w:t>ș</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w w:val="99"/>
          <w:sz w:val="24"/>
          <w:szCs w:val="24"/>
        </w:rPr>
        <w:t>c</w:t>
      </w:r>
      <w:r>
        <w:rPr>
          <w:rFonts w:ascii="Times New Roman" w:eastAsia="Times New Roman" w:hAnsi="Times New Roman" w:cs="Times New Roman"/>
          <w:color w:val="000000"/>
          <w:spacing w:val="2"/>
          <w:w w:val="99"/>
          <w:sz w:val="24"/>
          <w:szCs w:val="24"/>
        </w:rPr>
        <w:t>o</w:t>
      </w:r>
      <w:r>
        <w:rPr>
          <w:rFonts w:ascii="Times New Roman" w:eastAsia="Times New Roman" w:hAnsi="Times New Roman" w:cs="Times New Roman"/>
          <w:color w:val="000000"/>
          <w:w w:val="99"/>
          <w:sz w:val="24"/>
          <w:szCs w:val="24"/>
        </w:rPr>
        <w:t>mp</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1"/>
          <w:w w:val="99"/>
          <w:sz w:val="24"/>
          <w:szCs w:val="24"/>
        </w:rPr>
        <w:t>a</w:t>
      </w:r>
      <w:r>
        <w:rPr>
          <w:rFonts w:ascii="Times New Roman" w:eastAsia="Times New Roman" w:hAnsi="Times New Roman" w:cs="Times New Roman"/>
          <w:color w:val="000000"/>
          <w:w w:val="99"/>
          <w:sz w:val="24"/>
          <w:szCs w:val="24"/>
        </w:rPr>
        <w:t>rea</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w w:val="99"/>
          <w:sz w:val="24"/>
          <w:szCs w:val="24"/>
        </w:rPr>
        <w:t>unor</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pacing w:val="3"/>
          <w:w w:val="99"/>
          <w:sz w:val="24"/>
          <w:szCs w:val="24"/>
        </w:rPr>
        <w:t>a</w:t>
      </w:r>
      <w:r>
        <w:rPr>
          <w:rFonts w:ascii="Times New Roman" w:eastAsia="Times New Roman" w:hAnsi="Times New Roman" w:cs="Times New Roman"/>
          <w:color w:val="000000"/>
          <w:w w:val="99"/>
          <w:sz w:val="24"/>
          <w:szCs w:val="24"/>
        </w:rPr>
        <w:t>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w w:val="99"/>
          <w:sz w:val="24"/>
          <w:szCs w:val="24"/>
        </w:rPr>
        <w:t>no</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w w:val="99"/>
          <w:sz w:val="24"/>
          <w:szCs w:val="24"/>
        </w:rPr>
        <w:t>ma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w w:val="99"/>
          <w:sz w:val="24"/>
          <w:szCs w:val="24"/>
        </w:rPr>
        <w:t>ve</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w w:val="99"/>
          <w:sz w:val="24"/>
          <w:szCs w:val="24"/>
        </w:rPr>
        <w:t>ș</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w w:val="99"/>
          <w:sz w:val="24"/>
          <w:szCs w:val="24"/>
        </w:rPr>
        <w:t>prorogarea</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w w:val="99"/>
          <w:sz w:val="24"/>
          <w:szCs w:val="24"/>
        </w:rPr>
        <w:t>unor</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ermene,</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1"/>
          <w:w w:val="99"/>
          <w:sz w:val="24"/>
          <w:szCs w:val="24"/>
        </w:rPr>
        <w:t>O</w:t>
      </w:r>
      <w:r>
        <w:rPr>
          <w:rFonts w:ascii="Times New Roman" w:eastAsia="Times New Roman" w:hAnsi="Times New Roman" w:cs="Times New Roman"/>
          <w:color w:val="000000"/>
          <w:w w:val="99"/>
          <w:sz w:val="24"/>
          <w:szCs w:val="24"/>
        </w:rPr>
        <w:t>rdonan</w:t>
      </w:r>
      <w:r>
        <w:rPr>
          <w:rFonts w:ascii="Times New Roman" w:eastAsia="Times New Roman" w:hAnsi="Times New Roman" w:cs="Times New Roman"/>
          <w:color w:val="000000"/>
          <w:sz w:val="24"/>
          <w:szCs w:val="24"/>
        </w:rPr>
        <w:t>ț</w:t>
      </w:r>
      <w:r>
        <w:rPr>
          <w:rFonts w:ascii="Times New Roman" w:eastAsia="Times New Roman" w:hAnsi="Times New Roman" w:cs="Times New Roman"/>
          <w:color w:val="000000"/>
          <w:spacing w:val="2"/>
          <w:w w:val="99"/>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3"/>
          <w:w w:val="99"/>
          <w:sz w:val="24"/>
          <w:szCs w:val="24"/>
        </w:rPr>
        <w:t>d</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urgen</w:t>
      </w:r>
      <w:r>
        <w:rPr>
          <w:rFonts w:ascii="Times New Roman" w:eastAsia="Times New Roman" w:hAnsi="Times New Roman" w:cs="Times New Roman"/>
          <w:color w:val="000000"/>
          <w:sz w:val="24"/>
          <w:szCs w:val="24"/>
        </w:rPr>
        <w:t>ț</w:t>
      </w:r>
      <w:r>
        <w:rPr>
          <w:rFonts w:ascii="Times New Roman" w:eastAsia="Times New Roman" w:hAnsi="Times New Roman" w:cs="Times New Roman"/>
          <w:color w:val="000000"/>
          <w:w w:val="99"/>
          <w:sz w:val="24"/>
          <w:szCs w:val="24"/>
        </w:rPr>
        <w:t>ă</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w w:val="99"/>
          <w:sz w:val="24"/>
          <w:szCs w:val="24"/>
        </w:rPr>
        <w:t>Guve</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w w:val="99"/>
          <w:sz w:val="24"/>
          <w:szCs w:val="24"/>
        </w:rPr>
        <w:t>nu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3"/>
          <w:w w:val="99"/>
          <w:sz w:val="24"/>
          <w:szCs w:val="24"/>
        </w:rPr>
        <w:t>n</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w w:val="99"/>
          <w:sz w:val="24"/>
          <w:szCs w:val="24"/>
        </w:rPr>
        <w:t>95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2</w:t>
      </w:r>
      <w:r>
        <w:rPr>
          <w:rFonts w:ascii="Times New Roman" w:eastAsia="Times New Roman" w:hAnsi="Times New Roman" w:cs="Times New Roman"/>
          <w:color w:val="000000"/>
          <w:spacing w:val="2"/>
          <w:w w:val="99"/>
          <w:sz w:val="24"/>
          <w:szCs w:val="24"/>
        </w:rPr>
        <w:t>0</w:t>
      </w:r>
      <w:r>
        <w:rPr>
          <w:rFonts w:ascii="Times New Roman" w:eastAsia="Times New Roman" w:hAnsi="Times New Roman" w:cs="Times New Roman"/>
          <w:color w:val="000000"/>
          <w:w w:val="99"/>
          <w:sz w:val="24"/>
          <w:szCs w:val="24"/>
        </w:rPr>
        <w:t>21</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w w:val="99"/>
          <w:sz w:val="24"/>
          <w:szCs w:val="24"/>
        </w:rPr>
        <w:t>pe</w:t>
      </w:r>
      <w:r>
        <w:rPr>
          <w:rFonts w:ascii="Times New Roman" w:eastAsia="Times New Roman" w:hAnsi="Times New Roman" w:cs="Times New Roman"/>
          <w:color w:val="000000"/>
          <w:spacing w:val="2"/>
          <w:w w:val="99"/>
          <w:sz w:val="24"/>
          <w:szCs w:val="24"/>
        </w:rPr>
        <w:t>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ru</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2"/>
          <w:w w:val="99"/>
          <w:sz w:val="24"/>
          <w:szCs w:val="24"/>
        </w:rPr>
        <w:t>p</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pacing w:val="2"/>
          <w:w w:val="99"/>
          <w:sz w:val="24"/>
          <w:szCs w:val="24"/>
        </w:rPr>
        <w:t>o</w:t>
      </w:r>
      <w:r>
        <w:rPr>
          <w:rFonts w:ascii="Times New Roman" w:eastAsia="Times New Roman" w:hAnsi="Times New Roman" w:cs="Times New Roman"/>
          <w:color w:val="000000"/>
          <w:w w:val="99"/>
          <w:sz w:val="24"/>
          <w:szCs w:val="24"/>
        </w:rPr>
        <w:t>barea</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w w:val="99"/>
          <w:sz w:val="24"/>
          <w:szCs w:val="24"/>
        </w:rPr>
        <w:t>Pr</w:t>
      </w:r>
      <w:r>
        <w:rPr>
          <w:rFonts w:ascii="Times New Roman" w:eastAsia="Times New Roman" w:hAnsi="Times New Roman" w:cs="Times New Roman"/>
          <w:color w:val="000000"/>
          <w:spacing w:val="1"/>
          <w:w w:val="99"/>
          <w:sz w:val="24"/>
          <w:szCs w:val="24"/>
        </w:rPr>
        <w:t>o</w:t>
      </w:r>
      <w:r>
        <w:rPr>
          <w:rFonts w:ascii="Times New Roman" w:eastAsia="Times New Roman" w:hAnsi="Times New Roman" w:cs="Times New Roman"/>
          <w:color w:val="000000"/>
          <w:w w:val="99"/>
          <w:sz w:val="24"/>
          <w:szCs w:val="24"/>
        </w:rPr>
        <w:t>gramu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w w:val="99"/>
          <w:sz w:val="24"/>
          <w:szCs w:val="24"/>
        </w:rPr>
        <w: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w w:val="99"/>
          <w:sz w:val="24"/>
          <w:szCs w:val="24"/>
        </w:rPr>
        <w:t>na</w:t>
      </w:r>
      <w:r>
        <w:rPr>
          <w:rFonts w:ascii="Times New Roman" w:eastAsia="Times New Roman" w:hAnsi="Times New Roman" w:cs="Times New Roman"/>
          <w:color w:val="000000"/>
          <w:sz w:val="24"/>
          <w:szCs w:val="24"/>
        </w:rPr>
        <w:t>ț</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w w:val="99"/>
          <w:sz w:val="24"/>
          <w:szCs w:val="24"/>
        </w:rPr>
        <w:t>ona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nves</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ții</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2"/>
          <w:w w:val="99"/>
          <w:sz w:val="24"/>
          <w:szCs w:val="24"/>
        </w:rPr>
        <w:t>"</w:t>
      </w:r>
      <w:r>
        <w:rPr>
          <w:rFonts w:ascii="Times New Roman" w:eastAsia="Times New Roman" w:hAnsi="Times New Roman" w:cs="Times New Roman"/>
          <w:color w:val="000000"/>
          <w:w w:val="99"/>
          <w:sz w:val="24"/>
          <w:szCs w:val="24"/>
        </w:rPr>
        <w:t>An</w:t>
      </w:r>
      <w:r>
        <w:rPr>
          <w:rFonts w:ascii="Times New Roman" w:eastAsia="Times New Roman" w:hAnsi="Times New Roman" w:cs="Times New Roman"/>
          <w:color w:val="000000"/>
          <w:spacing w:val="1"/>
          <w:w w:val="99"/>
          <w:sz w:val="24"/>
          <w:szCs w:val="24"/>
        </w:rPr>
        <w:t>g</w:t>
      </w:r>
      <w:r>
        <w:rPr>
          <w:rFonts w:ascii="Times New Roman" w:eastAsia="Times New Roman" w:hAnsi="Times New Roman" w:cs="Times New Roman"/>
          <w:color w:val="000000"/>
          <w:w w:val="99"/>
          <w:sz w:val="24"/>
          <w:szCs w:val="24"/>
        </w:rPr>
        <w:t>he</w:t>
      </w:r>
      <w:r>
        <w:rPr>
          <w:rFonts w:ascii="Times New Roman" w:eastAsia="Times New Roman" w:hAnsi="Times New Roman" w:cs="Times New Roman"/>
          <w:color w:val="000000"/>
          <w:sz w:val="24"/>
          <w:szCs w:val="24"/>
        </w:rPr>
        <w:t xml:space="preserve">l </w:t>
      </w:r>
      <w:r>
        <w:rPr>
          <w:rFonts w:ascii="Times New Roman" w:eastAsia="Times New Roman" w:hAnsi="Times New Roman" w:cs="Times New Roman"/>
          <w:color w:val="000000"/>
          <w:w w:val="99"/>
          <w:sz w:val="24"/>
          <w:szCs w:val="24"/>
        </w:rPr>
        <w:t>Sa</w:t>
      </w:r>
      <w:r>
        <w:rPr>
          <w:rFonts w:ascii="Times New Roman" w:eastAsia="Times New Roman" w:hAnsi="Times New Roman" w:cs="Times New Roman"/>
          <w:color w:val="000000"/>
          <w:sz w:val="24"/>
          <w:szCs w:val="24"/>
        </w:rPr>
        <w:t>li</w:t>
      </w:r>
      <w:r>
        <w:rPr>
          <w:rFonts w:ascii="Times New Roman" w:eastAsia="Times New Roman" w:hAnsi="Times New Roman" w:cs="Times New Roman"/>
          <w:color w:val="000000"/>
          <w:w w:val="99"/>
          <w:sz w:val="24"/>
          <w:szCs w:val="24"/>
        </w:rPr>
        <w:t>gny"</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1"/>
          <w:w w:val="99"/>
          <w:sz w:val="24"/>
          <w:szCs w:val="24"/>
        </w:rPr>
        <w:t>O</w:t>
      </w:r>
      <w:r>
        <w:rPr>
          <w:rFonts w:ascii="Times New Roman" w:eastAsia="Times New Roman" w:hAnsi="Times New Roman" w:cs="Times New Roman"/>
          <w:color w:val="000000"/>
          <w:w w:val="99"/>
          <w:sz w:val="24"/>
          <w:szCs w:val="24"/>
        </w:rPr>
        <w:t>rd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nu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w w:val="99"/>
          <w:sz w:val="24"/>
          <w:szCs w:val="24"/>
        </w:rPr>
        <w:t>nr.</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w w:val="99"/>
          <w:sz w:val="24"/>
          <w:szCs w:val="24"/>
        </w:rPr>
        <w:t>1.321</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2021</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w w:val="99"/>
          <w:sz w:val="24"/>
          <w:szCs w:val="24"/>
        </w:rPr>
        <w:t>pen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ru</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w w:val="99"/>
          <w:sz w:val="24"/>
          <w:szCs w:val="24"/>
        </w:rPr>
        <w:t>ap</w:t>
      </w:r>
      <w:r>
        <w:rPr>
          <w:rFonts w:ascii="Times New Roman" w:eastAsia="Times New Roman" w:hAnsi="Times New Roman" w:cs="Times New Roman"/>
          <w:color w:val="000000"/>
          <w:spacing w:val="2"/>
          <w:w w:val="99"/>
          <w:sz w:val="24"/>
          <w:szCs w:val="24"/>
        </w:rPr>
        <w:t>r</w:t>
      </w:r>
      <w:r>
        <w:rPr>
          <w:rFonts w:ascii="Times New Roman" w:eastAsia="Times New Roman" w:hAnsi="Times New Roman" w:cs="Times New Roman"/>
          <w:color w:val="000000"/>
          <w:w w:val="99"/>
          <w:sz w:val="24"/>
          <w:szCs w:val="24"/>
        </w:rPr>
        <w:t>obarea</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anda</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or</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w w:val="99"/>
          <w:sz w:val="24"/>
          <w:szCs w:val="24"/>
        </w:rPr>
        <w:t>cos</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w w:val="99"/>
          <w:sz w:val="24"/>
          <w:szCs w:val="24"/>
        </w:rPr>
        <w:t>aferen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w w:val="99"/>
          <w:sz w:val="24"/>
          <w:szCs w:val="24"/>
        </w:rPr>
        <w:t>ob</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2"/>
          <w:w w:val="99"/>
          <w:sz w:val="24"/>
          <w:szCs w:val="24"/>
        </w:rPr>
        <w:t>c</w:t>
      </w:r>
      <w:r>
        <w:rPr>
          <w:rFonts w:ascii="Times New Roman" w:eastAsia="Times New Roman" w:hAnsi="Times New Roman" w:cs="Times New Roman"/>
          <w:color w:val="000000"/>
          <w:sz w:val="24"/>
          <w:szCs w:val="24"/>
        </w:rPr>
        <w:t>ti</w:t>
      </w:r>
      <w:r>
        <w:rPr>
          <w:rFonts w:ascii="Times New Roman" w:eastAsia="Times New Roman" w:hAnsi="Times New Roman" w:cs="Times New Roman"/>
          <w:color w:val="000000"/>
          <w:spacing w:val="2"/>
          <w:w w:val="99"/>
          <w:sz w:val="24"/>
          <w:szCs w:val="24"/>
        </w:rPr>
        <w:t>v</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or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nves</w:t>
      </w:r>
      <w:r>
        <w:rPr>
          <w:rFonts w:ascii="Times New Roman" w:eastAsia="Times New Roman" w:hAnsi="Times New Roman" w:cs="Times New Roman"/>
          <w:color w:val="000000"/>
          <w:sz w:val="24"/>
          <w:szCs w:val="24"/>
        </w:rPr>
        <w:t>tiții</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w w:val="99"/>
          <w:sz w:val="24"/>
          <w:szCs w:val="24"/>
        </w:rPr>
        <w:t>pr</w:t>
      </w:r>
      <w:r>
        <w:rPr>
          <w:rFonts w:ascii="Times New Roman" w:eastAsia="Times New Roman" w:hAnsi="Times New Roman" w:cs="Times New Roman"/>
          <w:color w:val="000000"/>
          <w:spacing w:val="2"/>
          <w:w w:val="99"/>
          <w:sz w:val="24"/>
          <w:szCs w:val="24"/>
        </w:rPr>
        <w:t>e</w:t>
      </w:r>
      <w:r>
        <w:rPr>
          <w:rFonts w:ascii="Times New Roman" w:eastAsia="Times New Roman" w:hAnsi="Times New Roman" w:cs="Times New Roman"/>
          <w:color w:val="000000"/>
          <w:w w:val="99"/>
          <w:sz w:val="24"/>
          <w:szCs w:val="24"/>
        </w:rPr>
        <w:t>văzu</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w w:val="99"/>
          <w:sz w:val="24"/>
          <w:szCs w:val="24"/>
        </w:rPr>
        <w:t>ar</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w w:val="99"/>
          <w:sz w:val="24"/>
          <w:szCs w:val="24"/>
        </w:rPr>
        <w:t>4</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z w:val="24"/>
          <w:szCs w:val="24"/>
        </w:rPr>
        <w:t>li</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w w:val="99"/>
          <w:sz w:val="24"/>
          <w:szCs w:val="24"/>
        </w:rPr>
        <w:t>(1)</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lit</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1"/>
          <w:w w:val="99"/>
          <w:sz w:val="24"/>
          <w:szCs w:val="24"/>
        </w:rPr>
        <w:t>)</w:t>
      </w:r>
      <w:r>
        <w:rPr>
          <w:rFonts w:ascii="Times New Roman" w:eastAsia="Times New Roman" w:hAnsi="Times New Roman" w:cs="Times New Roman"/>
          <w:color w:val="000000"/>
          <w:w w:val="99"/>
          <w:sz w:val="24"/>
          <w:szCs w:val="24"/>
        </w:rPr>
        <w:t>-c)</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w w:val="99"/>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w w:val="99"/>
          <w:sz w:val="24"/>
          <w:szCs w:val="24"/>
        </w:rPr>
        <w:t>Ordonan</w:t>
      </w:r>
      <w:r>
        <w:rPr>
          <w:rFonts w:ascii="Times New Roman" w:eastAsia="Times New Roman" w:hAnsi="Times New Roman" w:cs="Times New Roman"/>
          <w:color w:val="000000"/>
          <w:sz w:val="24"/>
          <w:szCs w:val="24"/>
        </w:rPr>
        <w:t>ț</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w w:val="99"/>
          <w:sz w:val="24"/>
          <w:szCs w:val="24"/>
        </w:rPr>
        <w:t>urgen</w:t>
      </w:r>
      <w:r>
        <w:rPr>
          <w:rFonts w:ascii="Times New Roman" w:eastAsia="Times New Roman" w:hAnsi="Times New Roman" w:cs="Times New Roman"/>
          <w:color w:val="000000"/>
          <w:sz w:val="24"/>
          <w:szCs w:val="24"/>
        </w:rPr>
        <w:t>ț</w:t>
      </w:r>
      <w:r>
        <w:rPr>
          <w:rFonts w:ascii="Times New Roman" w:eastAsia="Times New Roman" w:hAnsi="Times New Roman" w:cs="Times New Roman"/>
          <w:color w:val="000000"/>
          <w:w w:val="99"/>
          <w:sz w:val="24"/>
          <w:szCs w:val="24"/>
        </w:rPr>
        <w:t>ă</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w w:val="99"/>
          <w:sz w:val="24"/>
          <w:szCs w:val="24"/>
        </w:rPr>
        <w:t>Guve</w:t>
      </w:r>
      <w:r>
        <w:rPr>
          <w:rFonts w:ascii="Times New Roman" w:eastAsia="Times New Roman" w:hAnsi="Times New Roman" w:cs="Times New Roman"/>
          <w:color w:val="000000"/>
          <w:spacing w:val="2"/>
          <w:w w:val="99"/>
          <w:sz w:val="24"/>
          <w:szCs w:val="24"/>
        </w:rPr>
        <w:t>r</w:t>
      </w:r>
      <w:r>
        <w:rPr>
          <w:rFonts w:ascii="Times New Roman" w:eastAsia="Times New Roman" w:hAnsi="Times New Roman" w:cs="Times New Roman"/>
          <w:color w:val="000000"/>
          <w:w w:val="99"/>
          <w:sz w:val="24"/>
          <w:szCs w:val="24"/>
        </w:rPr>
        <w:t>nu</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w w:val="99"/>
          <w:sz w:val="24"/>
          <w:szCs w:val="24"/>
        </w:rPr>
        <w:t>nr.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95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2021</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pacing w:val="2"/>
          <w:w w:val="99"/>
          <w:sz w:val="24"/>
          <w:szCs w:val="24"/>
        </w:rPr>
        <w:t>e</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ru</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w w:val="99"/>
          <w:sz w:val="24"/>
          <w:szCs w:val="24"/>
        </w:rPr>
        <w:t>apr</w:t>
      </w:r>
      <w:r>
        <w:rPr>
          <w:rFonts w:ascii="Times New Roman" w:eastAsia="Times New Roman" w:hAnsi="Times New Roman" w:cs="Times New Roman"/>
          <w:color w:val="000000"/>
          <w:spacing w:val="2"/>
          <w:w w:val="99"/>
          <w:sz w:val="24"/>
          <w:szCs w:val="24"/>
        </w:rPr>
        <w:t>o</w:t>
      </w:r>
      <w:r>
        <w:rPr>
          <w:rFonts w:ascii="Times New Roman" w:eastAsia="Times New Roman" w:hAnsi="Times New Roman" w:cs="Times New Roman"/>
          <w:color w:val="000000"/>
          <w:w w:val="99"/>
          <w:sz w:val="24"/>
          <w:szCs w:val="24"/>
        </w:rPr>
        <w:t>b</w:t>
      </w:r>
      <w:r>
        <w:rPr>
          <w:rFonts w:ascii="Times New Roman" w:eastAsia="Times New Roman" w:hAnsi="Times New Roman" w:cs="Times New Roman"/>
          <w:color w:val="000000"/>
          <w:spacing w:val="2"/>
          <w:w w:val="99"/>
          <w:sz w:val="24"/>
          <w:szCs w:val="24"/>
        </w:rPr>
        <w:t>a</w:t>
      </w:r>
      <w:r>
        <w:rPr>
          <w:rFonts w:ascii="Times New Roman" w:eastAsia="Times New Roman" w:hAnsi="Times New Roman" w:cs="Times New Roman"/>
          <w:color w:val="000000"/>
          <w:w w:val="99"/>
          <w:sz w:val="24"/>
          <w:szCs w:val="24"/>
        </w:rPr>
        <w:t>rea</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w w:val="99"/>
          <w:sz w:val="24"/>
          <w:szCs w:val="24"/>
        </w:rPr>
        <w:t>Progra</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w w:val="99"/>
          <w:sz w:val="24"/>
          <w:szCs w:val="24"/>
        </w:rPr>
        <w:t>na</w:t>
      </w:r>
      <w:r>
        <w:rPr>
          <w:rFonts w:ascii="Times New Roman" w:eastAsia="Times New Roman" w:hAnsi="Times New Roman" w:cs="Times New Roman"/>
          <w:color w:val="000000"/>
          <w:sz w:val="24"/>
          <w:szCs w:val="24"/>
        </w:rPr>
        <w:t>ț</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2"/>
          <w:w w:val="99"/>
          <w:sz w:val="24"/>
          <w:szCs w:val="24"/>
        </w:rPr>
        <w:t>o</w:t>
      </w:r>
      <w:r>
        <w:rPr>
          <w:rFonts w:ascii="Times New Roman" w:eastAsia="Times New Roman" w:hAnsi="Times New Roman" w:cs="Times New Roman"/>
          <w:color w:val="000000"/>
          <w:w w:val="99"/>
          <w:sz w:val="24"/>
          <w:szCs w:val="24"/>
        </w:rPr>
        <w:t>na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nve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iții</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
          <w:w w:val="99"/>
          <w:sz w:val="24"/>
          <w:szCs w:val="24"/>
        </w:rPr>
        <w:t>A</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pacing w:val="2"/>
          <w:w w:val="99"/>
          <w:sz w:val="24"/>
          <w:szCs w:val="24"/>
        </w:rPr>
        <w:t>g</w:t>
      </w:r>
      <w:r>
        <w:rPr>
          <w:rFonts w:ascii="Times New Roman" w:eastAsia="Times New Roman" w:hAnsi="Times New Roman" w:cs="Times New Roman"/>
          <w:color w:val="000000"/>
          <w:w w:val="99"/>
          <w:sz w:val="24"/>
          <w:szCs w:val="24"/>
        </w:rPr>
        <w:t>he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w w:val="99"/>
          <w:sz w:val="24"/>
          <w:szCs w:val="24"/>
        </w:rPr>
        <w:t>Sa</w:t>
      </w:r>
      <w:r>
        <w:rPr>
          <w:rFonts w:ascii="Times New Roman" w:eastAsia="Times New Roman" w:hAnsi="Times New Roman" w:cs="Times New Roman"/>
          <w:color w:val="000000"/>
          <w:sz w:val="24"/>
          <w:szCs w:val="24"/>
        </w:rPr>
        <w:t>li</w:t>
      </w:r>
      <w:r>
        <w:rPr>
          <w:rFonts w:ascii="Times New Roman" w:eastAsia="Times New Roman" w:hAnsi="Times New Roman" w:cs="Times New Roman"/>
          <w:color w:val="000000"/>
          <w:w w:val="99"/>
          <w:sz w:val="24"/>
          <w:szCs w:val="24"/>
        </w:rPr>
        <w:t>gn</w:t>
      </w:r>
      <w:r>
        <w:rPr>
          <w:rFonts w:ascii="Times New Roman" w:eastAsia="Times New Roman" w:hAnsi="Times New Roman" w:cs="Times New Roman"/>
          <w:color w:val="000000"/>
          <w:spacing w:val="1"/>
          <w:w w:val="99"/>
          <w:sz w:val="24"/>
          <w:szCs w:val="24"/>
        </w:rPr>
        <w:t>y</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w w:val="99"/>
          <w:sz w:val="24"/>
          <w:szCs w:val="24"/>
        </w:rPr>
        <w:t>Ord</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w w:val="99"/>
          <w:sz w:val="24"/>
          <w:szCs w:val="24"/>
        </w:rPr>
        <w:t>nu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w w:val="99"/>
          <w:sz w:val="24"/>
          <w:szCs w:val="24"/>
        </w:rPr>
        <w:t>nr.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1333</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2</w:t>
      </w:r>
      <w:r>
        <w:rPr>
          <w:rFonts w:ascii="Times New Roman" w:eastAsia="Times New Roman" w:hAnsi="Times New Roman" w:cs="Times New Roman"/>
          <w:color w:val="000000"/>
          <w:spacing w:val="-1"/>
          <w:w w:val="99"/>
          <w:sz w:val="24"/>
          <w:szCs w:val="24"/>
        </w:rPr>
        <w:t>021</w:t>
      </w:r>
      <w:r>
        <w:rPr>
          <w:rFonts w:ascii="Times New Roman" w:eastAsia="Times New Roman" w:hAnsi="Times New Roman" w:cs="Times New Roman"/>
          <w:color w:val="000000"/>
          <w:spacing w:val="148"/>
          <w:sz w:val="24"/>
          <w:szCs w:val="24"/>
        </w:rPr>
        <w:t xml:space="preserve"> </w:t>
      </w:r>
      <w:r>
        <w:rPr>
          <w:rFonts w:ascii="Times New Roman" w:eastAsia="Times New Roman" w:hAnsi="Times New Roman" w:cs="Times New Roman"/>
          <w:color w:val="000000"/>
          <w:w w:val="99"/>
          <w:sz w:val="24"/>
          <w:szCs w:val="24"/>
        </w:rPr>
        <w:t>pr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v</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nd</w:t>
      </w:r>
      <w:r>
        <w:rPr>
          <w:rFonts w:ascii="Times New Roman" w:eastAsia="Times New Roman" w:hAnsi="Times New Roman" w:cs="Times New Roman"/>
          <w:color w:val="000000"/>
          <w:spacing w:val="148"/>
          <w:sz w:val="24"/>
          <w:szCs w:val="24"/>
        </w:rPr>
        <w:t xml:space="preserve"> </w:t>
      </w:r>
      <w:r>
        <w:rPr>
          <w:rFonts w:ascii="Times New Roman" w:eastAsia="Times New Roman" w:hAnsi="Times New Roman" w:cs="Times New Roman"/>
          <w:color w:val="000000"/>
          <w:spacing w:val="2"/>
          <w:w w:val="99"/>
          <w:sz w:val="24"/>
          <w:szCs w:val="24"/>
        </w:rPr>
        <w:t>a</w:t>
      </w:r>
      <w:r>
        <w:rPr>
          <w:rFonts w:ascii="Times New Roman" w:eastAsia="Times New Roman" w:hAnsi="Times New Roman" w:cs="Times New Roman"/>
          <w:color w:val="000000"/>
          <w:w w:val="99"/>
          <w:sz w:val="24"/>
          <w:szCs w:val="24"/>
        </w:rPr>
        <w:t>probarea</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w w:val="99"/>
          <w:sz w:val="24"/>
          <w:szCs w:val="24"/>
        </w:rPr>
        <w:t>No</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w w:val="99"/>
          <w:sz w:val="24"/>
          <w:szCs w:val="24"/>
        </w:rPr>
        <w:t>me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or</w:t>
      </w:r>
      <w:r>
        <w:rPr>
          <w:rFonts w:ascii="Times New Roman" w:eastAsia="Times New Roman" w:hAnsi="Times New Roman" w:cs="Times New Roman"/>
          <w:color w:val="000000"/>
          <w:spacing w:val="148"/>
          <w:sz w:val="24"/>
          <w:szCs w:val="24"/>
        </w:rPr>
        <w:t xml:space="preserve"> </w:t>
      </w:r>
      <w:r>
        <w:rPr>
          <w:rFonts w:ascii="Times New Roman" w:eastAsia="Times New Roman" w:hAnsi="Times New Roman" w:cs="Times New Roman"/>
          <w:color w:val="000000"/>
          <w:w w:val="99"/>
          <w:sz w:val="24"/>
          <w:szCs w:val="24"/>
        </w:rPr>
        <w:t>me</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odo</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og</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ce</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w w:val="99"/>
          <w:sz w:val="24"/>
          <w:szCs w:val="24"/>
        </w:rPr>
        <w:t>pen</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w w:val="99"/>
          <w:sz w:val="24"/>
          <w:szCs w:val="24"/>
        </w:rPr>
        <w:t>ru</w:t>
      </w:r>
      <w:r>
        <w:rPr>
          <w:rFonts w:ascii="Times New Roman" w:eastAsia="Times New Roman" w:hAnsi="Times New Roman" w:cs="Times New Roman"/>
          <w:color w:val="000000"/>
          <w:spacing w:val="147"/>
          <w:sz w:val="24"/>
          <w:szCs w:val="24"/>
        </w:rPr>
        <w:t xml:space="preserve"> </w:t>
      </w:r>
      <w:r>
        <w:rPr>
          <w:rFonts w:ascii="Times New Roman" w:eastAsia="Times New Roman" w:hAnsi="Times New Roman" w:cs="Times New Roman"/>
          <w:color w:val="000000"/>
          <w:w w:val="99"/>
          <w:sz w:val="24"/>
          <w:szCs w:val="24"/>
        </w:rPr>
        <w:t>punerea</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î</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w w:val="99"/>
          <w:sz w:val="24"/>
          <w:szCs w:val="24"/>
        </w:rPr>
        <w:t>ap</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ca</w:t>
      </w:r>
      <w:r>
        <w:rPr>
          <w:rFonts w:ascii="Times New Roman" w:eastAsia="Times New Roman" w:hAnsi="Times New Roman" w:cs="Times New Roman"/>
          <w:color w:val="000000"/>
          <w:spacing w:val="3"/>
          <w:w w:val="99"/>
          <w:sz w:val="24"/>
          <w:szCs w:val="24"/>
        </w:rPr>
        <w:t>r</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preveder</w:t>
      </w:r>
      <w:r>
        <w:rPr>
          <w:rFonts w:ascii="Times New Roman" w:eastAsia="Times New Roman" w:hAnsi="Times New Roman" w:cs="Times New Roman"/>
          <w:color w:val="000000"/>
          <w:sz w:val="24"/>
          <w:szCs w:val="24"/>
        </w:rPr>
        <w:t>il</w:t>
      </w:r>
      <w:r>
        <w:rPr>
          <w:rFonts w:ascii="Times New Roman" w:eastAsia="Times New Roman" w:hAnsi="Times New Roman" w:cs="Times New Roman"/>
          <w:color w:val="000000"/>
          <w:w w:val="99"/>
          <w:sz w:val="24"/>
          <w:szCs w:val="24"/>
        </w:rPr>
        <w:t>or</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w w:val="99"/>
          <w:sz w:val="24"/>
          <w:szCs w:val="24"/>
        </w:rPr>
        <w:t>O</w:t>
      </w:r>
      <w:r>
        <w:rPr>
          <w:rFonts w:ascii="Times New Roman" w:eastAsia="Times New Roman" w:hAnsi="Times New Roman" w:cs="Times New Roman"/>
          <w:color w:val="000000"/>
          <w:spacing w:val="2"/>
          <w:w w:val="99"/>
          <w:sz w:val="24"/>
          <w:szCs w:val="24"/>
        </w:rPr>
        <w:t>r</w:t>
      </w:r>
      <w:r>
        <w:rPr>
          <w:rFonts w:ascii="Times New Roman" w:eastAsia="Times New Roman" w:hAnsi="Times New Roman" w:cs="Times New Roman"/>
          <w:color w:val="000000"/>
          <w:w w:val="99"/>
          <w:sz w:val="24"/>
          <w:szCs w:val="24"/>
        </w:rPr>
        <w:t>do</w:t>
      </w:r>
      <w:r>
        <w:rPr>
          <w:rFonts w:ascii="Times New Roman" w:eastAsia="Times New Roman" w:hAnsi="Times New Roman" w:cs="Times New Roman"/>
          <w:color w:val="000000"/>
          <w:spacing w:val="-1"/>
          <w:w w:val="99"/>
          <w:sz w:val="24"/>
          <w:szCs w:val="24"/>
        </w:rPr>
        <w:t>n</w:t>
      </w:r>
      <w:r>
        <w:rPr>
          <w:rFonts w:ascii="Times New Roman" w:eastAsia="Times New Roman" w:hAnsi="Times New Roman" w:cs="Times New Roman"/>
          <w:color w:val="000000"/>
          <w:w w:val="99"/>
          <w:sz w:val="24"/>
          <w:szCs w:val="24"/>
        </w:rPr>
        <w:t>an</w:t>
      </w:r>
      <w:r>
        <w:rPr>
          <w:rFonts w:ascii="Times New Roman" w:eastAsia="Times New Roman" w:hAnsi="Times New Roman" w:cs="Times New Roman"/>
          <w:color w:val="000000"/>
          <w:spacing w:val="1"/>
          <w:sz w:val="24"/>
          <w:szCs w:val="24"/>
        </w:rPr>
        <w:t>ț</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w w:val="99"/>
          <w:sz w:val="24"/>
          <w:szCs w:val="24"/>
        </w:rPr>
        <w:t>urgen</w:t>
      </w:r>
      <w:r>
        <w:rPr>
          <w:rFonts w:ascii="Times New Roman" w:eastAsia="Times New Roman" w:hAnsi="Times New Roman" w:cs="Times New Roman"/>
          <w:color w:val="000000"/>
          <w:sz w:val="24"/>
          <w:szCs w:val="24"/>
        </w:rPr>
        <w:t>ț</w:t>
      </w:r>
      <w:r>
        <w:rPr>
          <w:rFonts w:ascii="Times New Roman" w:eastAsia="Times New Roman" w:hAnsi="Times New Roman" w:cs="Times New Roman"/>
          <w:color w:val="000000"/>
          <w:w w:val="99"/>
          <w:sz w:val="24"/>
          <w:szCs w:val="24"/>
        </w:rPr>
        <w:t>ă</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w w:val="99"/>
          <w:sz w:val="24"/>
          <w:szCs w:val="24"/>
        </w:rPr>
        <w:t>Guve</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w w:val="99"/>
          <w:sz w:val="24"/>
          <w:szCs w:val="24"/>
        </w:rPr>
        <w:t>nu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w w:val="99"/>
          <w:sz w:val="24"/>
          <w:szCs w:val="24"/>
        </w:rPr>
        <w:t>nr.</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w w:val="99"/>
          <w:sz w:val="24"/>
          <w:szCs w:val="24"/>
        </w:rPr>
        <w:t>95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2</w:t>
      </w:r>
      <w:r>
        <w:rPr>
          <w:rFonts w:ascii="Times New Roman" w:eastAsia="Times New Roman" w:hAnsi="Times New Roman" w:cs="Times New Roman"/>
          <w:color w:val="000000"/>
          <w:spacing w:val="1"/>
          <w:w w:val="99"/>
          <w:sz w:val="24"/>
          <w:szCs w:val="24"/>
        </w:rPr>
        <w:t>0</w:t>
      </w:r>
      <w:r>
        <w:rPr>
          <w:rFonts w:ascii="Times New Roman" w:eastAsia="Times New Roman" w:hAnsi="Times New Roman" w:cs="Times New Roman"/>
          <w:color w:val="000000"/>
          <w:w w:val="99"/>
          <w:sz w:val="24"/>
          <w:szCs w:val="24"/>
        </w:rPr>
        <w:t>21</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w w:val="99"/>
          <w:sz w:val="24"/>
          <w:szCs w:val="24"/>
        </w:rPr>
        <w:t>pen</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w w:val="99"/>
          <w:sz w:val="24"/>
          <w:szCs w:val="24"/>
        </w:rPr>
        <w:t>ru</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w w:val="99"/>
          <w:sz w:val="24"/>
          <w:szCs w:val="24"/>
        </w:rPr>
        <w:t>aprobarea</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w w:val="99"/>
          <w:sz w:val="24"/>
          <w:szCs w:val="24"/>
        </w:rPr>
        <w:t>Pr</w:t>
      </w:r>
      <w:r>
        <w:rPr>
          <w:rFonts w:ascii="Times New Roman" w:eastAsia="Times New Roman" w:hAnsi="Times New Roman" w:cs="Times New Roman"/>
          <w:color w:val="000000"/>
          <w:spacing w:val="2"/>
          <w:w w:val="99"/>
          <w:sz w:val="24"/>
          <w:szCs w:val="24"/>
        </w:rPr>
        <w:t>o</w:t>
      </w:r>
      <w:r>
        <w:rPr>
          <w:rFonts w:ascii="Times New Roman" w:eastAsia="Times New Roman" w:hAnsi="Times New Roman" w:cs="Times New Roman"/>
          <w:color w:val="000000"/>
          <w:w w:val="99"/>
          <w:sz w:val="24"/>
          <w:szCs w:val="24"/>
        </w:rPr>
        <w:t>gra</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 xml:space="preserve">i </w:t>
      </w:r>
      <w:r>
        <w:rPr>
          <w:rFonts w:ascii="Times New Roman" w:eastAsia="Times New Roman" w:hAnsi="Times New Roman" w:cs="Times New Roman"/>
          <w:color w:val="000000"/>
          <w:w w:val="99"/>
          <w:sz w:val="24"/>
          <w:szCs w:val="24"/>
        </w:rPr>
        <w:t>na</w:t>
      </w:r>
      <w:r>
        <w:rPr>
          <w:rFonts w:ascii="Times New Roman" w:eastAsia="Times New Roman" w:hAnsi="Times New Roman" w:cs="Times New Roman"/>
          <w:color w:val="000000"/>
          <w:sz w:val="24"/>
          <w:szCs w:val="24"/>
        </w:rPr>
        <w:t>ți</w:t>
      </w:r>
      <w:r>
        <w:rPr>
          <w:rFonts w:ascii="Times New Roman" w:eastAsia="Times New Roman" w:hAnsi="Times New Roman" w:cs="Times New Roman"/>
          <w:color w:val="000000"/>
          <w:w w:val="99"/>
          <w:sz w:val="24"/>
          <w:szCs w:val="24"/>
        </w:rPr>
        <w:t>ona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nves</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iții</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w w:val="99"/>
          <w:sz w:val="24"/>
          <w:szCs w:val="24"/>
        </w:rPr>
        <w:t>"</w:t>
      </w:r>
      <w:r>
        <w:rPr>
          <w:rFonts w:ascii="Times New Roman" w:eastAsia="Times New Roman" w:hAnsi="Times New Roman" w:cs="Times New Roman"/>
          <w:color w:val="000000"/>
          <w:w w:val="99"/>
          <w:sz w:val="24"/>
          <w:szCs w:val="24"/>
        </w:rPr>
        <w:t>Anghe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2"/>
          <w:w w:val="99"/>
          <w:sz w:val="24"/>
          <w:szCs w:val="24"/>
        </w:rPr>
        <w:t>a</w:t>
      </w:r>
      <w:r>
        <w:rPr>
          <w:rFonts w:ascii="Times New Roman" w:eastAsia="Times New Roman" w:hAnsi="Times New Roman" w:cs="Times New Roman"/>
          <w:color w:val="000000"/>
          <w:sz w:val="24"/>
          <w:szCs w:val="24"/>
        </w:rPr>
        <w:t>li</w:t>
      </w:r>
      <w:r>
        <w:rPr>
          <w:rFonts w:ascii="Times New Roman" w:eastAsia="Times New Roman" w:hAnsi="Times New Roman" w:cs="Times New Roman"/>
          <w:color w:val="000000"/>
          <w:w w:val="99"/>
          <w:sz w:val="24"/>
          <w:szCs w:val="24"/>
        </w:rPr>
        <w:t>gny</w:t>
      </w:r>
      <w:r>
        <w:rPr>
          <w:rFonts w:ascii="Times New Roman" w:eastAsia="Times New Roman" w:hAnsi="Times New Roman" w:cs="Times New Roman"/>
          <w:color w:val="000000"/>
          <w:spacing w:val="1"/>
          <w:w w:val="99"/>
          <w:sz w:val="24"/>
          <w:szCs w:val="24"/>
        </w:rPr>
        <w:t>"</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w w:val="99"/>
          <w:sz w:val="24"/>
          <w:szCs w:val="24"/>
        </w:rPr>
        <w:t>pen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w w:val="99"/>
          <w:sz w:val="24"/>
          <w:szCs w:val="24"/>
        </w:rPr>
        <w:t>r</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w w:val="99"/>
          <w:sz w:val="24"/>
          <w:szCs w:val="24"/>
        </w:rPr>
        <w:t>ca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egor</w:t>
      </w:r>
      <w:r>
        <w:rPr>
          <w:rFonts w:ascii="Times New Roman" w:eastAsia="Times New Roman" w:hAnsi="Times New Roman" w:cs="Times New Roman"/>
          <w:color w:val="000000"/>
          <w:sz w:val="24"/>
          <w:szCs w:val="24"/>
        </w:rPr>
        <w:t>ii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w w:val="99"/>
          <w:sz w:val="24"/>
          <w:szCs w:val="24"/>
        </w:rPr>
        <w:t>n</w:t>
      </w:r>
      <w:r>
        <w:rPr>
          <w:rFonts w:ascii="Times New Roman" w:eastAsia="Times New Roman" w:hAnsi="Times New Roman" w:cs="Times New Roman"/>
          <w:color w:val="000000"/>
          <w:w w:val="99"/>
          <w:sz w:val="24"/>
          <w:szCs w:val="24"/>
        </w:rPr>
        <w:t>ves</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ții</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w w:val="99"/>
          <w:sz w:val="24"/>
          <w:szCs w:val="24"/>
        </w:rPr>
        <w:t>prevăzu</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w w:val="99"/>
          <w:sz w:val="24"/>
          <w:szCs w:val="24"/>
        </w:rPr>
        <w:t>ar</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w w:val="99"/>
          <w:sz w:val="24"/>
          <w:szCs w:val="24"/>
        </w:rPr>
        <w:t>4</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(1)</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lit</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a)-d)</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Or</w:t>
      </w:r>
      <w:r>
        <w:rPr>
          <w:rFonts w:ascii="Times New Roman" w:eastAsia="Times New Roman" w:hAnsi="Times New Roman" w:cs="Times New Roman"/>
          <w:color w:val="000000"/>
          <w:spacing w:val="1"/>
          <w:w w:val="99"/>
          <w:sz w:val="24"/>
          <w:szCs w:val="24"/>
        </w:rPr>
        <w:t>d</w:t>
      </w:r>
      <w:r>
        <w:rPr>
          <w:rFonts w:ascii="Times New Roman" w:eastAsia="Times New Roman" w:hAnsi="Times New Roman" w:cs="Times New Roman"/>
          <w:color w:val="000000"/>
          <w:w w:val="99"/>
          <w:sz w:val="24"/>
          <w:szCs w:val="24"/>
        </w:rPr>
        <w:t>o</w:t>
      </w:r>
      <w:r>
        <w:rPr>
          <w:rFonts w:ascii="Times New Roman" w:eastAsia="Times New Roman" w:hAnsi="Times New Roman" w:cs="Times New Roman"/>
          <w:color w:val="000000"/>
          <w:spacing w:val="1"/>
          <w:w w:val="99"/>
          <w:sz w:val="24"/>
          <w:szCs w:val="24"/>
        </w:rPr>
        <w:t>n</w:t>
      </w:r>
      <w:r>
        <w:rPr>
          <w:rFonts w:ascii="Times New Roman" w:eastAsia="Times New Roman" w:hAnsi="Times New Roman" w:cs="Times New Roman"/>
          <w:color w:val="000000"/>
          <w:w w:val="99"/>
          <w:sz w:val="24"/>
          <w:szCs w:val="24"/>
        </w:rPr>
        <w:t>an</w:t>
      </w:r>
      <w:r>
        <w:rPr>
          <w:rFonts w:ascii="Times New Roman" w:eastAsia="Times New Roman" w:hAnsi="Times New Roman" w:cs="Times New Roman"/>
          <w:color w:val="000000"/>
          <w:sz w:val="24"/>
          <w:szCs w:val="24"/>
        </w:rPr>
        <w:t>ț</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urgen</w:t>
      </w:r>
      <w:r>
        <w:rPr>
          <w:rFonts w:ascii="Times New Roman" w:eastAsia="Times New Roman" w:hAnsi="Times New Roman" w:cs="Times New Roman"/>
          <w:color w:val="000000"/>
          <w:sz w:val="24"/>
          <w:szCs w:val="24"/>
        </w:rPr>
        <w:t>ț</w:t>
      </w:r>
      <w:r>
        <w:rPr>
          <w:rFonts w:ascii="Times New Roman" w:eastAsia="Times New Roman" w:hAnsi="Times New Roman" w:cs="Times New Roman"/>
          <w:color w:val="000000"/>
          <w:w w:val="99"/>
          <w:sz w:val="24"/>
          <w:szCs w:val="24"/>
        </w:rPr>
        <w:t>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G</w:t>
      </w:r>
      <w:r>
        <w:rPr>
          <w:rFonts w:ascii="Times New Roman" w:eastAsia="Times New Roman" w:hAnsi="Times New Roman" w:cs="Times New Roman"/>
          <w:color w:val="000000"/>
          <w:spacing w:val="1"/>
          <w:w w:val="99"/>
          <w:sz w:val="24"/>
          <w:szCs w:val="24"/>
        </w:rPr>
        <w:t>u</w:t>
      </w:r>
      <w:r>
        <w:rPr>
          <w:rFonts w:ascii="Times New Roman" w:eastAsia="Times New Roman" w:hAnsi="Times New Roman" w:cs="Times New Roman"/>
          <w:color w:val="000000"/>
          <w:w w:val="99"/>
          <w:sz w:val="24"/>
          <w:szCs w:val="24"/>
        </w:rPr>
        <w:t>v</w:t>
      </w:r>
      <w:r>
        <w:rPr>
          <w:rFonts w:ascii="Times New Roman" w:eastAsia="Times New Roman" w:hAnsi="Times New Roman" w:cs="Times New Roman"/>
          <w:color w:val="000000"/>
          <w:spacing w:val="2"/>
          <w:w w:val="99"/>
          <w:sz w:val="24"/>
          <w:szCs w:val="24"/>
        </w:rPr>
        <w:t>e</w:t>
      </w:r>
      <w:r>
        <w:rPr>
          <w:rFonts w:ascii="Times New Roman" w:eastAsia="Times New Roman" w:hAnsi="Times New Roman" w:cs="Times New Roman"/>
          <w:color w:val="000000"/>
          <w:w w:val="99"/>
          <w:sz w:val="24"/>
          <w:szCs w:val="24"/>
        </w:rPr>
        <w:t>rnu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w w:val="99"/>
          <w:sz w:val="24"/>
          <w:szCs w:val="24"/>
        </w:rPr>
        <w:t>u</w:t>
      </w:r>
      <w:r>
        <w:rPr>
          <w:rFonts w:ascii="Times New Roman" w:eastAsia="Times New Roman" w:hAnsi="Times New Roman" w:cs="Times New Roman"/>
          <w:color w:val="000000"/>
          <w:sz w:val="24"/>
          <w:szCs w:val="24"/>
        </w:rPr>
        <w:t xml:space="preserve">i </w:t>
      </w:r>
      <w:r>
        <w:rPr>
          <w:rFonts w:ascii="Times New Roman" w:eastAsia="Times New Roman" w:hAnsi="Times New Roman" w:cs="Times New Roman"/>
          <w:color w:val="000000"/>
          <w:w w:val="99"/>
          <w:sz w:val="24"/>
          <w:szCs w:val="24"/>
        </w:rPr>
        <w:t>nr.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95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202</w:t>
      </w:r>
      <w:r>
        <w:rPr>
          <w:rFonts w:ascii="Times New Roman" w:eastAsia="Times New Roman" w:hAnsi="Times New Roman" w:cs="Times New Roman"/>
          <w:color w:val="000000"/>
          <w:spacing w:val="1"/>
          <w:w w:val="99"/>
          <w:sz w:val="24"/>
          <w:szCs w:val="24"/>
        </w:rPr>
        <w:t>1</w:t>
      </w:r>
      <w:r>
        <w:rPr>
          <w:rFonts w:ascii="Times New Roman" w:eastAsia="Times New Roman" w:hAnsi="Times New Roman" w:cs="Times New Roman"/>
          <w:color w:val="000000"/>
          <w:sz w:val="24"/>
          <w:szCs w:val="24"/>
        </w:rPr>
        <w:t>;</w:t>
      </w:r>
    </w:p>
    <w:p w14:paraId="4CFD4BFE" w14:textId="77777777" w:rsidR="00A5247C" w:rsidRDefault="00A5247C" w:rsidP="00A5247C">
      <w:pPr>
        <w:widowControl w:val="0"/>
        <w:spacing w:before="1" w:line="235" w:lineRule="auto"/>
        <w:ind w:right="189" w:firstLine="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În</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w w:val="99"/>
          <w:sz w:val="24"/>
          <w:szCs w:val="24"/>
        </w:rPr>
        <w:t>e</w:t>
      </w:r>
      <w:r>
        <w:rPr>
          <w:rFonts w:ascii="Times New Roman" w:eastAsia="Times New Roman" w:hAnsi="Times New Roman" w:cs="Times New Roman"/>
          <w:color w:val="000000"/>
          <w:w w:val="99"/>
          <w:sz w:val="24"/>
          <w:szCs w:val="24"/>
        </w:rPr>
        <w:t>me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w w:val="99"/>
          <w:sz w:val="24"/>
          <w:szCs w:val="24"/>
        </w:rPr>
        <w:t>ar</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2"/>
          <w:w w:val="99"/>
          <w:sz w:val="24"/>
          <w:szCs w:val="24"/>
        </w:rPr>
        <w:t>12</w:t>
      </w:r>
      <w:r>
        <w:rPr>
          <w:rFonts w:ascii="Times New Roman" w:eastAsia="Times New Roman" w:hAnsi="Times New Roman" w:cs="Times New Roman"/>
          <w:color w:val="000000"/>
          <w:w w:val="99"/>
          <w:sz w:val="24"/>
          <w:szCs w:val="24"/>
        </w:rPr>
        <w:t>9</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1"/>
          <w:w w:val="99"/>
          <w:sz w:val="24"/>
          <w:szCs w:val="24"/>
        </w:rPr>
        <w:t>a</w:t>
      </w:r>
      <w:r>
        <w:rPr>
          <w:rFonts w:ascii="Times New Roman" w:eastAsia="Times New Roman" w:hAnsi="Times New Roman" w:cs="Times New Roman"/>
          <w:color w:val="000000"/>
          <w:sz w:val="24"/>
          <w:szCs w:val="24"/>
        </w:rPr>
        <w:t>li</w:t>
      </w:r>
      <w:r>
        <w:rPr>
          <w:rFonts w:ascii="Times New Roman" w:eastAsia="Times New Roman" w:hAnsi="Times New Roman" w:cs="Times New Roman"/>
          <w:color w:val="000000"/>
          <w:w w:val="99"/>
          <w:sz w:val="24"/>
          <w:szCs w:val="24"/>
        </w:rPr>
        <w:t>n.2</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lit</w:t>
      </w:r>
      <w:r>
        <w:rPr>
          <w:rFonts w:ascii="Times New Roman" w:eastAsia="Times New Roman" w:hAnsi="Times New Roman" w:cs="Times New Roman"/>
          <w:color w:val="000000"/>
          <w:w w:val="99"/>
          <w:sz w:val="24"/>
          <w:szCs w:val="24"/>
        </w:rPr>
        <w:t>.b,</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2"/>
          <w:w w:val="99"/>
          <w:sz w:val="24"/>
          <w:szCs w:val="24"/>
        </w:rPr>
        <w:t>c</w:t>
      </w:r>
      <w:r>
        <w:rPr>
          <w:rFonts w:ascii="Times New Roman" w:eastAsia="Times New Roman" w:hAnsi="Times New Roman" w:cs="Times New Roman"/>
          <w:color w:val="000000"/>
          <w:w w:val="99"/>
          <w:sz w:val="24"/>
          <w:szCs w:val="24"/>
        </w:rPr>
        <w:t>orobor</w:t>
      </w:r>
      <w:r>
        <w:rPr>
          <w:rFonts w:ascii="Times New Roman" w:eastAsia="Times New Roman" w:hAnsi="Times New Roman" w:cs="Times New Roman"/>
          <w:color w:val="000000"/>
          <w:spacing w:val="1"/>
          <w:w w:val="99"/>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w w:val="99"/>
          <w:sz w:val="24"/>
          <w:szCs w:val="24"/>
        </w:rPr>
        <w:t>cu</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z w:val="24"/>
          <w:szCs w:val="24"/>
        </w:rPr>
        <w:t>li</w:t>
      </w:r>
      <w:r>
        <w:rPr>
          <w:rFonts w:ascii="Times New Roman" w:eastAsia="Times New Roman" w:hAnsi="Times New Roman" w:cs="Times New Roman"/>
          <w:color w:val="000000"/>
          <w:w w:val="99"/>
          <w:sz w:val="24"/>
          <w:szCs w:val="24"/>
        </w:rPr>
        <w:t>n.4</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lit</w:t>
      </w:r>
      <w:r>
        <w:rPr>
          <w:rFonts w:ascii="Times New Roman" w:eastAsia="Times New Roman" w:hAnsi="Times New Roman" w:cs="Times New Roman"/>
          <w:color w:val="000000"/>
          <w:w w:val="99"/>
          <w:sz w:val="24"/>
          <w:szCs w:val="24"/>
        </w:rPr>
        <w:t>.d,</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w w:val="99"/>
          <w:sz w:val="24"/>
          <w:szCs w:val="24"/>
        </w:rPr>
        <w:t>ar</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.139</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w w:val="99"/>
          <w:sz w:val="24"/>
          <w:szCs w:val="24"/>
        </w:rPr>
        <w:t>a</w:t>
      </w:r>
      <w:r>
        <w:rPr>
          <w:rFonts w:ascii="Times New Roman" w:eastAsia="Times New Roman" w:hAnsi="Times New Roman" w:cs="Times New Roman"/>
          <w:color w:val="000000"/>
          <w:sz w:val="24"/>
          <w:szCs w:val="24"/>
        </w:rPr>
        <w:t>li</w:t>
      </w:r>
      <w:r>
        <w:rPr>
          <w:rFonts w:ascii="Times New Roman" w:eastAsia="Times New Roman" w:hAnsi="Times New Roman" w:cs="Times New Roman"/>
          <w:color w:val="000000"/>
          <w:w w:val="99"/>
          <w:sz w:val="24"/>
          <w:szCs w:val="24"/>
        </w:rPr>
        <w:t>n.3</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lit</w:t>
      </w:r>
      <w:r>
        <w:rPr>
          <w:rFonts w:ascii="Times New Roman" w:eastAsia="Times New Roman" w:hAnsi="Times New Roman" w:cs="Times New Roman"/>
          <w:color w:val="000000"/>
          <w:w w:val="99"/>
          <w:sz w:val="24"/>
          <w:szCs w:val="24"/>
        </w:rPr>
        <w:t>.h,</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2"/>
          <w:w w:val="99"/>
          <w:sz w:val="24"/>
          <w:szCs w:val="24"/>
        </w:rPr>
        <w:t>r</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.154</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2"/>
          <w:w w:val="99"/>
          <w:sz w:val="24"/>
          <w:szCs w:val="24"/>
        </w:rPr>
        <w:t>n</w:t>
      </w:r>
      <w:r>
        <w:rPr>
          <w:rFonts w:ascii="Times New Roman" w:eastAsia="Times New Roman" w:hAnsi="Times New Roman" w:cs="Times New Roman"/>
          <w:color w:val="000000"/>
          <w:w w:val="99"/>
          <w:sz w:val="24"/>
          <w:szCs w:val="24"/>
        </w:rPr>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ș</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w w:val="99"/>
          <w:sz w:val="24"/>
          <w:szCs w:val="24"/>
        </w:rPr>
        <w:t>ar</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.1</w:t>
      </w:r>
      <w:r>
        <w:rPr>
          <w:rFonts w:ascii="Times New Roman" w:eastAsia="Times New Roman" w:hAnsi="Times New Roman" w:cs="Times New Roman"/>
          <w:color w:val="000000"/>
          <w:spacing w:val="1"/>
          <w:w w:val="99"/>
          <w:sz w:val="24"/>
          <w:szCs w:val="24"/>
        </w:rPr>
        <w:t>9</w:t>
      </w:r>
      <w:r>
        <w:rPr>
          <w:rFonts w:ascii="Times New Roman" w:eastAsia="Times New Roman" w:hAnsi="Times New Roman" w:cs="Times New Roman"/>
          <w:color w:val="000000"/>
          <w:w w:val="99"/>
          <w:sz w:val="24"/>
          <w:szCs w:val="24"/>
        </w:rPr>
        <w:t>6</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z w:val="24"/>
          <w:szCs w:val="24"/>
        </w:rPr>
        <w:t>li</w:t>
      </w:r>
      <w:r>
        <w:rPr>
          <w:rFonts w:ascii="Times New Roman" w:eastAsia="Times New Roman" w:hAnsi="Times New Roman" w:cs="Times New Roman"/>
          <w:color w:val="000000"/>
          <w:spacing w:val="2"/>
          <w:w w:val="99"/>
          <w:sz w:val="24"/>
          <w:szCs w:val="24"/>
        </w:rPr>
        <w:t>n</w:t>
      </w:r>
      <w:r>
        <w:rPr>
          <w:rFonts w:ascii="Times New Roman" w:eastAsia="Times New Roman" w:hAnsi="Times New Roman" w:cs="Times New Roman"/>
          <w:color w:val="000000"/>
          <w:w w:val="99"/>
          <w:sz w:val="24"/>
          <w:szCs w:val="24"/>
        </w:rPr>
        <w:t>.1</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li</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w w:val="99"/>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w w:val="99"/>
          <w:sz w:val="24"/>
          <w:szCs w:val="24"/>
        </w:rPr>
        <w:t>Or</w:t>
      </w:r>
      <w:r>
        <w:rPr>
          <w:rFonts w:ascii="Times New Roman" w:eastAsia="Times New Roman" w:hAnsi="Times New Roman" w:cs="Times New Roman"/>
          <w:color w:val="000000"/>
          <w:spacing w:val="1"/>
          <w:w w:val="99"/>
          <w:sz w:val="24"/>
          <w:szCs w:val="24"/>
        </w:rPr>
        <w:t>d</w:t>
      </w:r>
      <w:r>
        <w:rPr>
          <w:rFonts w:ascii="Times New Roman" w:eastAsia="Times New Roman" w:hAnsi="Times New Roman" w:cs="Times New Roman"/>
          <w:color w:val="000000"/>
          <w:w w:val="99"/>
          <w:sz w:val="24"/>
          <w:szCs w:val="24"/>
        </w:rPr>
        <w:t>onan</w:t>
      </w:r>
      <w:r>
        <w:rPr>
          <w:rFonts w:ascii="Times New Roman" w:eastAsia="Times New Roman" w:hAnsi="Times New Roman" w:cs="Times New Roman"/>
          <w:color w:val="000000"/>
          <w:sz w:val="24"/>
          <w:szCs w:val="24"/>
        </w:rPr>
        <w:t>ț</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pacing w:val="2"/>
          <w:w w:val="99"/>
          <w:sz w:val="24"/>
          <w:szCs w:val="24"/>
        </w:rPr>
        <w:t>Ur</w:t>
      </w:r>
      <w:r>
        <w:rPr>
          <w:rFonts w:ascii="Times New Roman" w:eastAsia="Times New Roman" w:hAnsi="Times New Roman" w:cs="Times New Roman"/>
          <w:color w:val="000000"/>
          <w:w w:val="99"/>
          <w:sz w:val="24"/>
          <w:szCs w:val="24"/>
        </w:rPr>
        <w:t>gen</w:t>
      </w:r>
      <w:r>
        <w:rPr>
          <w:rFonts w:ascii="Times New Roman" w:eastAsia="Times New Roman" w:hAnsi="Times New Roman" w:cs="Times New Roman"/>
          <w:color w:val="000000"/>
          <w:sz w:val="24"/>
          <w:szCs w:val="24"/>
        </w:rPr>
        <w:t>ț</w:t>
      </w:r>
      <w:r>
        <w:rPr>
          <w:rFonts w:ascii="Times New Roman" w:eastAsia="Times New Roman" w:hAnsi="Times New Roman" w:cs="Times New Roman"/>
          <w:color w:val="000000"/>
          <w:w w:val="99"/>
          <w:sz w:val="24"/>
          <w:szCs w:val="24"/>
        </w:rPr>
        <w:t>ă</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w w:val="99"/>
          <w:sz w:val="24"/>
          <w:szCs w:val="24"/>
        </w:rPr>
        <w:t>Guvernu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pacing w:val="1"/>
          <w:w w:val="99"/>
          <w:sz w:val="24"/>
          <w:szCs w:val="24"/>
        </w:rPr>
        <w:t>n</w:t>
      </w:r>
      <w:r>
        <w:rPr>
          <w:rFonts w:ascii="Times New Roman" w:eastAsia="Times New Roman" w:hAnsi="Times New Roman" w:cs="Times New Roman"/>
          <w:color w:val="000000"/>
          <w:w w:val="99"/>
          <w:sz w:val="24"/>
          <w:szCs w:val="24"/>
        </w:rPr>
        <w:t>r.57</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2019</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w w:val="99"/>
          <w:sz w:val="24"/>
          <w:szCs w:val="24"/>
        </w:rPr>
        <w:t>pr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v</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w w:val="99"/>
          <w:sz w:val="24"/>
          <w:szCs w:val="24"/>
        </w:rPr>
        <w:t>nd</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pacing w:val="2"/>
          <w:w w:val="99"/>
          <w:sz w:val="24"/>
          <w:szCs w:val="24"/>
        </w:rPr>
        <w:t>C</w:t>
      </w:r>
      <w:r>
        <w:rPr>
          <w:rFonts w:ascii="Times New Roman" w:eastAsia="Times New Roman" w:hAnsi="Times New Roman" w:cs="Times New Roman"/>
          <w:color w:val="000000"/>
          <w:spacing w:val="3"/>
          <w:w w:val="99"/>
          <w:sz w:val="24"/>
          <w:szCs w:val="24"/>
        </w:rPr>
        <w:t>o</w:t>
      </w:r>
      <w:r>
        <w:rPr>
          <w:rFonts w:ascii="Times New Roman" w:eastAsia="Times New Roman" w:hAnsi="Times New Roman" w:cs="Times New Roman"/>
          <w:color w:val="000000"/>
          <w:w w:val="99"/>
          <w:sz w:val="24"/>
          <w:szCs w:val="24"/>
        </w:rPr>
        <w:t>du</w:t>
      </w:r>
      <w:r>
        <w:rPr>
          <w:rFonts w:ascii="Times New Roman" w:eastAsia="Times New Roman" w:hAnsi="Times New Roman" w:cs="Times New Roman"/>
          <w:color w:val="000000"/>
          <w:sz w:val="24"/>
          <w:szCs w:val="24"/>
        </w:rPr>
        <w:t xml:space="preserve">l </w:t>
      </w:r>
      <w:r>
        <w:rPr>
          <w:rFonts w:ascii="Times New Roman" w:eastAsia="Times New Roman" w:hAnsi="Times New Roman" w:cs="Times New Roman"/>
          <w:color w:val="000000"/>
          <w:w w:val="99"/>
          <w:sz w:val="24"/>
          <w:szCs w:val="24"/>
        </w:rPr>
        <w:t>Ad</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pacing w:val="1"/>
          <w:w w:val="99"/>
          <w:sz w:val="24"/>
          <w:szCs w:val="24"/>
        </w:rPr>
        <w:t>a</w:t>
      </w:r>
      <w:r>
        <w:rPr>
          <w:rFonts w:ascii="Times New Roman" w:eastAsia="Times New Roman" w:hAnsi="Times New Roman" w:cs="Times New Roman"/>
          <w:color w:val="000000"/>
          <w:sz w:val="24"/>
          <w:szCs w:val="24"/>
        </w:rPr>
        <w:t>ti</w:t>
      </w:r>
      <w:r>
        <w:rPr>
          <w:rFonts w:ascii="Times New Roman" w:eastAsia="Times New Roman" w:hAnsi="Times New Roman" w:cs="Times New Roman"/>
          <w:color w:val="000000"/>
          <w:w w:val="99"/>
          <w:sz w:val="24"/>
          <w:szCs w:val="24"/>
        </w:rPr>
        <w:t>v,</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cu</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mod</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w w:val="99"/>
          <w:sz w:val="24"/>
          <w:szCs w:val="24"/>
        </w:rPr>
        <w:t>f</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căr</w:t>
      </w:r>
      <w:r>
        <w:rPr>
          <w:rFonts w:ascii="Times New Roman" w:eastAsia="Times New Roman" w:hAnsi="Times New Roman" w:cs="Times New Roman"/>
          <w:color w:val="000000"/>
          <w:sz w:val="24"/>
          <w:szCs w:val="24"/>
        </w:rPr>
        <w:t>il</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ș</w:t>
      </w:r>
      <w:r>
        <w:rPr>
          <w:rFonts w:ascii="Times New Roman" w:eastAsia="Times New Roman" w:hAnsi="Times New Roman" w:cs="Times New Roman"/>
          <w:color w:val="000000"/>
          <w:sz w:val="24"/>
          <w:szCs w:val="24"/>
        </w:rPr>
        <w:t xml:space="preserve">i </w:t>
      </w:r>
      <w:r>
        <w:rPr>
          <w:rFonts w:ascii="Times New Roman" w:eastAsia="Times New Roman" w:hAnsi="Times New Roman" w:cs="Times New Roman"/>
          <w:color w:val="000000"/>
          <w:w w:val="99"/>
          <w:sz w:val="24"/>
          <w:szCs w:val="24"/>
        </w:rPr>
        <w:t>c</w:t>
      </w:r>
      <w:r>
        <w:rPr>
          <w:rFonts w:ascii="Times New Roman" w:eastAsia="Times New Roman" w:hAnsi="Times New Roman" w:cs="Times New Roman"/>
          <w:color w:val="000000"/>
          <w:spacing w:val="2"/>
          <w:w w:val="99"/>
          <w:sz w:val="24"/>
          <w:szCs w:val="24"/>
        </w:rPr>
        <w:t>o</w:t>
      </w:r>
      <w:r>
        <w:rPr>
          <w:rFonts w:ascii="Times New Roman" w:eastAsia="Times New Roman" w:hAnsi="Times New Roman" w:cs="Times New Roman"/>
          <w:color w:val="000000"/>
          <w:w w:val="99"/>
          <w:sz w:val="24"/>
          <w:szCs w:val="24"/>
        </w:rPr>
        <w:t>mp</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w w:val="99"/>
          <w:sz w:val="24"/>
          <w:szCs w:val="24"/>
        </w:rPr>
        <w:t>ăr</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lt</w:t>
      </w:r>
      <w:r>
        <w:rPr>
          <w:rFonts w:ascii="Times New Roman" w:eastAsia="Times New Roman" w:hAnsi="Times New Roman" w:cs="Times New Roman"/>
          <w:color w:val="000000"/>
          <w:w w:val="99"/>
          <w:sz w:val="24"/>
          <w:szCs w:val="24"/>
        </w:rPr>
        <w:t>er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oare,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w w:val="99"/>
          <w:sz w:val="24"/>
          <w:szCs w:val="24"/>
        </w:rPr>
        <w:t>opun</w:t>
      </w:r>
      <w:r>
        <w:rPr>
          <w:rFonts w:ascii="Times New Roman" w:eastAsia="Times New Roman" w:hAnsi="Times New Roman" w:cs="Times New Roman"/>
          <w:color w:val="000000"/>
          <w:spacing w:val="2"/>
          <w:w w:val="99"/>
          <w:sz w:val="24"/>
          <w:szCs w:val="24"/>
        </w:rPr>
        <w:t>e</w:t>
      </w:r>
      <w:r>
        <w:rPr>
          <w:rFonts w:ascii="Times New Roman" w:eastAsia="Times New Roman" w:hAnsi="Times New Roman" w:cs="Times New Roman"/>
          <w:color w:val="000000"/>
          <w:w w:val="99"/>
          <w:sz w:val="24"/>
          <w:szCs w:val="24"/>
        </w:rPr>
        <w:t>m</w:t>
      </w:r>
      <w:r>
        <w:rPr>
          <w:rFonts w:ascii="Times New Roman" w:eastAsia="Times New Roman" w:hAnsi="Times New Roman" w:cs="Times New Roman"/>
          <w:color w:val="000000"/>
          <w:sz w:val="24"/>
          <w:szCs w:val="24"/>
        </w:rPr>
        <w:t>:</w:t>
      </w:r>
    </w:p>
    <w:p w14:paraId="2C592F42" w14:textId="77777777" w:rsidR="00A5247C" w:rsidRDefault="00A5247C" w:rsidP="00A5247C">
      <w:pPr>
        <w:spacing w:after="87" w:line="240" w:lineRule="exact"/>
        <w:rPr>
          <w:rFonts w:ascii="Times New Roman" w:eastAsia="Times New Roman" w:hAnsi="Times New Roman" w:cs="Times New Roman"/>
          <w:sz w:val="24"/>
          <w:szCs w:val="24"/>
        </w:rPr>
      </w:pPr>
    </w:p>
    <w:p w14:paraId="7476C499" w14:textId="77777777" w:rsidR="00A5247C" w:rsidRDefault="00A5247C" w:rsidP="00A5247C">
      <w:pPr>
        <w:pStyle w:val="Listparagraf"/>
        <w:numPr>
          <w:ilvl w:val="0"/>
          <w:numId w:val="4"/>
        </w:numPr>
        <w:spacing w:after="2" w:line="276" w:lineRule="auto"/>
        <w:rPr>
          <w:rFonts w:ascii="Times New Roman" w:hAnsi="Times New Roman" w:cs="Times New Roman"/>
          <w:b/>
          <w:bCs/>
          <w:color w:val="484848"/>
          <w:sz w:val="24"/>
          <w:szCs w:val="24"/>
        </w:rPr>
      </w:pPr>
      <w:r>
        <w:rPr>
          <w:rFonts w:ascii="Times New Roman" w:eastAsia="Times New Roman" w:hAnsi="Times New Roman" w:cs="Times New Roman"/>
          <w:color w:val="000000"/>
          <w:spacing w:val="28"/>
          <w:sz w:val="24"/>
          <w:szCs w:val="24"/>
        </w:rPr>
        <w:t>A</w:t>
      </w:r>
      <w:r>
        <w:rPr>
          <w:rFonts w:ascii="Times New Roman" w:hAnsi="Times New Roman" w:cs="Times New Roman"/>
          <w:b/>
          <w:bCs/>
          <w:color w:val="484848"/>
          <w:sz w:val="24"/>
          <w:szCs w:val="24"/>
        </w:rPr>
        <w:t>probarea indicatorilor tehnico-economici și a devizului general, actualizat dupa semnarea contractului de lucrari, pentru obiectivul de investiții „Extindere rețea distribuție apă în Plaiul Cornului, Seciuri-comuna Șotrile”, aprobat pentru finanțare prin Programul național de investiții „Anghel Saligny”</w:t>
      </w:r>
    </w:p>
    <w:p w14:paraId="0B6128AE" w14:textId="77777777" w:rsidR="00A5247C" w:rsidRDefault="00A5247C" w:rsidP="00A5247C">
      <w:pPr>
        <w:spacing w:after="2" w:line="276"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C+M =3520569,31 lei fara TVA</w:t>
      </w:r>
    </w:p>
    <w:p w14:paraId="296261DF" w14:textId="77777777" w:rsidR="00A5247C" w:rsidRDefault="00A5247C" w:rsidP="00A5247C">
      <w:pPr>
        <w:spacing w:after="2" w:line="276"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C+M =4189477,48 lei cu TVA</w:t>
      </w:r>
    </w:p>
    <w:p w14:paraId="3E516681" w14:textId="77777777" w:rsidR="00A5247C" w:rsidRDefault="00A5247C" w:rsidP="00A5247C">
      <w:pPr>
        <w:spacing w:after="2" w:line="276"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 general: 4823903,72 lei fara TVA</w:t>
      </w:r>
    </w:p>
    <w:p w14:paraId="53D62912" w14:textId="77777777" w:rsidR="00A5247C" w:rsidRDefault="00A5247C" w:rsidP="00A5247C">
      <w:pPr>
        <w:spacing w:after="2" w:line="276"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5726077,30 lei cu TVA </w:t>
      </w:r>
    </w:p>
    <w:p w14:paraId="59F278F2" w14:textId="77777777" w:rsidR="00A5247C" w:rsidRDefault="00A5247C" w:rsidP="00A5247C">
      <w:pPr>
        <w:spacing w:after="2" w:line="276" w:lineRule="auto"/>
        <w:rPr>
          <w:rFonts w:ascii="Times New Roman" w:eastAsia="Times New Roman" w:hAnsi="Times New Roman" w:cs="Times New Roman"/>
          <w:b/>
          <w:bCs/>
          <w:color w:val="000000"/>
          <w:sz w:val="24"/>
          <w:szCs w:val="24"/>
        </w:rPr>
      </w:pPr>
    </w:p>
    <w:p w14:paraId="4616BAD9" w14:textId="77777777" w:rsidR="00A5247C" w:rsidRDefault="00A5247C" w:rsidP="00A5247C">
      <w:pPr>
        <w:pStyle w:val="Listparagraf"/>
        <w:widowControl w:val="0"/>
        <w:spacing w:line="276" w:lineRule="auto"/>
        <w:ind w:left="0" w:right="165" w:firstLine="450"/>
        <w:rPr>
          <w:rFonts w:ascii="Times New Roman" w:eastAsia="Times New Roman" w:hAnsi="Times New Roman" w:cs="Times New Roman"/>
          <w:color w:val="000000"/>
          <w:w w:val="99"/>
          <w:sz w:val="24"/>
          <w:szCs w:val="24"/>
        </w:rPr>
      </w:pPr>
      <w:r>
        <w:rPr>
          <w:rFonts w:ascii="Times New Roman" w:eastAsia="Times New Roman" w:hAnsi="Times New Roman" w:cs="Times New Roman"/>
          <w:color w:val="000000"/>
          <w:w w:val="99"/>
          <w:sz w:val="24"/>
          <w:szCs w:val="24"/>
        </w:rPr>
        <w:t>2.</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w w:val="99"/>
          <w:sz w:val="24"/>
          <w:szCs w:val="24"/>
        </w:rPr>
        <w:t>Aprobarea</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w w:val="99"/>
          <w:sz w:val="24"/>
          <w:szCs w:val="24"/>
        </w:rPr>
        <w:t>f</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w w:val="99"/>
          <w:sz w:val="24"/>
          <w:szCs w:val="24"/>
        </w:rPr>
        <w:t>nanț</w:t>
      </w:r>
      <w:r>
        <w:rPr>
          <w:rFonts w:ascii="Times New Roman" w:eastAsia="Times New Roman" w:hAnsi="Times New Roman" w:cs="Times New Roman"/>
          <w:color w:val="000000"/>
          <w:spacing w:val="1"/>
          <w:w w:val="99"/>
          <w:sz w:val="24"/>
          <w:szCs w:val="24"/>
        </w:rPr>
        <w:t>ă</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z w:val="24"/>
          <w:szCs w:val="24"/>
        </w:rPr>
        <w:t>ii</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w w:val="99"/>
          <w:sz w:val="24"/>
          <w:szCs w:val="24"/>
        </w:rPr>
        <w:t>bugetu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oc</w:t>
      </w:r>
      <w:r>
        <w:rPr>
          <w:rFonts w:ascii="Times New Roman" w:eastAsia="Times New Roman" w:hAnsi="Times New Roman" w:cs="Times New Roman"/>
          <w:color w:val="000000"/>
          <w:spacing w:val="1"/>
          <w:w w:val="99"/>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w w:val="99"/>
          <w:sz w:val="24"/>
          <w:szCs w:val="24"/>
        </w:rPr>
        <w:t>Comunei Sotrile</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w w:val="99"/>
          <w:sz w:val="24"/>
          <w:szCs w:val="24"/>
        </w:rPr>
        <w:t>su</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w w:val="99"/>
          <w:sz w:val="24"/>
          <w:szCs w:val="24"/>
        </w:rPr>
        <w:t xml:space="preserve">290652,84 </w:t>
      </w:r>
      <w:r>
        <w:rPr>
          <w:rFonts w:ascii="Times New Roman" w:eastAsia="Times New Roman" w:hAnsi="Times New Roman" w:cs="Times New Roman"/>
          <w:b/>
          <w:bCs/>
          <w:color w:val="000000"/>
          <w:spacing w:val="3"/>
          <w:sz w:val="24"/>
          <w:szCs w:val="24"/>
        </w:rPr>
        <w:t>l</w:t>
      </w:r>
      <w:r>
        <w:rPr>
          <w:rFonts w:ascii="Times New Roman" w:eastAsia="Times New Roman" w:hAnsi="Times New Roman" w:cs="Times New Roman"/>
          <w:b/>
          <w:bCs/>
          <w:color w:val="000000"/>
          <w:w w:val="99"/>
          <w:sz w:val="24"/>
          <w:szCs w:val="24"/>
        </w:rPr>
        <w:t>e</w:t>
      </w:r>
      <w:r>
        <w:rPr>
          <w:rFonts w:ascii="Times New Roman" w:eastAsia="Times New Roman" w:hAnsi="Times New Roman" w:cs="Times New Roman"/>
          <w:b/>
          <w:bCs/>
          <w:color w:val="000000"/>
          <w:sz w:val="24"/>
          <w:szCs w:val="24"/>
        </w:rPr>
        <w:t>i</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w w:val="99"/>
          <w:sz w:val="24"/>
          <w:szCs w:val="24"/>
        </w:rPr>
        <w:t>epre</w:t>
      </w:r>
      <w:r>
        <w:rPr>
          <w:rFonts w:ascii="Times New Roman" w:eastAsia="Times New Roman" w:hAnsi="Times New Roman" w:cs="Times New Roman"/>
          <w:color w:val="000000"/>
          <w:spacing w:val="2"/>
          <w:w w:val="99"/>
          <w:sz w:val="24"/>
          <w:szCs w:val="24"/>
        </w:rPr>
        <w:t>z</w:t>
      </w:r>
      <w:r>
        <w:rPr>
          <w:rFonts w:ascii="Times New Roman" w:eastAsia="Times New Roman" w:hAnsi="Times New Roman" w:cs="Times New Roman"/>
          <w:color w:val="000000"/>
          <w:w w:val="99"/>
          <w:sz w:val="24"/>
          <w:szCs w:val="24"/>
        </w:rPr>
        <w:t>en</w:t>
      </w:r>
      <w:r>
        <w:rPr>
          <w:rFonts w:ascii="Times New Roman" w:eastAsia="Times New Roman" w:hAnsi="Times New Roman" w:cs="Times New Roman"/>
          <w:color w:val="000000"/>
          <w:spacing w:val="1"/>
          <w:w w:val="99"/>
          <w:sz w:val="24"/>
          <w:szCs w:val="24"/>
        </w:rPr>
        <w:t>t</w:t>
      </w:r>
      <w:r>
        <w:rPr>
          <w:rFonts w:ascii="Times New Roman" w:eastAsia="Times New Roman" w:hAnsi="Times New Roman" w:cs="Times New Roman"/>
          <w:color w:val="000000"/>
          <w:w w:val="99"/>
          <w:sz w:val="24"/>
          <w:szCs w:val="24"/>
        </w:rPr>
        <w:t>ând</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w w:val="99"/>
          <w:sz w:val="24"/>
          <w:szCs w:val="24"/>
        </w:rPr>
        <w:t>cate</w:t>
      </w:r>
      <w:r>
        <w:rPr>
          <w:rFonts w:ascii="Times New Roman" w:eastAsia="Times New Roman" w:hAnsi="Times New Roman" w:cs="Times New Roman"/>
          <w:color w:val="000000"/>
          <w:spacing w:val="2"/>
          <w:w w:val="99"/>
          <w:sz w:val="24"/>
          <w:szCs w:val="24"/>
        </w:rPr>
        <w:t>g</w:t>
      </w:r>
      <w:r>
        <w:rPr>
          <w:rFonts w:ascii="Times New Roman" w:eastAsia="Times New Roman" w:hAnsi="Times New Roman" w:cs="Times New Roman"/>
          <w:color w:val="000000"/>
          <w:w w:val="99"/>
          <w:sz w:val="24"/>
          <w:szCs w:val="24"/>
        </w:rPr>
        <w:t>or</w:t>
      </w:r>
      <w:r>
        <w:rPr>
          <w:rFonts w:ascii="Times New Roman" w:eastAsia="Times New Roman" w:hAnsi="Times New Roman" w:cs="Times New Roman"/>
          <w:color w:val="000000"/>
          <w:sz w:val="24"/>
          <w:szCs w:val="24"/>
        </w:rPr>
        <w:t>iil</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2"/>
          <w:w w:val="99"/>
          <w:sz w:val="24"/>
          <w:szCs w:val="24"/>
        </w:rPr>
        <w:t>d</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w w:val="99"/>
          <w:sz w:val="24"/>
          <w:szCs w:val="24"/>
        </w:rPr>
        <w:t>c</w:t>
      </w:r>
      <w:r>
        <w:rPr>
          <w:rFonts w:ascii="Times New Roman" w:eastAsia="Times New Roman" w:hAnsi="Times New Roman" w:cs="Times New Roman"/>
          <w:color w:val="000000"/>
          <w:spacing w:val="2"/>
          <w:w w:val="99"/>
          <w:sz w:val="24"/>
          <w:szCs w:val="24"/>
        </w:rPr>
        <w:t>h</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z w:val="24"/>
          <w:szCs w:val="24"/>
        </w:rPr>
        <w:t>li</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w w:val="99"/>
          <w:sz w:val="24"/>
          <w:szCs w:val="24"/>
        </w:rPr>
        <w:t>f</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w w:val="99"/>
          <w:sz w:val="24"/>
          <w:szCs w:val="24"/>
        </w:rPr>
        <w:t>n</w:t>
      </w:r>
      <w:r>
        <w:rPr>
          <w:rFonts w:ascii="Times New Roman" w:eastAsia="Times New Roman" w:hAnsi="Times New Roman" w:cs="Times New Roman"/>
          <w:color w:val="000000"/>
          <w:w w:val="99"/>
          <w:sz w:val="24"/>
          <w:szCs w:val="24"/>
        </w:rPr>
        <w:t>anțate</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w w:val="99"/>
          <w:sz w:val="24"/>
          <w:szCs w:val="24"/>
        </w:rPr>
        <w:t>buget</w:t>
      </w:r>
      <w:r>
        <w:rPr>
          <w:rFonts w:ascii="Times New Roman" w:eastAsia="Times New Roman" w:hAnsi="Times New Roman" w:cs="Times New Roman"/>
          <w:color w:val="000000"/>
          <w:spacing w:val="-1"/>
          <w:w w:val="99"/>
          <w:sz w:val="24"/>
          <w:szCs w:val="24"/>
        </w:rPr>
        <w:t>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oca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2"/>
          <w:w w:val="99"/>
          <w:sz w:val="24"/>
          <w:szCs w:val="24"/>
        </w:rPr>
        <w:t>c</w:t>
      </w:r>
      <w:r>
        <w:rPr>
          <w:rFonts w:ascii="Times New Roman" w:eastAsia="Times New Roman" w:hAnsi="Times New Roman" w:cs="Times New Roman"/>
          <w:color w:val="000000"/>
          <w:w w:val="99"/>
          <w:sz w:val="24"/>
          <w:szCs w:val="24"/>
        </w:rPr>
        <w:t>onf</w:t>
      </w:r>
      <w:r>
        <w:rPr>
          <w:rFonts w:ascii="Times New Roman" w:eastAsia="Times New Roman" w:hAnsi="Times New Roman" w:cs="Times New Roman"/>
          <w:color w:val="000000"/>
          <w:spacing w:val="2"/>
          <w:w w:val="99"/>
          <w:sz w:val="24"/>
          <w:szCs w:val="24"/>
        </w:rPr>
        <w:t>o</w:t>
      </w:r>
      <w:r>
        <w:rPr>
          <w:rFonts w:ascii="Times New Roman" w:eastAsia="Times New Roman" w:hAnsi="Times New Roman" w:cs="Times New Roman"/>
          <w:color w:val="000000"/>
          <w:w w:val="99"/>
          <w:sz w:val="24"/>
          <w:szCs w:val="24"/>
        </w:rPr>
        <w:t>rm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preve</w:t>
      </w:r>
      <w:r>
        <w:rPr>
          <w:rFonts w:ascii="Times New Roman" w:eastAsia="Times New Roman" w:hAnsi="Times New Roman" w:cs="Times New Roman"/>
          <w:color w:val="000000"/>
          <w:spacing w:val="-1"/>
          <w:w w:val="99"/>
          <w:sz w:val="24"/>
          <w:szCs w:val="24"/>
        </w:rPr>
        <w:t>d</w:t>
      </w:r>
      <w:r>
        <w:rPr>
          <w:rFonts w:ascii="Times New Roman" w:eastAsia="Times New Roman" w:hAnsi="Times New Roman" w:cs="Times New Roman"/>
          <w:color w:val="000000"/>
          <w:w w:val="99"/>
          <w:sz w:val="24"/>
          <w:szCs w:val="24"/>
        </w:rPr>
        <w:t>er</w:t>
      </w:r>
      <w:r>
        <w:rPr>
          <w:rFonts w:ascii="Times New Roman" w:eastAsia="Times New Roman" w:hAnsi="Times New Roman" w:cs="Times New Roman"/>
          <w:color w:val="000000"/>
          <w:sz w:val="24"/>
          <w:szCs w:val="24"/>
        </w:rPr>
        <w:t>il</w:t>
      </w:r>
      <w:r>
        <w:rPr>
          <w:rFonts w:ascii="Times New Roman" w:eastAsia="Times New Roman" w:hAnsi="Times New Roman" w:cs="Times New Roman"/>
          <w:color w:val="000000"/>
          <w:spacing w:val="2"/>
          <w:w w:val="99"/>
          <w:sz w:val="24"/>
          <w:szCs w:val="24"/>
        </w:rPr>
        <w:t>o</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99"/>
          <w:sz w:val="24"/>
          <w:szCs w:val="24"/>
        </w:rPr>
        <w:t>art.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99"/>
          <w:sz w:val="24"/>
          <w:szCs w:val="24"/>
        </w:rPr>
        <w:t>4</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2"/>
          <w:w w:val="99"/>
          <w:sz w:val="24"/>
          <w:szCs w:val="24"/>
        </w:rPr>
        <w:t>a</w:t>
      </w:r>
      <w:r>
        <w:rPr>
          <w:rFonts w:ascii="Times New Roman" w:eastAsia="Times New Roman" w:hAnsi="Times New Roman" w:cs="Times New Roman"/>
          <w:color w:val="000000"/>
          <w:sz w:val="24"/>
          <w:szCs w:val="24"/>
        </w:rPr>
        <w:t>li</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99"/>
          <w:sz w:val="24"/>
          <w:szCs w:val="24"/>
        </w:rPr>
        <w:t>(6)</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99"/>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3"/>
          <w:w w:val="99"/>
          <w:sz w:val="24"/>
          <w:szCs w:val="24"/>
        </w:rPr>
        <w:t>N</w:t>
      </w:r>
      <w:r>
        <w:rPr>
          <w:rFonts w:ascii="Times New Roman" w:eastAsia="Times New Roman" w:hAnsi="Times New Roman" w:cs="Times New Roman"/>
          <w:color w:val="000000"/>
          <w:w w:val="99"/>
          <w:sz w:val="24"/>
          <w:szCs w:val="24"/>
        </w:rPr>
        <w:t>or</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w w:val="99"/>
          <w:sz w:val="24"/>
          <w:szCs w:val="24"/>
        </w:rPr>
        <w:t>etodo</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og</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ce</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99"/>
          <w:sz w:val="24"/>
          <w:szCs w:val="24"/>
        </w:rPr>
        <w:t>pent</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99"/>
          <w:sz w:val="24"/>
          <w:szCs w:val="24"/>
        </w:rPr>
        <w:t>pu</w:t>
      </w:r>
      <w:r>
        <w:rPr>
          <w:rFonts w:ascii="Times New Roman" w:eastAsia="Times New Roman" w:hAnsi="Times New Roman" w:cs="Times New Roman"/>
          <w:color w:val="000000"/>
          <w:spacing w:val="-1"/>
          <w:w w:val="99"/>
          <w:sz w:val="24"/>
          <w:szCs w:val="24"/>
        </w:rPr>
        <w:t>n</w:t>
      </w:r>
      <w:r>
        <w:rPr>
          <w:rFonts w:ascii="Times New Roman" w:eastAsia="Times New Roman" w:hAnsi="Times New Roman" w:cs="Times New Roman"/>
          <w:color w:val="000000"/>
          <w:w w:val="99"/>
          <w:sz w:val="24"/>
          <w:szCs w:val="24"/>
        </w:rPr>
        <w:t>erea</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2"/>
          <w:sz w:val="24"/>
          <w:szCs w:val="24"/>
        </w:rPr>
        <w:t>î</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99"/>
          <w:sz w:val="24"/>
          <w:szCs w:val="24"/>
        </w:rPr>
        <w:t>ap</w:t>
      </w:r>
      <w:r>
        <w:rPr>
          <w:rFonts w:ascii="Times New Roman" w:eastAsia="Times New Roman" w:hAnsi="Times New Roman" w:cs="Times New Roman"/>
          <w:color w:val="000000"/>
          <w:sz w:val="24"/>
          <w:szCs w:val="24"/>
        </w:rPr>
        <w:t>li</w:t>
      </w:r>
      <w:r>
        <w:rPr>
          <w:rFonts w:ascii="Times New Roman" w:eastAsia="Times New Roman" w:hAnsi="Times New Roman" w:cs="Times New Roman"/>
          <w:color w:val="000000"/>
          <w:w w:val="99"/>
          <w:sz w:val="24"/>
          <w:szCs w:val="24"/>
        </w:rPr>
        <w:t>ca</w:t>
      </w:r>
      <w:r>
        <w:rPr>
          <w:rFonts w:ascii="Times New Roman" w:eastAsia="Times New Roman" w:hAnsi="Times New Roman" w:cs="Times New Roman"/>
          <w:color w:val="000000"/>
          <w:spacing w:val="2"/>
          <w:w w:val="99"/>
          <w:sz w:val="24"/>
          <w:szCs w:val="24"/>
        </w:rPr>
        <w:t>r</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preve</w:t>
      </w:r>
      <w:r>
        <w:rPr>
          <w:rFonts w:ascii="Times New Roman" w:eastAsia="Times New Roman" w:hAnsi="Times New Roman" w:cs="Times New Roman"/>
          <w:color w:val="000000"/>
          <w:spacing w:val="-1"/>
          <w:w w:val="99"/>
          <w:sz w:val="24"/>
          <w:szCs w:val="24"/>
        </w:rPr>
        <w:t>d</w:t>
      </w:r>
      <w:r>
        <w:rPr>
          <w:rFonts w:ascii="Times New Roman" w:eastAsia="Times New Roman" w:hAnsi="Times New Roman" w:cs="Times New Roman"/>
          <w:color w:val="000000"/>
          <w:w w:val="99"/>
          <w:sz w:val="24"/>
          <w:szCs w:val="24"/>
        </w:rPr>
        <w:t>er</w:t>
      </w:r>
      <w:r>
        <w:rPr>
          <w:rFonts w:ascii="Times New Roman" w:eastAsia="Times New Roman" w:hAnsi="Times New Roman" w:cs="Times New Roman"/>
          <w:color w:val="000000"/>
          <w:sz w:val="24"/>
          <w:szCs w:val="24"/>
        </w:rPr>
        <w:t>il</w:t>
      </w:r>
      <w:r>
        <w:rPr>
          <w:rFonts w:ascii="Times New Roman" w:eastAsia="Times New Roman" w:hAnsi="Times New Roman" w:cs="Times New Roman"/>
          <w:color w:val="000000"/>
          <w:spacing w:val="2"/>
          <w:w w:val="99"/>
          <w:sz w:val="24"/>
          <w:szCs w:val="24"/>
        </w:rPr>
        <w:t>o</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w w:val="99"/>
          <w:sz w:val="24"/>
          <w:szCs w:val="24"/>
        </w:rPr>
        <w:t>Ordon</w:t>
      </w:r>
      <w:r>
        <w:rPr>
          <w:rFonts w:ascii="Times New Roman" w:eastAsia="Times New Roman" w:hAnsi="Times New Roman" w:cs="Times New Roman"/>
          <w:color w:val="000000"/>
          <w:spacing w:val="2"/>
          <w:w w:val="99"/>
          <w:sz w:val="24"/>
          <w:szCs w:val="24"/>
        </w:rPr>
        <w:t>a</w:t>
      </w:r>
      <w:r>
        <w:rPr>
          <w:rFonts w:ascii="Times New Roman" w:eastAsia="Times New Roman" w:hAnsi="Times New Roman" w:cs="Times New Roman"/>
          <w:color w:val="000000"/>
          <w:w w:val="99"/>
          <w:sz w:val="24"/>
          <w:szCs w:val="24"/>
        </w:rPr>
        <w:t>nțe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w w:val="99"/>
          <w:sz w:val="24"/>
          <w:szCs w:val="24"/>
        </w:rPr>
        <w:t>urgen</w:t>
      </w:r>
      <w:r>
        <w:rPr>
          <w:rFonts w:ascii="Times New Roman" w:eastAsia="Times New Roman" w:hAnsi="Times New Roman" w:cs="Times New Roman"/>
          <w:color w:val="000000"/>
          <w:spacing w:val="1"/>
          <w:w w:val="99"/>
          <w:sz w:val="24"/>
          <w:szCs w:val="24"/>
        </w:rPr>
        <w:t>ț</w:t>
      </w:r>
      <w:r>
        <w:rPr>
          <w:rFonts w:ascii="Times New Roman" w:eastAsia="Times New Roman" w:hAnsi="Times New Roman" w:cs="Times New Roman"/>
          <w:color w:val="000000"/>
          <w:w w:val="99"/>
          <w:sz w:val="24"/>
          <w:szCs w:val="24"/>
        </w:rPr>
        <w:t>ă</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w w:val="99"/>
          <w:sz w:val="24"/>
          <w:szCs w:val="24"/>
        </w:rPr>
        <w:t>Gu</w:t>
      </w:r>
      <w:r>
        <w:rPr>
          <w:rFonts w:ascii="Times New Roman" w:eastAsia="Times New Roman" w:hAnsi="Times New Roman" w:cs="Times New Roman"/>
          <w:color w:val="000000"/>
          <w:spacing w:val="-1"/>
          <w:w w:val="99"/>
          <w:sz w:val="24"/>
          <w:szCs w:val="24"/>
        </w:rPr>
        <w:t>v</w:t>
      </w:r>
      <w:r>
        <w:rPr>
          <w:rFonts w:ascii="Times New Roman" w:eastAsia="Times New Roman" w:hAnsi="Times New Roman" w:cs="Times New Roman"/>
          <w:color w:val="000000"/>
          <w:w w:val="99"/>
          <w:sz w:val="24"/>
          <w:szCs w:val="24"/>
        </w:rPr>
        <w:t>ern</w:t>
      </w:r>
      <w:r>
        <w:rPr>
          <w:rFonts w:ascii="Times New Roman" w:eastAsia="Times New Roman" w:hAnsi="Times New Roman" w:cs="Times New Roman"/>
          <w:color w:val="000000"/>
          <w:spacing w:val="-1"/>
          <w:w w:val="99"/>
          <w:sz w:val="24"/>
          <w:szCs w:val="24"/>
        </w:rPr>
        <w:t>u</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w w:val="99"/>
          <w:sz w:val="24"/>
          <w:szCs w:val="24"/>
        </w:rPr>
        <w:t>nr.</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w w:val="99"/>
          <w:sz w:val="24"/>
          <w:szCs w:val="24"/>
        </w:rPr>
        <w:t>95</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2"/>
          <w:w w:val="99"/>
          <w:sz w:val="24"/>
          <w:szCs w:val="24"/>
        </w:rPr>
        <w:t>2</w:t>
      </w:r>
      <w:r>
        <w:rPr>
          <w:rFonts w:ascii="Times New Roman" w:eastAsia="Times New Roman" w:hAnsi="Times New Roman" w:cs="Times New Roman"/>
          <w:color w:val="000000"/>
          <w:w w:val="99"/>
          <w:sz w:val="24"/>
          <w:szCs w:val="24"/>
        </w:rPr>
        <w:t>021</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w w:val="99"/>
          <w:sz w:val="24"/>
          <w:szCs w:val="24"/>
        </w:rPr>
        <w:t>pentru</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pacing w:val="2"/>
          <w:w w:val="99"/>
          <w:sz w:val="24"/>
          <w:szCs w:val="24"/>
        </w:rPr>
        <w:t>a</w:t>
      </w:r>
      <w:r>
        <w:rPr>
          <w:rFonts w:ascii="Times New Roman" w:eastAsia="Times New Roman" w:hAnsi="Times New Roman" w:cs="Times New Roman"/>
          <w:color w:val="000000"/>
          <w:w w:val="99"/>
          <w:sz w:val="24"/>
          <w:szCs w:val="24"/>
        </w:rPr>
        <w:t>proba</w:t>
      </w:r>
      <w:r>
        <w:rPr>
          <w:rFonts w:ascii="Times New Roman" w:eastAsia="Times New Roman" w:hAnsi="Times New Roman" w:cs="Times New Roman"/>
          <w:color w:val="000000"/>
          <w:spacing w:val="2"/>
          <w:w w:val="99"/>
          <w:sz w:val="24"/>
          <w:szCs w:val="24"/>
        </w:rPr>
        <w:t>r</w:t>
      </w:r>
      <w:r>
        <w:rPr>
          <w:rFonts w:ascii="Times New Roman" w:eastAsia="Times New Roman" w:hAnsi="Times New Roman" w:cs="Times New Roman"/>
          <w:color w:val="000000"/>
          <w:w w:val="99"/>
          <w:sz w:val="24"/>
          <w:szCs w:val="24"/>
        </w:rPr>
        <w:t>ea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Progra</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w w:val="99"/>
          <w:sz w:val="24"/>
          <w:szCs w:val="24"/>
        </w:rPr>
        <w:t>naț</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2"/>
          <w:w w:val="99"/>
          <w:sz w:val="24"/>
          <w:szCs w:val="24"/>
        </w:rPr>
        <w:t>o</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pacing w:val="1"/>
          <w:w w:val="99"/>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nvest</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ț</w:t>
      </w:r>
      <w:r>
        <w:rPr>
          <w:rFonts w:ascii="Times New Roman" w:eastAsia="Times New Roman" w:hAnsi="Times New Roman" w:cs="Times New Roman"/>
          <w:color w:val="000000"/>
          <w:sz w:val="24"/>
          <w:szCs w:val="24"/>
        </w:rPr>
        <w:t>ii</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2"/>
          <w:w w:val="99"/>
          <w:sz w:val="24"/>
          <w:szCs w:val="24"/>
        </w:rPr>
        <w:t>A</w:t>
      </w:r>
      <w:r>
        <w:rPr>
          <w:rFonts w:ascii="Times New Roman" w:eastAsia="Times New Roman" w:hAnsi="Times New Roman" w:cs="Times New Roman"/>
          <w:color w:val="000000"/>
          <w:w w:val="99"/>
          <w:sz w:val="24"/>
          <w:szCs w:val="24"/>
        </w:rPr>
        <w:t>ng</w:t>
      </w:r>
      <w:r>
        <w:rPr>
          <w:rFonts w:ascii="Times New Roman" w:eastAsia="Times New Roman" w:hAnsi="Times New Roman" w:cs="Times New Roman"/>
          <w:color w:val="000000"/>
          <w:spacing w:val="1"/>
          <w:w w:val="99"/>
          <w:sz w:val="24"/>
          <w:szCs w:val="24"/>
        </w:rPr>
        <w:t>h</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w w:val="99"/>
          <w:sz w:val="24"/>
          <w:szCs w:val="24"/>
        </w:rPr>
        <w:t>Sa</w:t>
      </w:r>
      <w:r>
        <w:rPr>
          <w:rFonts w:ascii="Times New Roman" w:eastAsia="Times New Roman" w:hAnsi="Times New Roman" w:cs="Times New Roman"/>
          <w:color w:val="000000"/>
          <w:sz w:val="24"/>
          <w:szCs w:val="24"/>
        </w:rPr>
        <w:t>li</w:t>
      </w:r>
      <w:r>
        <w:rPr>
          <w:rFonts w:ascii="Times New Roman" w:eastAsia="Times New Roman" w:hAnsi="Times New Roman" w:cs="Times New Roman"/>
          <w:color w:val="000000"/>
          <w:w w:val="99"/>
          <w:sz w:val="24"/>
          <w:szCs w:val="24"/>
        </w:rPr>
        <w:t>gn</w:t>
      </w:r>
      <w:r>
        <w:rPr>
          <w:rFonts w:ascii="Times New Roman" w:eastAsia="Times New Roman" w:hAnsi="Times New Roman" w:cs="Times New Roman"/>
          <w:color w:val="000000"/>
          <w:spacing w:val="-1"/>
          <w:w w:val="99"/>
          <w:sz w:val="24"/>
          <w:szCs w:val="24"/>
        </w:rPr>
        <w:t>y</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pacing w:val="2"/>
          <w:w w:val="99"/>
          <w:sz w:val="24"/>
          <w:szCs w:val="24"/>
        </w:rPr>
        <w:t>p</w:t>
      </w:r>
      <w:r>
        <w:rPr>
          <w:rFonts w:ascii="Times New Roman" w:eastAsia="Times New Roman" w:hAnsi="Times New Roman" w:cs="Times New Roman"/>
          <w:color w:val="000000"/>
          <w:w w:val="99"/>
          <w:sz w:val="24"/>
          <w:szCs w:val="24"/>
        </w:rPr>
        <w:t>entru</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w w:val="99"/>
          <w:sz w:val="24"/>
          <w:szCs w:val="24"/>
        </w:rPr>
        <w:t>categor</w:t>
      </w:r>
      <w:r>
        <w:rPr>
          <w:rFonts w:ascii="Times New Roman" w:eastAsia="Times New Roman" w:hAnsi="Times New Roman" w:cs="Times New Roman"/>
          <w:color w:val="000000"/>
          <w:sz w:val="24"/>
          <w:szCs w:val="24"/>
        </w:rPr>
        <w:t>iil</w:t>
      </w:r>
      <w:r>
        <w:rPr>
          <w:rFonts w:ascii="Times New Roman" w:eastAsia="Times New Roman" w:hAnsi="Times New Roman" w:cs="Times New Roman"/>
          <w:color w:val="000000"/>
          <w:w w:val="99"/>
          <w:sz w:val="24"/>
          <w:szCs w:val="24"/>
        </w:rPr>
        <w:t>e</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w w:val="99"/>
          <w:sz w:val="24"/>
          <w:szCs w:val="24"/>
        </w:rPr>
        <w:t>n</w:t>
      </w:r>
      <w:r>
        <w:rPr>
          <w:rFonts w:ascii="Times New Roman" w:eastAsia="Times New Roman" w:hAnsi="Times New Roman" w:cs="Times New Roman"/>
          <w:color w:val="000000"/>
          <w:w w:val="99"/>
          <w:sz w:val="24"/>
          <w:szCs w:val="24"/>
        </w:rPr>
        <w:t>vest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w w:val="99"/>
          <w:sz w:val="24"/>
          <w:szCs w:val="24"/>
        </w:rPr>
        <w:t>ț</w:t>
      </w:r>
      <w:r>
        <w:rPr>
          <w:rFonts w:ascii="Times New Roman" w:eastAsia="Times New Roman" w:hAnsi="Times New Roman" w:cs="Times New Roman"/>
          <w:color w:val="000000"/>
          <w:sz w:val="24"/>
          <w:szCs w:val="24"/>
        </w:rPr>
        <w:t xml:space="preserve">ii </w:t>
      </w:r>
      <w:r>
        <w:rPr>
          <w:rFonts w:ascii="Times New Roman" w:eastAsia="Times New Roman" w:hAnsi="Times New Roman" w:cs="Times New Roman"/>
          <w:color w:val="000000"/>
          <w:w w:val="99"/>
          <w:sz w:val="24"/>
          <w:szCs w:val="24"/>
        </w:rPr>
        <w:t>prevăzute</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w w:val="99"/>
          <w:sz w:val="24"/>
          <w:szCs w:val="24"/>
        </w:rPr>
        <w:t>art.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w w:val="99"/>
          <w:sz w:val="24"/>
          <w:szCs w:val="24"/>
        </w:rPr>
        <w:t>4</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w w:val="99"/>
          <w:sz w:val="24"/>
          <w:szCs w:val="24"/>
        </w:rPr>
        <w:t>(1)</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li</w:t>
      </w:r>
      <w:r>
        <w:rPr>
          <w:rFonts w:ascii="Times New Roman" w:eastAsia="Times New Roman" w:hAnsi="Times New Roman" w:cs="Times New Roman"/>
          <w:color w:val="000000"/>
          <w:spacing w:val="2"/>
          <w:w w:val="99"/>
          <w:sz w:val="24"/>
          <w:szCs w:val="24"/>
        </w:rPr>
        <w:t>t</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w w:val="99"/>
          <w:sz w:val="24"/>
          <w:szCs w:val="24"/>
        </w:rPr>
        <w:t>a)-d)</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w w:val="99"/>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w w:val="99"/>
          <w:sz w:val="24"/>
          <w:szCs w:val="24"/>
        </w:rPr>
        <w:t>O</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w w:val="99"/>
          <w:sz w:val="24"/>
          <w:szCs w:val="24"/>
        </w:rPr>
        <w:t>donanța</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w w:val="99"/>
          <w:sz w:val="24"/>
          <w:szCs w:val="24"/>
        </w:rPr>
        <w:t>de</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w w:val="99"/>
          <w:sz w:val="24"/>
          <w:szCs w:val="24"/>
        </w:rPr>
        <w:t>u</w:t>
      </w:r>
      <w:r>
        <w:rPr>
          <w:rFonts w:ascii="Times New Roman" w:eastAsia="Times New Roman" w:hAnsi="Times New Roman" w:cs="Times New Roman"/>
          <w:color w:val="000000"/>
          <w:w w:val="99"/>
          <w:sz w:val="24"/>
          <w:szCs w:val="24"/>
        </w:rPr>
        <w:t>rgență</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w w:val="99"/>
          <w:sz w:val="24"/>
          <w:szCs w:val="24"/>
        </w:rPr>
        <w:t>a</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w w:val="99"/>
          <w:sz w:val="24"/>
          <w:szCs w:val="24"/>
        </w:rPr>
        <w:t>Guvernu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w w:val="99"/>
          <w:sz w:val="24"/>
          <w:szCs w:val="24"/>
        </w:rPr>
        <w:t>95</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w w:val="99"/>
          <w:sz w:val="24"/>
          <w:szCs w:val="24"/>
        </w:rPr>
        <w:t>2</w:t>
      </w:r>
      <w:r>
        <w:rPr>
          <w:rFonts w:ascii="Times New Roman" w:eastAsia="Times New Roman" w:hAnsi="Times New Roman" w:cs="Times New Roman"/>
          <w:color w:val="000000"/>
          <w:spacing w:val="2"/>
          <w:w w:val="99"/>
          <w:sz w:val="24"/>
          <w:szCs w:val="24"/>
        </w:rPr>
        <w:t>0</w:t>
      </w:r>
      <w:r>
        <w:rPr>
          <w:rFonts w:ascii="Times New Roman" w:eastAsia="Times New Roman" w:hAnsi="Times New Roman" w:cs="Times New Roman"/>
          <w:color w:val="000000"/>
          <w:w w:val="99"/>
          <w:sz w:val="24"/>
          <w:szCs w:val="24"/>
        </w:rPr>
        <w:t>21,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apr</w:t>
      </w:r>
      <w:r>
        <w:rPr>
          <w:rFonts w:ascii="Times New Roman" w:eastAsia="Times New Roman" w:hAnsi="Times New Roman" w:cs="Times New Roman"/>
          <w:color w:val="000000"/>
          <w:spacing w:val="-1"/>
          <w:w w:val="99"/>
          <w:sz w:val="24"/>
          <w:szCs w:val="24"/>
        </w:rPr>
        <w:t>o</w:t>
      </w:r>
      <w:r>
        <w:rPr>
          <w:rFonts w:ascii="Times New Roman" w:eastAsia="Times New Roman" w:hAnsi="Times New Roman" w:cs="Times New Roman"/>
          <w:color w:val="000000"/>
          <w:w w:val="99"/>
          <w:sz w:val="24"/>
          <w:szCs w:val="24"/>
        </w:rPr>
        <w:t>b</w:t>
      </w:r>
      <w:r>
        <w:rPr>
          <w:rFonts w:ascii="Times New Roman" w:eastAsia="Times New Roman" w:hAnsi="Times New Roman" w:cs="Times New Roman"/>
          <w:color w:val="000000"/>
          <w:spacing w:val="-1"/>
          <w:w w:val="99"/>
          <w:sz w:val="24"/>
          <w:szCs w:val="24"/>
        </w:rPr>
        <w:t>a</w:t>
      </w:r>
      <w:r>
        <w:rPr>
          <w:rFonts w:ascii="Times New Roman" w:eastAsia="Times New Roman" w:hAnsi="Times New Roman" w:cs="Times New Roman"/>
          <w:color w:val="000000"/>
          <w:w w:val="99"/>
          <w:sz w:val="24"/>
          <w:szCs w:val="24"/>
        </w:rPr>
        <w:t>te</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w w:val="99"/>
          <w:sz w:val="24"/>
          <w:szCs w:val="24"/>
        </w:rPr>
        <w:t>pr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w w:val="99"/>
          <w:sz w:val="24"/>
          <w:szCs w:val="24"/>
        </w:rPr>
        <w:t>O</w:t>
      </w:r>
      <w:r>
        <w:rPr>
          <w:rFonts w:ascii="Times New Roman" w:eastAsia="Times New Roman" w:hAnsi="Times New Roman" w:cs="Times New Roman"/>
          <w:color w:val="000000"/>
          <w:spacing w:val="2"/>
          <w:w w:val="99"/>
          <w:sz w:val="24"/>
          <w:szCs w:val="24"/>
        </w:rPr>
        <w:t>r</w:t>
      </w:r>
      <w:r>
        <w:rPr>
          <w:rFonts w:ascii="Times New Roman" w:eastAsia="Times New Roman" w:hAnsi="Times New Roman" w:cs="Times New Roman"/>
          <w:color w:val="000000"/>
          <w:w w:val="99"/>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w w:val="99"/>
          <w:sz w:val="24"/>
          <w:szCs w:val="24"/>
        </w:rPr>
        <w:t>n</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stru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2"/>
          <w:w w:val="99"/>
          <w:sz w:val="24"/>
          <w:szCs w:val="24"/>
        </w:rPr>
        <w:t>d</w:t>
      </w:r>
      <w:r>
        <w:rPr>
          <w:rFonts w:ascii="Times New Roman" w:eastAsia="Times New Roman" w:hAnsi="Times New Roman" w:cs="Times New Roman"/>
          <w:color w:val="000000"/>
          <w:w w:val="99"/>
          <w:sz w:val="24"/>
          <w:szCs w:val="24"/>
        </w:rPr>
        <w:t>ezvo</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w w:val="99"/>
          <w:sz w:val="24"/>
          <w:szCs w:val="24"/>
        </w:rPr>
        <w:t>tăr</w:t>
      </w:r>
      <w:r>
        <w:rPr>
          <w:rFonts w:ascii="Times New Roman" w:eastAsia="Times New Roman" w:hAnsi="Times New Roman" w:cs="Times New Roman"/>
          <w:color w:val="000000"/>
          <w:sz w:val="24"/>
          <w:szCs w:val="24"/>
        </w:rPr>
        <w:t>ii</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w w:val="99"/>
          <w:sz w:val="24"/>
          <w:szCs w:val="24"/>
        </w:rPr>
        <w:t>ucră</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sz w:val="24"/>
          <w:szCs w:val="24"/>
        </w:rPr>
        <w:t>il</w:t>
      </w:r>
      <w:r>
        <w:rPr>
          <w:rFonts w:ascii="Times New Roman" w:eastAsia="Times New Roman" w:hAnsi="Times New Roman" w:cs="Times New Roman"/>
          <w:color w:val="000000"/>
          <w:w w:val="99"/>
          <w:sz w:val="24"/>
          <w:szCs w:val="24"/>
        </w:rPr>
        <w:t>or</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2"/>
          <w:w w:val="99"/>
          <w:sz w:val="24"/>
          <w:szCs w:val="24"/>
        </w:rPr>
        <w:t>p</w:t>
      </w:r>
      <w:r>
        <w:rPr>
          <w:rFonts w:ascii="Times New Roman" w:eastAsia="Times New Roman" w:hAnsi="Times New Roman" w:cs="Times New Roman"/>
          <w:color w:val="000000"/>
          <w:w w:val="99"/>
          <w:sz w:val="24"/>
          <w:szCs w:val="24"/>
        </w:rPr>
        <w:t>ub</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w w:val="99"/>
          <w:sz w:val="24"/>
          <w:szCs w:val="24"/>
        </w:rPr>
        <w:t>ce</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w w:val="99"/>
          <w:sz w:val="24"/>
          <w:szCs w:val="24"/>
        </w:rPr>
        <w:t>ș</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w w:val="99"/>
          <w:sz w:val="24"/>
          <w:szCs w:val="24"/>
        </w:rPr>
        <w:t>adm</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straț</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w w:val="99"/>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w w:val="99"/>
          <w:sz w:val="24"/>
          <w:szCs w:val="24"/>
        </w:rPr>
        <w:t>nr.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1333</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w w:val="99"/>
          <w:sz w:val="24"/>
          <w:szCs w:val="24"/>
        </w:rPr>
        <w:t>2</w:t>
      </w:r>
      <w:r>
        <w:rPr>
          <w:rFonts w:ascii="Times New Roman" w:eastAsia="Times New Roman" w:hAnsi="Times New Roman" w:cs="Times New Roman"/>
          <w:color w:val="000000"/>
          <w:spacing w:val="-1"/>
          <w:w w:val="99"/>
          <w:sz w:val="24"/>
          <w:szCs w:val="24"/>
        </w:rPr>
        <w:t>0</w:t>
      </w:r>
      <w:r>
        <w:rPr>
          <w:rFonts w:ascii="Times New Roman" w:eastAsia="Times New Roman" w:hAnsi="Times New Roman" w:cs="Times New Roman"/>
          <w:color w:val="000000"/>
          <w:w w:val="99"/>
          <w:sz w:val="24"/>
          <w:szCs w:val="24"/>
        </w:rPr>
        <w:t>21.</w:t>
      </w:r>
    </w:p>
    <w:p w14:paraId="710AF5FD" w14:textId="77777777" w:rsidR="00A5247C" w:rsidRDefault="00A5247C" w:rsidP="00A5247C">
      <w:pPr>
        <w:rPr>
          <w:rFonts w:ascii="Times New Roman" w:hAnsi="Times New Roman" w:cs="Times New Roman"/>
          <w:sz w:val="24"/>
          <w:szCs w:val="24"/>
        </w:rPr>
      </w:pPr>
    </w:p>
    <w:p w14:paraId="4C8BDEF9" w14:textId="77777777" w:rsidR="00A5247C" w:rsidRDefault="00A5247C" w:rsidP="00A5247C">
      <w:pPr>
        <w:jc w:val="center"/>
        <w:rPr>
          <w:rFonts w:ascii="Times New Roman" w:hAnsi="Times New Roman" w:cs="Times New Roman"/>
          <w:sz w:val="24"/>
          <w:szCs w:val="24"/>
        </w:rPr>
      </w:pPr>
    </w:p>
    <w:p w14:paraId="3A7DEC0A" w14:textId="77777777" w:rsidR="00C5065E" w:rsidRPr="00EC3A3A" w:rsidRDefault="00C5065E" w:rsidP="00C5065E">
      <w:pPr>
        <w:jc w:val="center"/>
        <w:rPr>
          <w:rFonts w:ascii="Times New Roman" w:hAnsi="Times New Roman" w:cs="Times New Roman"/>
          <w:sz w:val="24"/>
          <w:szCs w:val="24"/>
        </w:rPr>
      </w:pPr>
      <w:r w:rsidRPr="00EC3A3A">
        <w:rPr>
          <w:rFonts w:ascii="Times New Roman" w:hAnsi="Times New Roman" w:cs="Times New Roman"/>
          <w:sz w:val="24"/>
          <w:szCs w:val="24"/>
        </w:rPr>
        <w:t>Inspector,</w:t>
      </w:r>
    </w:p>
    <w:p w14:paraId="0BD5163A" w14:textId="15F983E0" w:rsidR="00C5065E" w:rsidRPr="00EC3A3A" w:rsidRDefault="006B0CBA" w:rsidP="00C5065E">
      <w:pPr>
        <w:jc w:val="center"/>
        <w:rPr>
          <w:rFonts w:ascii="Times New Roman" w:hAnsi="Times New Roman" w:cs="Times New Roman"/>
          <w:sz w:val="24"/>
          <w:szCs w:val="24"/>
        </w:rPr>
      </w:pPr>
      <w:r>
        <w:rPr>
          <w:rFonts w:ascii="Times New Roman" w:hAnsi="Times New Roman" w:cs="Times New Roman"/>
          <w:sz w:val="24"/>
          <w:szCs w:val="24"/>
        </w:rPr>
        <w:t>Gabriel NECULA</w:t>
      </w:r>
    </w:p>
    <w:p w14:paraId="08C25357" w14:textId="77777777" w:rsidR="00C5065E" w:rsidRPr="00EC3A3A" w:rsidRDefault="00C5065E" w:rsidP="00C5065E">
      <w:pPr>
        <w:widowControl w:val="0"/>
        <w:spacing w:line="285" w:lineRule="auto"/>
        <w:ind w:firstLine="720"/>
        <w:jc w:val="both"/>
        <w:rPr>
          <w:rFonts w:ascii="Times New Roman" w:eastAsia="Times New Roman" w:hAnsi="Times New Roman" w:cs="Times New Roman"/>
          <w:color w:val="000000"/>
          <w:sz w:val="24"/>
          <w:szCs w:val="24"/>
        </w:rPr>
      </w:pPr>
    </w:p>
    <w:p w14:paraId="2203E0C9" w14:textId="77777777" w:rsidR="00C5065E" w:rsidRPr="00EC3A3A" w:rsidRDefault="00C5065E" w:rsidP="00C5065E">
      <w:pPr>
        <w:widowControl w:val="0"/>
        <w:spacing w:line="288" w:lineRule="auto"/>
        <w:ind w:right="28" w:firstLine="707"/>
        <w:jc w:val="both"/>
        <w:rPr>
          <w:rFonts w:ascii="Times New Roman" w:eastAsia="Times New Roman" w:hAnsi="Times New Roman" w:cs="Times New Roman"/>
          <w:sz w:val="24"/>
          <w:szCs w:val="24"/>
        </w:rPr>
      </w:pPr>
    </w:p>
    <w:p w14:paraId="09D350FF" w14:textId="77777777" w:rsidR="00C5065E" w:rsidRPr="00EC3A3A" w:rsidRDefault="00C5065E" w:rsidP="00C5065E">
      <w:pPr>
        <w:spacing w:after="1" w:line="140" w:lineRule="exact"/>
        <w:rPr>
          <w:rFonts w:ascii="Times New Roman" w:eastAsia="Times New Roman" w:hAnsi="Times New Roman" w:cs="Times New Roman"/>
          <w:sz w:val="24"/>
          <w:szCs w:val="24"/>
        </w:rPr>
      </w:pPr>
    </w:p>
    <w:p w14:paraId="0AD6EF2D" w14:textId="77777777" w:rsidR="00917B4C" w:rsidRDefault="00917B4C"/>
    <w:sectPr w:rsidR="00917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40093C"/>
    <w:multiLevelType w:val="hybridMultilevel"/>
    <w:tmpl w:val="2A1837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5C278A7"/>
    <w:multiLevelType w:val="hybridMultilevel"/>
    <w:tmpl w:val="48B81336"/>
    <w:lvl w:ilvl="0" w:tplc="12CEBD1A">
      <w:start w:val="1"/>
      <w:numFmt w:val="decimal"/>
      <w:lvlText w:val="%1."/>
      <w:lvlJc w:val="left"/>
      <w:pPr>
        <w:ind w:left="765" w:hanging="405"/>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3180525">
    <w:abstractNumId w:val="0"/>
  </w:num>
  <w:num w:numId="2" w16cid:durableId="797801083">
    <w:abstractNumId w:val="1"/>
  </w:num>
  <w:num w:numId="3" w16cid:durableId="1285699087">
    <w:abstractNumId w:val="0"/>
    <w:lvlOverride w:ilvl="0"/>
    <w:lvlOverride w:ilvl="1"/>
    <w:lvlOverride w:ilvl="2"/>
    <w:lvlOverride w:ilvl="3"/>
    <w:lvlOverride w:ilvl="4"/>
    <w:lvlOverride w:ilvl="5"/>
    <w:lvlOverride w:ilvl="6"/>
    <w:lvlOverride w:ilvl="7"/>
    <w:lvlOverride w:ilvl="8"/>
  </w:num>
  <w:num w:numId="4" w16cid:durableId="1559627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E"/>
    <w:rsid w:val="000020A2"/>
    <w:rsid w:val="00003E0A"/>
    <w:rsid w:val="00006ADB"/>
    <w:rsid w:val="00006ED4"/>
    <w:rsid w:val="00011B37"/>
    <w:rsid w:val="0001379C"/>
    <w:rsid w:val="000139F5"/>
    <w:rsid w:val="00014231"/>
    <w:rsid w:val="00014483"/>
    <w:rsid w:val="0001533C"/>
    <w:rsid w:val="00015A8B"/>
    <w:rsid w:val="00020AF3"/>
    <w:rsid w:val="0002192D"/>
    <w:rsid w:val="000239BC"/>
    <w:rsid w:val="00023FD0"/>
    <w:rsid w:val="000256FA"/>
    <w:rsid w:val="0002621A"/>
    <w:rsid w:val="00027395"/>
    <w:rsid w:val="00027C76"/>
    <w:rsid w:val="000324DB"/>
    <w:rsid w:val="00035352"/>
    <w:rsid w:val="0003585F"/>
    <w:rsid w:val="0003746A"/>
    <w:rsid w:val="000415AD"/>
    <w:rsid w:val="00041614"/>
    <w:rsid w:val="00043AAC"/>
    <w:rsid w:val="00044959"/>
    <w:rsid w:val="00044B2B"/>
    <w:rsid w:val="000457FD"/>
    <w:rsid w:val="00045A47"/>
    <w:rsid w:val="000476E9"/>
    <w:rsid w:val="00047F90"/>
    <w:rsid w:val="0005189B"/>
    <w:rsid w:val="00052D35"/>
    <w:rsid w:val="00055229"/>
    <w:rsid w:val="00055827"/>
    <w:rsid w:val="000565C9"/>
    <w:rsid w:val="00056C02"/>
    <w:rsid w:val="0005787C"/>
    <w:rsid w:val="00057BAE"/>
    <w:rsid w:val="0006399B"/>
    <w:rsid w:val="00064463"/>
    <w:rsid w:val="00064E42"/>
    <w:rsid w:val="00066065"/>
    <w:rsid w:val="0007102A"/>
    <w:rsid w:val="000725FA"/>
    <w:rsid w:val="00072770"/>
    <w:rsid w:val="0007317D"/>
    <w:rsid w:val="00074ECE"/>
    <w:rsid w:val="00075838"/>
    <w:rsid w:val="0007648E"/>
    <w:rsid w:val="00076B5F"/>
    <w:rsid w:val="000824D6"/>
    <w:rsid w:val="000832E3"/>
    <w:rsid w:val="00084F12"/>
    <w:rsid w:val="000859FA"/>
    <w:rsid w:val="000862C4"/>
    <w:rsid w:val="00086583"/>
    <w:rsid w:val="00087540"/>
    <w:rsid w:val="00087642"/>
    <w:rsid w:val="000937F7"/>
    <w:rsid w:val="00093952"/>
    <w:rsid w:val="00095C66"/>
    <w:rsid w:val="000974A1"/>
    <w:rsid w:val="000975FE"/>
    <w:rsid w:val="00097955"/>
    <w:rsid w:val="000A11CE"/>
    <w:rsid w:val="000A1C36"/>
    <w:rsid w:val="000A213B"/>
    <w:rsid w:val="000A2921"/>
    <w:rsid w:val="000A4965"/>
    <w:rsid w:val="000A5CDA"/>
    <w:rsid w:val="000A67EE"/>
    <w:rsid w:val="000A7713"/>
    <w:rsid w:val="000A7E59"/>
    <w:rsid w:val="000B0B99"/>
    <w:rsid w:val="000B0E20"/>
    <w:rsid w:val="000B18DA"/>
    <w:rsid w:val="000B2C86"/>
    <w:rsid w:val="000B3503"/>
    <w:rsid w:val="000B466D"/>
    <w:rsid w:val="000B53B8"/>
    <w:rsid w:val="000B5995"/>
    <w:rsid w:val="000C1EF1"/>
    <w:rsid w:val="000C25F0"/>
    <w:rsid w:val="000C2BD4"/>
    <w:rsid w:val="000C2F4C"/>
    <w:rsid w:val="000C30DD"/>
    <w:rsid w:val="000C3FC8"/>
    <w:rsid w:val="000C43D5"/>
    <w:rsid w:val="000C498A"/>
    <w:rsid w:val="000C4D0A"/>
    <w:rsid w:val="000C53E2"/>
    <w:rsid w:val="000C599B"/>
    <w:rsid w:val="000C691F"/>
    <w:rsid w:val="000C7005"/>
    <w:rsid w:val="000D1B45"/>
    <w:rsid w:val="000D38B4"/>
    <w:rsid w:val="000D4D64"/>
    <w:rsid w:val="000D5405"/>
    <w:rsid w:val="000D6938"/>
    <w:rsid w:val="000D7DAC"/>
    <w:rsid w:val="000E3AA0"/>
    <w:rsid w:val="000E3B8F"/>
    <w:rsid w:val="000E452E"/>
    <w:rsid w:val="000E4A9F"/>
    <w:rsid w:val="000E54B8"/>
    <w:rsid w:val="000E67A2"/>
    <w:rsid w:val="000E68D5"/>
    <w:rsid w:val="000E6FD1"/>
    <w:rsid w:val="000E738C"/>
    <w:rsid w:val="000E780B"/>
    <w:rsid w:val="000F0605"/>
    <w:rsid w:val="000F0637"/>
    <w:rsid w:val="000F3730"/>
    <w:rsid w:val="000F573B"/>
    <w:rsid w:val="000F7588"/>
    <w:rsid w:val="00103EB5"/>
    <w:rsid w:val="00104393"/>
    <w:rsid w:val="00104678"/>
    <w:rsid w:val="00105BE9"/>
    <w:rsid w:val="00110FF3"/>
    <w:rsid w:val="00111C73"/>
    <w:rsid w:val="00113255"/>
    <w:rsid w:val="00113F11"/>
    <w:rsid w:val="00114560"/>
    <w:rsid w:val="0011580E"/>
    <w:rsid w:val="00115C5D"/>
    <w:rsid w:val="00116538"/>
    <w:rsid w:val="00116542"/>
    <w:rsid w:val="00116B9C"/>
    <w:rsid w:val="00117169"/>
    <w:rsid w:val="0012064B"/>
    <w:rsid w:val="001239EB"/>
    <w:rsid w:val="001255F2"/>
    <w:rsid w:val="00126D9A"/>
    <w:rsid w:val="00130004"/>
    <w:rsid w:val="00130218"/>
    <w:rsid w:val="001311FA"/>
    <w:rsid w:val="001315AF"/>
    <w:rsid w:val="00131DFA"/>
    <w:rsid w:val="001323D8"/>
    <w:rsid w:val="001327B7"/>
    <w:rsid w:val="00134926"/>
    <w:rsid w:val="00136C55"/>
    <w:rsid w:val="00136D0F"/>
    <w:rsid w:val="00141368"/>
    <w:rsid w:val="001420CF"/>
    <w:rsid w:val="001447F8"/>
    <w:rsid w:val="0014480E"/>
    <w:rsid w:val="00147BB1"/>
    <w:rsid w:val="00147ED1"/>
    <w:rsid w:val="00150AD3"/>
    <w:rsid w:val="00151394"/>
    <w:rsid w:val="00153BEC"/>
    <w:rsid w:val="0015433E"/>
    <w:rsid w:val="001548EA"/>
    <w:rsid w:val="0015657A"/>
    <w:rsid w:val="001566EC"/>
    <w:rsid w:val="00156DC6"/>
    <w:rsid w:val="0015736D"/>
    <w:rsid w:val="00157DC0"/>
    <w:rsid w:val="001601F4"/>
    <w:rsid w:val="00161A25"/>
    <w:rsid w:val="00162C18"/>
    <w:rsid w:val="001630B2"/>
    <w:rsid w:val="001643AF"/>
    <w:rsid w:val="00164D26"/>
    <w:rsid w:val="00170BFC"/>
    <w:rsid w:val="00171FE1"/>
    <w:rsid w:val="00172507"/>
    <w:rsid w:val="00172E3D"/>
    <w:rsid w:val="00174E0F"/>
    <w:rsid w:val="0018020C"/>
    <w:rsid w:val="00180303"/>
    <w:rsid w:val="00181980"/>
    <w:rsid w:val="001836E4"/>
    <w:rsid w:val="00184252"/>
    <w:rsid w:val="00185AF6"/>
    <w:rsid w:val="001861A5"/>
    <w:rsid w:val="00186490"/>
    <w:rsid w:val="0019024C"/>
    <w:rsid w:val="0019260A"/>
    <w:rsid w:val="00192688"/>
    <w:rsid w:val="001927E1"/>
    <w:rsid w:val="00194E48"/>
    <w:rsid w:val="00196300"/>
    <w:rsid w:val="001A0FA6"/>
    <w:rsid w:val="001A14A9"/>
    <w:rsid w:val="001A25FA"/>
    <w:rsid w:val="001A307C"/>
    <w:rsid w:val="001A4BE4"/>
    <w:rsid w:val="001A75C3"/>
    <w:rsid w:val="001B0289"/>
    <w:rsid w:val="001B05AD"/>
    <w:rsid w:val="001B089D"/>
    <w:rsid w:val="001B1742"/>
    <w:rsid w:val="001B2C8D"/>
    <w:rsid w:val="001B34E0"/>
    <w:rsid w:val="001B50BB"/>
    <w:rsid w:val="001B6C6F"/>
    <w:rsid w:val="001B6F9E"/>
    <w:rsid w:val="001B7D49"/>
    <w:rsid w:val="001C00C8"/>
    <w:rsid w:val="001C0E47"/>
    <w:rsid w:val="001C11A8"/>
    <w:rsid w:val="001C1BD2"/>
    <w:rsid w:val="001C5784"/>
    <w:rsid w:val="001C5FEE"/>
    <w:rsid w:val="001D48A0"/>
    <w:rsid w:val="001D78C5"/>
    <w:rsid w:val="001D78D5"/>
    <w:rsid w:val="001D7A99"/>
    <w:rsid w:val="001E192E"/>
    <w:rsid w:val="001E3334"/>
    <w:rsid w:val="001E3D3E"/>
    <w:rsid w:val="001E4C57"/>
    <w:rsid w:val="001E5618"/>
    <w:rsid w:val="001E5688"/>
    <w:rsid w:val="001E5A80"/>
    <w:rsid w:val="001F09D2"/>
    <w:rsid w:val="001F0ABF"/>
    <w:rsid w:val="001F0D2A"/>
    <w:rsid w:val="001F14A6"/>
    <w:rsid w:val="001F3169"/>
    <w:rsid w:val="00203767"/>
    <w:rsid w:val="00204AB5"/>
    <w:rsid w:val="00205FD4"/>
    <w:rsid w:val="00206326"/>
    <w:rsid w:val="00207781"/>
    <w:rsid w:val="00207843"/>
    <w:rsid w:val="00207ABC"/>
    <w:rsid w:val="002108B5"/>
    <w:rsid w:val="002123A0"/>
    <w:rsid w:val="00214B59"/>
    <w:rsid w:val="00215777"/>
    <w:rsid w:val="00216662"/>
    <w:rsid w:val="002170B3"/>
    <w:rsid w:val="00217531"/>
    <w:rsid w:val="00217EA3"/>
    <w:rsid w:val="00220D16"/>
    <w:rsid w:val="00224CB8"/>
    <w:rsid w:val="00225AA6"/>
    <w:rsid w:val="002262F1"/>
    <w:rsid w:val="00226B59"/>
    <w:rsid w:val="00226EAE"/>
    <w:rsid w:val="00230024"/>
    <w:rsid w:val="002305A5"/>
    <w:rsid w:val="00231CB3"/>
    <w:rsid w:val="002331D4"/>
    <w:rsid w:val="002358B7"/>
    <w:rsid w:val="00235A3B"/>
    <w:rsid w:val="0024074F"/>
    <w:rsid w:val="0024138D"/>
    <w:rsid w:val="00244AB9"/>
    <w:rsid w:val="00244B34"/>
    <w:rsid w:val="002455E8"/>
    <w:rsid w:val="00245EB8"/>
    <w:rsid w:val="0024733C"/>
    <w:rsid w:val="00247762"/>
    <w:rsid w:val="00247AD0"/>
    <w:rsid w:val="00247B13"/>
    <w:rsid w:val="00247C68"/>
    <w:rsid w:val="002500F5"/>
    <w:rsid w:val="002509A7"/>
    <w:rsid w:val="002517BC"/>
    <w:rsid w:val="00253849"/>
    <w:rsid w:val="00254524"/>
    <w:rsid w:val="002548AD"/>
    <w:rsid w:val="002555E7"/>
    <w:rsid w:val="00255CE1"/>
    <w:rsid w:val="00257AE5"/>
    <w:rsid w:val="00260A98"/>
    <w:rsid w:val="00260AA6"/>
    <w:rsid w:val="0026121A"/>
    <w:rsid w:val="00265682"/>
    <w:rsid w:val="00265B2E"/>
    <w:rsid w:val="00266879"/>
    <w:rsid w:val="00266D35"/>
    <w:rsid w:val="002749E5"/>
    <w:rsid w:val="0027612B"/>
    <w:rsid w:val="002800D0"/>
    <w:rsid w:val="0028065A"/>
    <w:rsid w:val="00280B4F"/>
    <w:rsid w:val="00281463"/>
    <w:rsid w:val="0028146A"/>
    <w:rsid w:val="002830FC"/>
    <w:rsid w:val="002875EA"/>
    <w:rsid w:val="0029133E"/>
    <w:rsid w:val="00291883"/>
    <w:rsid w:val="00292957"/>
    <w:rsid w:val="00292DB5"/>
    <w:rsid w:val="00293901"/>
    <w:rsid w:val="00293FE5"/>
    <w:rsid w:val="00295C18"/>
    <w:rsid w:val="002A07E2"/>
    <w:rsid w:val="002A09FB"/>
    <w:rsid w:val="002A1613"/>
    <w:rsid w:val="002A3ADD"/>
    <w:rsid w:val="002A3B66"/>
    <w:rsid w:val="002A5903"/>
    <w:rsid w:val="002B1534"/>
    <w:rsid w:val="002B162F"/>
    <w:rsid w:val="002B268A"/>
    <w:rsid w:val="002B4421"/>
    <w:rsid w:val="002B50EF"/>
    <w:rsid w:val="002B51CA"/>
    <w:rsid w:val="002B7F31"/>
    <w:rsid w:val="002C0227"/>
    <w:rsid w:val="002C1594"/>
    <w:rsid w:val="002C18F7"/>
    <w:rsid w:val="002C362D"/>
    <w:rsid w:val="002C407F"/>
    <w:rsid w:val="002C7CBB"/>
    <w:rsid w:val="002D0CC0"/>
    <w:rsid w:val="002D178B"/>
    <w:rsid w:val="002D4D04"/>
    <w:rsid w:val="002D5605"/>
    <w:rsid w:val="002D6FEA"/>
    <w:rsid w:val="002D736D"/>
    <w:rsid w:val="002E0B46"/>
    <w:rsid w:val="002E212D"/>
    <w:rsid w:val="002E2EA2"/>
    <w:rsid w:val="002E2EE3"/>
    <w:rsid w:val="002E32EE"/>
    <w:rsid w:val="002E3AB8"/>
    <w:rsid w:val="002E452A"/>
    <w:rsid w:val="002E477A"/>
    <w:rsid w:val="002E4867"/>
    <w:rsid w:val="002E5A50"/>
    <w:rsid w:val="002F094F"/>
    <w:rsid w:val="002F3DFC"/>
    <w:rsid w:val="002F44EE"/>
    <w:rsid w:val="002F5D18"/>
    <w:rsid w:val="002F6BCD"/>
    <w:rsid w:val="003006EF"/>
    <w:rsid w:val="00302353"/>
    <w:rsid w:val="00303AB2"/>
    <w:rsid w:val="00304801"/>
    <w:rsid w:val="0030580E"/>
    <w:rsid w:val="00310FB9"/>
    <w:rsid w:val="003144D6"/>
    <w:rsid w:val="00314F0B"/>
    <w:rsid w:val="003171B7"/>
    <w:rsid w:val="00320553"/>
    <w:rsid w:val="0032066C"/>
    <w:rsid w:val="00321859"/>
    <w:rsid w:val="00323CB5"/>
    <w:rsid w:val="00324477"/>
    <w:rsid w:val="003251F3"/>
    <w:rsid w:val="00325B9C"/>
    <w:rsid w:val="00326612"/>
    <w:rsid w:val="00326751"/>
    <w:rsid w:val="00326833"/>
    <w:rsid w:val="00326DA0"/>
    <w:rsid w:val="00327F57"/>
    <w:rsid w:val="003308C5"/>
    <w:rsid w:val="00330EC0"/>
    <w:rsid w:val="00336A94"/>
    <w:rsid w:val="00337499"/>
    <w:rsid w:val="00337864"/>
    <w:rsid w:val="00337C94"/>
    <w:rsid w:val="00337DCB"/>
    <w:rsid w:val="00340213"/>
    <w:rsid w:val="003405F4"/>
    <w:rsid w:val="00340A67"/>
    <w:rsid w:val="00341A65"/>
    <w:rsid w:val="00342A7D"/>
    <w:rsid w:val="00344765"/>
    <w:rsid w:val="0034492B"/>
    <w:rsid w:val="003466F8"/>
    <w:rsid w:val="00350984"/>
    <w:rsid w:val="00351D81"/>
    <w:rsid w:val="0035228E"/>
    <w:rsid w:val="00354A47"/>
    <w:rsid w:val="00357334"/>
    <w:rsid w:val="003616D1"/>
    <w:rsid w:val="003619C7"/>
    <w:rsid w:val="00361B3E"/>
    <w:rsid w:val="00361F95"/>
    <w:rsid w:val="003628B8"/>
    <w:rsid w:val="00363956"/>
    <w:rsid w:val="0036562A"/>
    <w:rsid w:val="003668D6"/>
    <w:rsid w:val="0037125B"/>
    <w:rsid w:val="003719DF"/>
    <w:rsid w:val="00371E8C"/>
    <w:rsid w:val="0037223A"/>
    <w:rsid w:val="0037354E"/>
    <w:rsid w:val="0037394F"/>
    <w:rsid w:val="003740AF"/>
    <w:rsid w:val="00375AD1"/>
    <w:rsid w:val="00376752"/>
    <w:rsid w:val="00376C97"/>
    <w:rsid w:val="003777C4"/>
    <w:rsid w:val="003807DE"/>
    <w:rsid w:val="00381573"/>
    <w:rsid w:val="0038182E"/>
    <w:rsid w:val="00385B12"/>
    <w:rsid w:val="00386317"/>
    <w:rsid w:val="00387388"/>
    <w:rsid w:val="00390EB3"/>
    <w:rsid w:val="00392515"/>
    <w:rsid w:val="00392AB2"/>
    <w:rsid w:val="003932F7"/>
    <w:rsid w:val="003A1EA5"/>
    <w:rsid w:val="003A2502"/>
    <w:rsid w:val="003A4ACA"/>
    <w:rsid w:val="003A4B10"/>
    <w:rsid w:val="003A64E7"/>
    <w:rsid w:val="003A64FD"/>
    <w:rsid w:val="003B296F"/>
    <w:rsid w:val="003B32F3"/>
    <w:rsid w:val="003B3918"/>
    <w:rsid w:val="003B4227"/>
    <w:rsid w:val="003B42BF"/>
    <w:rsid w:val="003B6B7F"/>
    <w:rsid w:val="003C1643"/>
    <w:rsid w:val="003C2214"/>
    <w:rsid w:val="003C2D60"/>
    <w:rsid w:val="003C3475"/>
    <w:rsid w:val="003C5E9F"/>
    <w:rsid w:val="003D00A1"/>
    <w:rsid w:val="003D0514"/>
    <w:rsid w:val="003D1400"/>
    <w:rsid w:val="003D2698"/>
    <w:rsid w:val="003D2E98"/>
    <w:rsid w:val="003D6028"/>
    <w:rsid w:val="003D6342"/>
    <w:rsid w:val="003E0613"/>
    <w:rsid w:val="003E12EE"/>
    <w:rsid w:val="003E32DC"/>
    <w:rsid w:val="003E36A7"/>
    <w:rsid w:val="003E42DD"/>
    <w:rsid w:val="003E550F"/>
    <w:rsid w:val="003E795E"/>
    <w:rsid w:val="003F00F4"/>
    <w:rsid w:val="003F3B6C"/>
    <w:rsid w:val="003F61A2"/>
    <w:rsid w:val="003F6CEC"/>
    <w:rsid w:val="003F7DEA"/>
    <w:rsid w:val="00400265"/>
    <w:rsid w:val="004005D8"/>
    <w:rsid w:val="00400F67"/>
    <w:rsid w:val="00401640"/>
    <w:rsid w:val="0040185A"/>
    <w:rsid w:val="00402393"/>
    <w:rsid w:val="00402D68"/>
    <w:rsid w:val="00402F6B"/>
    <w:rsid w:val="00403C73"/>
    <w:rsid w:val="00403FED"/>
    <w:rsid w:val="004049E4"/>
    <w:rsid w:val="00404FDB"/>
    <w:rsid w:val="0040677E"/>
    <w:rsid w:val="00407F46"/>
    <w:rsid w:val="00413CEC"/>
    <w:rsid w:val="00413DD2"/>
    <w:rsid w:val="00413E02"/>
    <w:rsid w:val="0041418D"/>
    <w:rsid w:val="004158F4"/>
    <w:rsid w:val="00417943"/>
    <w:rsid w:val="00420231"/>
    <w:rsid w:val="00420D0F"/>
    <w:rsid w:val="0042135B"/>
    <w:rsid w:val="004236F0"/>
    <w:rsid w:val="00423834"/>
    <w:rsid w:val="004246EC"/>
    <w:rsid w:val="0042506F"/>
    <w:rsid w:val="004269D3"/>
    <w:rsid w:val="00426B0B"/>
    <w:rsid w:val="00427967"/>
    <w:rsid w:val="0043072A"/>
    <w:rsid w:val="0043117B"/>
    <w:rsid w:val="00431825"/>
    <w:rsid w:val="00432868"/>
    <w:rsid w:val="00434239"/>
    <w:rsid w:val="00434B2E"/>
    <w:rsid w:val="00434C53"/>
    <w:rsid w:val="00437833"/>
    <w:rsid w:val="004403B9"/>
    <w:rsid w:val="004408D2"/>
    <w:rsid w:val="0044476C"/>
    <w:rsid w:val="00445513"/>
    <w:rsid w:val="00446428"/>
    <w:rsid w:val="0044648E"/>
    <w:rsid w:val="00446D2A"/>
    <w:rsid w:val="004478F6"/>
    <w:rsid w:val="00451B85"/>
    <w:rsid w:val="004525AC"/>
    <w:rsid w:val="0045283D"/>
    <w:rsid w:val="00453A1B"/>
    <w:rsid w:val="004545DB"/>
    <w:rsid w:val="004546D4"/>
    <w:rsid w:val="004556F2"/>
    <w:rsid w:val="00455D26"/>
    <w:rsid w:val="00456DEA"/>
    <w:rsid w:val="00460B88"/>
    <w:rsid w:val="00460EE0"/>
    <w:rsid w:val="00461320"/>
    <w:rsid w:val="00464197"/>
    <w:rsid w:val="004643A3"/>
    <w:rsid w:val="0046489F"/>
    <w:rsid w:val="00465218"/>
    <w:rsid w:val="00467554"/>
    <w:rsid w:val="004679E8"/>
    <w:rsid w:val="004705B7"/>
    <w:rsid w:val="00471154"/>
    <w:rsid w:val="004712A2"/>
    <w:rsid w:val="004727E9"/>
    <w:rsid w:val="004734BF"/>
    <w:rsid w:val="0047380B"/>
    <w:rsid w:val="00473B55"/>
    <w:rsid w:val="00474FAA"/>
    <w:rsid w:val="004751B6"/>
    <w:rsid w:val="00477C50"/>
    <w:rsid w:val="00480841"/>
    <w:rsid w:val="0048125D"/>
    <w:rsid w:val="004815B8"/>
    <w:rsid w:val="004823BA"/>
    <w:rsid w:val="0048259E"/>
    <w:rsid w:val="004834AC"/>
    <w:rsid w:val="00484F5B"/>
    <w:rsid w:val="00485B0F"/>
    <w:rsid w:val="00486C41"/>
    <w:rsid w:val="004907A4"/>
    <w:rsid w:val="00490A36"/>
    <w:rsid w:val="0049111F"/>
    <w:rsid w:val="00491760"/>
    <w:rsid w:val="004919E5"/>
    <w:rsid w:val="00492094"/>
    <w:rsid w:val="0049343B"/>
    <w:rsid w:val="00494BC1"/>
    <w:rsid w:val="00496253"/>
    <w:rsid w:val="0049668C"/>
    <w:rsid w:val="00496FC1"/>
    <w:rsid w:val="0049728A"/>
    <w:rsid w:val="004A1297"/>
    <w:rsid w:val="004A1EE0"/>
    <w:rsid w:val="004A252D"/>
    <w:rsid w:val="004A53B3"/>
    <w:rsid w:val="004A5570"/>
    <w:rsid w:val="004B0F17"/>
    <w:rsid w:val="004B204E"/>
    <w:rsid w:val="004B3C19"/>
    <w:rsid w:val="004B65A8"/>
    <w:rsid w:val="004B6F50"/>
    <w:rsid w:val="004B7722"/>
    <w:rsid w:val="004C0C97"/>
    <w:rsid w:val="004C205C"/>
    <w:rsid w:val="004C660F"/>
    <w:rsid w:val="004C7A29"/>
    <w:rsid w:val="004D0067"/>
    <w:rsid w:val="004D1AB0"/>
    <w:rsid w:val="004D2235"/>
    <w:rsid w:val="004D2CE3"/>
    <w:rsid w:val="004D4B35"/>
    <w:rsid w:val="004D6B03"/>
    <w:rsid w:val="004D7601"/>
    <w:rsid w:val="004D7A03"/>
    <w:rsid w:val="004D7C0F"/>
    <w:rsid w:val="004D7CAD"/>
    <w:rsid w:val="004E1981"/>
    <w:rsid w:val="004E2789"/>
    <w:rsid w:val="004E2AD4"/>
    <w:rsid w:val="004E2D41"/>
    <w:rsid w:val="004E663A"/>
    <w:rsid w:val="004F0E07"/>
    <w:rsid w:val="004F161B"/>
    <w:rsid w:val="004F1C52"/>
    <w:rsid w:val="004F2081"/>
    <w:rsid w:val="004F5BD9"/>
    <w:rsid w:val="004F6FE9"/>
    <w:rsid w:val="004F723B"/>
    <w:rsid w:val="004F7925"/>
    <w:rsid w:val="0050180C"/>
    <w:rsid w:val="005029C5"/>
    <w:rsid w:val="00502C80"/>
    <w:rsid w:val="00504E7E"/>
    <w:rsid w:val="0050736C"/>
    <w:rsid w:val="005075CA"/>
    <w:rsid w:val="00507C7B"/>
    <w:rsid w:val="00510009"/>
    <w:rsid w:val="0051029C"/>
    <w:rsid w:val="005113A9"/>
    <w:rsid w:val="005119BD"/>
    <w:rsid w:val="005135AB"/>
    <w:rsid w:val="005137F9"/>
    <w:rsid w:val="00513D1D"/>
    <w:rsid w:val="00514616"/>
    <w:rsid w:val="00514E4F"/>
    <w:rsid w:val="00515025"/>
    <w:rsid w:val="00515E53"/>
    <w:rsid w:val="00516845"/>
    <w:rsid w:val="00517B83"/>
    <w:rsid w:val="005210BC"/>
    <w:rsid w:val="005229B5"/>
    <w:rsid w:val="00523B55"/>
    <w:rsid w:val="0052546B"/>
    <w:rsid w:val="00525C7A"/>
    <w:rsid w:val="00527BAA"/>
    <w:rsid w:val="00532483"/>
    <w:rsid w:val="00532ECD"/>
    <w:rsid w:val="005332C3"/>
    <w:rsid w:val="005340A6"/>
    <w:rsid w:val="00535D7A"/>
    <w:rsid w:val="005377DF"/>
    <w:rsid w:val="0053784B"/>
    <w:rsid w:val="00541145"/>
    <w:rsid w:val="0054232D"/>
    <w:rsid w:val="00543207"/>
    <w:rsid w:val="00543587"/>
    <w:rsid w:val="00545934"/>
    <w:rsid w:val="00545C0F"/>
    <w:rsid w:val="00550922"/>
    <w:rsid w:val="0055175C"/>
    <w:rsid w:val="00551C51"/>
    <w:rsid w:val="00552D28"/>
    <w:rsid w:val="00554D4F"/>
    <w:rsid w:val="00555160"/>
    <w:rsid w:val="005551D8"/>
    <w:rsid w:val="00556C06"/>
    <w:rsid w:val="00561B8B"/>
    <w:rsid w:val="00562120"/>
    <w:rsid w:val="00565639"/>
    <w:rsid w:val="00566A6C"/>
    <w:rsid w:val="00573000"/>
    <w:rsid w:val="0057413A"/>
    <w:rsid w:val="005741F1"/>
    <w:rsid w:val="00574A61"/>
    <w:rsid w:val="00574B8A"/>
    <w:rsid w:val="00575DCE"/>
    <w:rsid w:val="005769F0"/>
    <w:rsid w:val="00580D52"/>
    <w:rsid w:val="0058230C"/>
    <w:rsid w:val="00583A9A"/>
    <w:rsid w:val="00583F50"/>
    <w:rsid w:val="005845A4"/>
    <w:rsid w:val="00584C27"/>
    <w:rsid w:val="00585102"/>
    <w:rsid w:val="0058641B"/>
    <w:rsid w:val="005870BF"/>
    <w:rsid w:val="00587D15"/>
    <w:rsid w:val="00591056"/>
    <w:rsid w:val="00591500"/>
    <w:rsid w:val="00591C27"/>
    <w:rsid w:val="00592BFB"/>
    <w:rsid w:val="00595ED1"/>
    <w:rsid w:val="00596507"/>
    <w:rsid w:val="005965D7"/>
    <w:rsid w:val="005970D6"/>
    <w:rsid w:val="005A0136"/>
    <w:rsid w:val="005A1FA4"/>
    <w:rsid w:val="005A2530"/>
    <w:rsid w:val="005A4932"/>
    <w:rsid w:val="005A5119"/>
    <w:rsid w:val="005B259A"/>
    <w:rsid w:val="005B28DC"/>
    <w:rsid w:val="005B3B4A"/>
    <w:rsid w:val="005B5FAA"/>
    <w:rsid w:val="005B762B"/>
    <w:rsid w:val="005C090C"/>
    <w:rsid w:val="005D050E"/>
    <w:rsid w:val="005D3197"/>
    <w:rsid w:val="005D3ED6"/>
    <w:rsid w:val="005D4155"/>
    <w:rsid w:val="005D496B"/>
    <w:rsid w:val="005D5CEE"/>
    <w:rsid w:val="005D74CF"/>
    <w:rsid w:val="005E0328"/>
    <w:rsid w:val="005E0AEC"/>
    <w:rsid w:val="005E79DA"/>
    <w:rsid w:val="005F05E0"/>
    <w:rsid w:val="005F2290"/>
    <w:rsid w:val="005F2707"/>
    <w:rsid w:val="005F3E1B"/>
    <w:rsid w:val="005F5C4F"/>
    <w:rsid w:val="005F5FAA"/>
    <w:rsid w:val="00600F20"/>
    <w:rsid w:val="00601524"/>
    <w:rsid w:val="006019BD"/>
    <w:rsid w:val="00603588"/>
    <w:rsid w:val="00603AF7"/>
    <w:rsid w:val="006040B5"/>
    <w:rsid w:val="00604392"/>
    <w:rsid w:val="00606B75"/>
    <w:rsid w:val="006077F5"/>
    <w:rsid w:val="00607EAF"/>
    <w:rsid w:val="006101C7"/>
    <w:rsid w:val="00610255"/>
    <w:rsid w:val="00610842"/>
    <w:rsid w:val="006119E4"/>
    <w:rsid w:val="0061241E"/>
    <w:rsid w:val="0061287D"/>
    <w:rsid w:val="00614440"/>
    <w:rsid w:val="00614B60"/>
    <w:rsid w:val="00614EAF"/>
    <w:rsid w:val="00614F48"/>
    <w:rsid w:val="0061540A"/>
    <w:rsid w:val="00615C4A"/>
    <w:rsid w:val="006174DF"/>
    <w:rsid w:val="006214A1"/>
    <w:rsid w:val="006229E4"/>
    <w:rsid w:val="0062554E"/>
    <w:rsid w:val="00626725"/>
    <w:rsid w:val="006278E0"/>
    <w:rsid w:val="00632067"/>
    <w:rsid w:val="00634764"/>
    <w:rsid w:val="006377C7"/>
    <w:rsid w:val="006405B1"/>
    <w:rsid w:val="00641963"/>
    <w:rsid w:val="006419B5"/>
    <w:rsid w:val="00641EC5"/>
    <w:rsid w:val="00644205"/>
    <w:rsid w:val="00647718"/>
    <w:rsid w:val="006519B7"/>
    <w:rsid w:val="006541BC"/>
    <w:rsid w:val="00654B10"/>
    <w:rsid w:val="0065519B"/>
    <w:rsid w:val="0065612C"/>
    <w:rsid w:val="006563C5"/>
    <w:rsid w:val="00657288"/>
    <w:rsid w:val="00661732"/>
    <w:rsid w:val="00662176"/>
    <w:rsid w:val="0067032B"/>
    <w:rsid w:val="00670BFA"/>
    <w:rsid w:val="00670DAF"/>
    <w:rsid w:val="00671B11"/>
    <w:rsid w:val="0067229C"/>
    <w:rsid w:val="006724BC"/>
    <w:rsid w:val="00673DC0"/>
    <w:rsid w:val="00674C45"/>
    <w:rsid w:val="006750CF"/>
    <w:rsid w:val="00675FBB"/>
    <w:rsid w:val="00676583"/>
    <w:rsid w:val="0067663E"/>
    <w:rsid w:val="0068071F"/>
    <w:rsid w:val="0068155C"/>
    <w:rsid w:val="006818E0"/>
    <w:rsid w:val="00683248"/>
    <w:rsid w:val="00684782"/>
    <w:rsid w:val="00684B32"/>
    <w:rsid w:val="006857C6"/>
    <w:rsid w:val="006858C0"/>
    <w:rsid w:val="00686104"/>
    <w:rsid w:val="00691102"/>
    <w:rsid w:val="006913CD"/>
    <w:rsid w:val="00691D7D"/>
    <w:rsid w:val="00691FC5"/>
    <w:rsid w:val="006929A5"/>
    <w:rsid w:val="00693349"/>
    <w:rsid w:val="006952E3"/>
    <w:rsid w:val="00695F35"/>
    <w:rsid w:val="006A01F2"/>
    <w:rsid w:val="006A169A"/>
    <w:rsid w:val="006A34C0"/>
    <w:rsid w:val="006A3640"/>
    <w:rsid w:val="006A4F08"/>
    <w:rsid w:val="006A6AEE"/>
    <w:rsid w:val="006B0CBA"/>
    <w:rsid w:val="006B5B18"/>
    <w:rsid w:val="006B6F7F"/>
    <w:rsid w:val="006C0010"/>
    <w:rsid w:val="006C127B"/>
    <w:rsid w:val="006C1BDD"/>
    <w:rsid w:val="006C2DA1"/>
    <w:rsid w:val="006C37B5"/>
    <w:rsid w:val="006C5CA5"/>
    <w:rsid w:val="006C6411"/>
    <w:rsid w:val="006C6418"/>
    <w:rsid w:val="006C68F8"/>
    <w:rsid w:val="006D06CB"/>
    <w:rsid w:val="006D340D"/>
    <w:rsid w:val="006D47F3"/>
    <w:rsid w:val="006D50F0"/>
    <w:rsid w:val="006D5652"/>
    <w:rsid w:val="006D5D1B"/>
    <w:rsid w:val="006D72A9"/>
    <w:rsid w:val="006E0454"/>
    <w:rsid w:val="006E0845"/>
    <w:rsid w:val="006E2205"/>
    <w:rsid w:val="006E2972"/>
    <w:rsid w:val="006E5651"/>
    <w:rsid w:val="006E5E37"/>
    <w:rsid w:val="006E5E3D"/>
    <w:rsid w:val="006E6382"/>
    <w:rsid w:val="006E6C1E"/>
    <w:rsid w:val="006E6D77"/>
    <w:rsid w:val="006E781F"/>
    <w:rsid w:val="006E7E6E"/>
    <w:rsid w:val="006E7FEC"/>
    <w:rsid w:val="006F0C42"/>
    <w:rsid w:val="006F1397"/>
    <w:rsid w:val="006F2339"/>
    <w:rsid w:val="006F45DA"/>
    <w:rsid w:val="006F487A"/>
    <w:rsid w:val="006F5030"/>
    <w:rsid w:val="00703092"/>
    <w:rsid w:val="0070490E"/>
    <w:rsid w:val="00706ABC"/>
    <w:rsid w:val="00707F82"/>
    <w:rsid w:val="00710C56"/>
    <w:rsid w:val="00715B6B"/>
    <w:rsid w:val="00716332"/>
    <w:rsid w:val="00724A42"/>
    <w:rsid w:val="0072608E"/>
    <w:rsid w:val="00727511"/>
    <w:rsid w:val="00730F26"/>
    <w:rsid w:val="007357CF"/>
    <w:rsid w:val="00735BC1"/>
    <w:rsid w:val="00735D6B"/>
    <w:rsid w:val="00736235"/>
    <w:rsid w:val="007412C1"/>
    <w:rsid w:val="0074190D"/>
    <w:rsid w:val="007421BA"/>
    <w:rsid w:val="007422DA"/>
    <w:rsid w:val="00742E82"/>
    <w:rsid w:val="00743043"/>
    <w:rsid w:val="00743947"/>
    <w:rsid w:val="007458B1"/>
    <w:rsid w:val="007508C8"/>
    <w:rsid w:val="00750DFA"/>
    <w:rsid w:val="007543CC"/>
    <w:rsid w:val="007558C3"/>
    <w:rsid w:val="00755ACB"/>
    <w:rsid w:val="00756E4E"/>
    <w:rsid w:val="007574D0"/>
    <w:rsid w:val="00757654"/>
    <w:rsid w:val="00757702"/>
    <w:rsid w:val="00757A58"/>
    <w:rsid w:val="00761391"/>
    <w:rsid w:val="00761FA0"/>
    <w:rsid w:val="007629D1"/>
    <w:rsid w:val="007647C4"/>
    <w:rsid w:val="0076534B"/>
    <w:rsid w:val="00765B15"/>
    <w:rsid w:val="007661B0"/>
    <w:rsid w:val="007662DC"/>
    <w:rsid w:val="00766570"/>
    <w:rsid w:val="007673F3"/>
    <w:rsid w:val="00767EE4"/>
    <w:rsid w:val="00771F90"/>
    <w:rsid w:val="00772CF0"/>
    <w:rsid w:val="00774E19"/>
    <w:rsid w:val="00775735"/>
    <w:rsid w:val="0077613B"/>
    <w:rsid w:val="00777130"/>
    <w:rsid w:val="00781B78"/>
    <w:rsid w:val="00782019"/>
    <w:rsid w:val="007821AD"/>
    <w:rsid w:val="00782895"/>
    <w:rsid w:val="00782B3C"/>
    <w:rsid w:val="007831F0"/>
    <w:rsid w:val="00784271"/>
    <w:rsid w:val="00784917"/>
    <w:rsid w:val="0078661C"/>
    <w:rsid w:val="0079003D"/>
    <w:rsid w:val="00790B4E"/>
    <w:rsid w:val="00791304"/>
    <w:rsid w:val="00792720"/>
    <w:rsid w:val="00793954"/>
    <w:rsid w:val="00793B61"/>
    <w:rsid w:val="007942A5"/>
    <w:rsid w:val="00795D5E"/>
    <w:rsid w:val="00796BB9"/>
    <w:rsid w:val="00796F65"/>
    <w:rsid w:val="00797378"/>
    <w:rsid w:val="00797B51"/>
    <w:rsid w:val="007A0814"/>
    <w:rsid w:val="007A120F"/>
    <w:rsid w:val="007A147A"/>
    <w:rsid w:val="007A79B5"/>
    <w:rsid w:val="007B0051"/>
    <w:rsid w:val="007B1645"/>
    <w:rsid w:val="007B3C31"/>
    <w:rsid w:val="007B4299"/>
    <w:rsid w:val="007B44E7"/>
    <w:rsid w:val="007B47DE"/>
    <w:rsid w:val="007B5568"/>
    <w:rsid w:val="007B73AA"/>
    <w:rsid w:val="007B7F59"/>
    <w:rsid w:val="007C1B5D"/>
    <w:rsid w:val="007C2B26"/>
    <w:rsid w:val="007C3EFF"/>
    <w:rsid w:val="007C6BB4"/>
    <w:rsid w:val="007C713B"/>
    <w:rsid w:val="007D0505"/>
    <w:rsid w:val="007D0F3E"/>
    <w:rsid w:val="007D0FB8"/>
    <w:rsid w:val="007D2174"/>
    <w:rsid w:val="007D2A55"/>
    <w:rsid w:val="007D51AF"/>
    <w:rsid w:val="007D5920"/>
    <w:rsid w:val="007D6ADA"/>
    <w:rsid w:val="007D7595"/>
    <w:rsid w:val="007E138D"/>
    <w:rsid w:val="007E21B6"/>
    <w:rsid w:val="007E2DCB"/>
    <w:rsid w:val="007E4A02"/>
    <w:rsid w:val="007E6A85"/>
    <w:rsid w:val="007E7967"/>
    <w:rsid w:val="007E7E3B"/>
    <w:rsid w:val="007F281A"/>
    <w:rsid w:val="007F3C16"/>
    <w:rsid w:val="007F42E7"/>
    <w:rsid w:val="007F6BFE"/>
    <w:rsid w:val="007F6FE6"/>
    <w:rsid w:val="007F7B70"/>
    <w:rsid w:val="0080069A"/>
    <w:rsid w:val="008014D9"/>
    <w:rsid w:val="00801718"/>
    <w:rsid w:val="00801901"/>
    <w:rsid w:val="00801E42"/>
    <w:rsid w:val="0080314E"/>
    <w:rsid w:val="008069C4"/>
    <w:rsid w:val="00807BFB"/>
    <w:rsid w:val="008135AE"/>
    <w:rsid w:val="00814792"/>
    <w:rsid w:val="00814D5B"/>
    <w:rsid w:val="00815542"/>
    <w:rsid w:val="008221D1"/>
    <w:rsid w:val="008231E7"/>
    <w:rsid w:val="00825A4E"/>
    <w:rsid w:val="00827483"/>
    <w:rsid w:val="008303AB"/>
    <w:rsid w:val="00830CD7"/>
    <w:rsid w:val="00831633"/>
    <w:rsid w:val="00832B0B"/>
    <w:rsid w:val="0083429E"/>
    <w:rsid w:val="00834B10"/>
    <w:rsid w:val="00834B3D"/>
    <w:rsid w:val="00835762"/>
    <w:rsid w:val="00835873"/>
    <w:rsid w:val="0083594B"/>
    <w:rsid w:val="00835A1B"/>
    <w:rsid w:val="00835BCF"/>
    <w:rsid w:val="00835FE8"/>
    <w:rsid w:val="0083641D"/>
    <w:rsid w:val="00836F31"/>
    <w:rsid w:val="00845110"/>
    <w:rsid w:val="0084572D"/>
    <w:rsid w:val="00853544"/>
    <w:rsid w:val="008561E1"/>
    <w:rsid w:val="0085621E"/>
    <w:rsid w:val="00856BA9"/>
    <w:rsid w:val="00857742"/>
    <w:rsid w:val="008579E3"/>
    <w:rsid w:val="00862841"/>
    <w:rsid w:val="008630CF"/>
    <w:rsid w:val="0086338C"/>
    <w:rsid w:val="00863D45"/>
    <w:rsid w:val="00864C45"/>
    <w:rsid w:val="00865D90"/>
    <w:rsid w:val="00866AC3"/>
    <w:rsid w:val="00870A6D"/>
    <w:rsid w:val="0087178F"/>
    <w:rsid w:val="0087187B"/>
    <w:rsid w:val="00871F56"/>
    <w:rsid w:val="008739FC"/>
    <w:rsid w:val="00875182"/>
    <w:rsid w:val="00876684"/>
    <w:rsid w:val="00881975"/>
    <w:rsid w:val="0088269A"/>
    <w:rsid w:val="00883441"/>
    <w:rsid w:val="00884378"/>
    <w:rsid w:val="00884539"/>
    <w:rsid w:val="0088497B"/>
    <w:rsid w:val="00886658"/>
    <w:rsid w:val="00887417"/>
    <w:rsid w:val="00890A79"/>
    <w:rsid w:val="00890C8E"/>
    <w:rsid w:val="0089112C"/>
    <w:rsid w:val="00892028"/>
    <w:rsid w:val="008926A7"/>
    <w:rsid w:val="00892E5A"/>
    <w:rsid w:val="008933ED"/>
    <w:rsid w:val="00893613"/>
    <w:rsid w:val="008941C4"/>
    <w:rsid w:val="008947E1"/>
    <w:rsid w:val="008947F2"/>
    <w:rsid w:val="00894AEE"/>
    <w:rsid w:val="0089575E"/>
    <w:rsid w:val="00896A90"/>
    <w:rsid w:val="00897850"/>
    <w:rsid w:val="00897BFE"/>
    <w:rsid w:val="008A1213"/>
    <w:rsid w:val="008A18DB"/>
    <w:rsid w:val="008A4844"/>
    <w:rsid w:val="008A4A90"/>
    <w:rsid w:val="008A580A"/>
    <w:rsid w:val="008A66E3"/>
    <w:rsid w:val="008A6839"/>
    <w:rsid w:val="008A6F67"/>
    <w:rsid w:val="008A7012"/>
    <w:rsid w:val="008A72F9"/>
    <w:rsid w:val="008A769E"/>
    <w:rsid w:val="008B0411"/>
    <w:rsid w:val="008B0D3C"/>
    <w:rsid w:val="008B1B2D"/>
    <w:rsid w:val="008B1DD9"/>
    <w:rsid w:val="008B1F99"/>
    <w:rsid w:val="008B2842"/>
    <w:rsid w:val="008B2B4C"/>
    <w:rsid w:val="008B30D2"/>
    <w:rsid w:val="008B3247"/>
    <w:rsid w:val="008B3960"/>
    <w:rsid w:val="008B3DC2"/>
    <w:rsid w:val="008B505C"/>
    <w:rsid w:val="008B6564"/>
    <w:rsid w:val="008B6845"/>
    <w:rsid w:val="008C0083"/>
    <w:rsid w:val="008C0429"/>
    <w:rsid w:val="008C3C1B"/>
    <w:rsid w:val="008C4779"/>
    <w:rsid w:val="008C643D"/>
    <w:rsid w:val="008C6E03"/>
    <w:rsid w:val="008C76CF"/>
    <w:rsid w:val="008C793C"/>
    <w:rsid w:val="008D6412"/>
    <w:rsid w:val="008D6801"/>
    <w:rsid w:val="008D6A52"/>
    <w:rsid w:val="008E02B0"/>
    <w:rsid w:val="008E1636"/>
    <w:rsid w:val="008E534E"/>
    <w:rsid w:val="008E53A8"/>
    <w:rsid w:val="008E599E"/>
    <w:rsid w:val="008E7329"/>
    <w:rsid w:val="008F0458"/>
    <w:rsid w:val="008F0825"/>
    <w:rsid w:val="008F2FFA"/>
    <w:rsid w:val="008F57CA"/>
    <w:rsid w:val="008F72FF"/>
    <w:rsid w:val="008F77BA"/>
    <w:rsid w:val="009001D2"/>
    <w:rsid w:val="00902618"/>
    <w:rsid w:val="00902E84"/>
    <w:rsid w:val="00903193"/>
    <w:rsid w:val="00903200"/>
    <w:rsid w:val="00905B23"/>
    <w:rsid w:val="00905DE1"/>
    <w:rsid w:val="00912133"/>
    <w:rsid w:val="00914494"/>
    <w:rsid w:val="00915FDA"/>
    <w:rsid w:val="009177C9"/>
    <w:rsid w:val="00917B4C"/>
    <w:rsid w:val="00920174"/>
    <w:rsid w:val="00923000"/>
    <w:rsid w:val="00926A71"/>
    <w:rsid w:val="00930230"/>
    <w:rsid w:val="009302D1"/>
    <w:rsid w:val="00930430"/>
    <w:rsid w:val="0093217B"/>
    <w:rsid w:val="009322A5"/>
    <w:rsid w:val="00933D97"/>
    <w:rsid w:val="00934103"/>
    <w:rsid w:val="00934A4E"/>
    <w:rsid w:val="00934C62"/>
    <w:rsid w:val="00935005"/>
    <w:rsid w:val="00937D70"/>
    <w:rsid w:val="009404AB"/>
    <w:rsid w:val="00940827"/>
    <w:rsid w:val="00940B2D"/>
    <w:rsid w:val="00941223"/>
    <w:rsid w:val="0094148F"/>
    <w:rsid w:val="00942C57"/>
    <w:rsid w:val="00943AD5"/>
    <w:rsid w:val="009445FF"/>
    <w:rsid w:val="0094587F"/>
    <w:rsid w:val="00951753"/>
    <w:rsid w:val="00952503"/>
    <w:rsid w:val="00955DC3"/>
    <w:rsid w:val="00956296"/>
    <w:rsid w:val="0095678F"/>
    <w:rsid w:val="00957517"/>
    <w:rsid w:val="0095782D"/>
    <w:rsid w:val="00957F17"/>
    <w:rsid w:val="00960341"/>
    <w:rsid w:val="0096085E"/>
    <w:rsid w:val="00964DD6"/>
    <w:rsid w:val="00966488"/>
    <w:rsid w:val="00966A2D"/>
    <w:rsid w:val="00966C88"/>
    <w:rsid w:val="009677C1"/>
    <w:rsid w:val="00970E1E"/>
    <w:rsid w:val="00972940"/>
    <w:rsid w:val="0097351F"/>
    <w:rsid w:val="009735A0"/>
    <w:rsid w:val="00975351"/>
    <w:rsid w:val="00976F89"/>
    <w:rsid w:val="00977E27"/>
    <w:rsid w:val="00982498"/>
    <w:rsid w:val="009835AE"/>
    <w:rsid w:val="00983ED0"/>
    <w:rsid w:val="0098414E"/>
    <w:rsid w:val="009856EA"/>
    <w:rsid w:val="00990EA2"/>
    <w:rsid w:val="009916D3"/>
    <w:rsid w:val="00991AD2"/>
    <w:rsid w:val="00991AF1"/>
    <w:rsid w:val="00992DAE"/>
    <w:rsid w:val="0099359F"/>
    <w:rsid w:val="00993EC5"/>
    <w:rsid w:val="00994FF2"/>
    <w:rsid w:val="0099551A"/>
    <w:rsid w:val="00995F94"/>
    <w:rsid w:val="009977AF"/>
    <w:rsid w:val="00997836"/>
    <w:rsid w:val="009A1AAE"/>
    <w:rsid w:val="009A1C1E"/>
    <w:rsid w:val="009A305D"/>
    <w:rsid w:val="009A37E8"/>
    <w:rsid w:val="009A3B43"/>
    <w:rsid w:val="009A4255"/>
    <w:rsid w:val="009A62A6"/>
    <w:rsid w:val="009A696E"/>
    <w:rsid w:val="009A7169"/>
    <w:rsid w:val="009B06D4"/>
    <w:rsid w:val="009B0CDF"/>
    <w:rsid w:val="009B1AF0"/>
    <w:rsid w:val="009B350C"/>
    <w:rsid w:val="009B44B4"/>
    <w:rsid w:val="009B4598"/>
    <w:rsid w:val="009B607C"/>
    <w:rsid w:val="009C01DE"/>
    <w:rsid w:val="009C0258"/>
    <w:rsid w:val="009C02CE"/>
    <w:rsid w:val="009C10B2"/>
    <w:rsid w:val="009C14C7"/>
    <w:rsid w:val="009C2B3D"/>
    <w:rsid w:val="009C4618"/>
    <w:rsid w:val="009C5230"/>
    <w:rsid w:val="009C7BCC"/>
    <w:rsid w:val="009C7BDC"/>
    <w:rsid w:val="009D2AEA"/>
    <w:rsid w:val="009D4D96"/>
    <w:rsid w:val="009D633C"/>
    <w:rsid w:val="009E080B"/>
    <w:rsid w:val="009E1B1A"/>
    <w:rsid w:val="009E3B88"/>
    <w:rsid w:val="009E3E2C"/>
    <w:rsid w:val="009E641C"/>
    <w:rsid w:val="009E699D"/>
    <w:rsid w:val="009F1140"/>
    <w:rsid w:val="009F1B6C"/>
    <w:rsid w:val="009F30E0"/>
    <w:rsid w:val="009F4987"/>
    <w:rsid w:val="00A0050A"/>
    <w:rsid w:val="00A00D28"/>
    <w:rsid w:val="00A03230"/>
    <w:rsid w:val="00A03408"/>
    <w:rsid w:val="00A04F7F"/>
    <w:rsid w:val="00A0617B"/>
    <w:rsid w:val="00A07507"/>
    <w:rsid w:val="00A07DBD"/>
    <w:rsid w:val="00A10324"/>
    <w:rsid w:val="00A106E5"/>
    <w:rsid w:val="00A107C8"/>
    <w:rsid w:val="00A17858"/>
    <w:rsid w:val="00A17F53"/>
    <w:rsid w:val="00A26528"/>
    <w:rsid w:val="00A26F7B"/>
    <w:rsid w:val="00A301BD"/>
    <w:rsid w:val="00A305B9"/>
    <w:rsid w:val="00A31976"/>
    <w:rsid w:val="00A31CC7"/>
    <w:rsid w:val="00A3231E"/>
    <w:rsid w:val="00A32A45"/>
    <w:rsid w:val="00A33BE9"/>
    <w:rsid w:val="00A356D5"/>
    <w:rsid w:val="00A35818"/>
    <w:rsid w:val="00A3594F"/>
    <w:rsid w:val="00A35E08"/>
    <w:rsid w:val="00A4347D"/>
    <w:rsid w:val="00A468BA"/>
    <w:rsid w:val="00A46FB2"/>
    <w:rsid w:val="00A47236"/>
    <w:rsid w:val="00A5055E"/>
    <w:rsid w:val="00A510CE"/>
    <w:rsid w:val="00A51685"/>
    <w:rsid w:val="00A51814"/>
    <w:rsid w:val="00A5247C"/>
    <w:rsid w:val="00A525DE"/>
    <w:rsid w:val="00A526EC"/>
    <w:rsid w:val="00A54DFF"/>
    <w:rsid w:val="00A5647B"/>
    <w:rsid w:val="00A56741"/>
    <w:rsid w:val="00A57696"/>
    <w:rsid w:val="00A60EB7"/>
    <w:rsid w:val="00A60F88"/>
    <w:rsid w:val="00A610CF"/>
    <w:rsid w:val="00A62F8C"/>
    <w:rsid w:val="00A6683F"/>
    <w:rsid w:val="00A66D52"/>
    <w:rsid w:val="00A66D73"/>
    <w:rsid w:val="00A71326"/>
    <w:rsid w:val="00A714B1"/>
    <w:rsid w:val="00A7771B"/>
    <w:rsid w:val="00A8064D"/>
    <w:rsid w:val="00A80B90"/>
    <w:rsid w:val="00A80F35"/>
    <w:rsid w:val="00A82608"/>
    <w:rsid w:val="00A853D1"/>
    <w:rsid w:val="00A85FD6"/>
    <w:rsid w:val="00A8691E"/>
    <w:rsid w:val="00A87CFB"/>
    <w:rsid w:val="00A90224"/>
    <w:rsid w:val="00A90C7D"/>
    <w:rsid w:val="00A9129D"/>
    <w:rsid w:val="00A9144A"/>
    <w:rsid w:val="00A928B7"/>
    <w:rsid w:val="00A92EE9"/>
    <w:rsid w:val="00A945BD"/>
    <w:rsid w:val="00A94787"/>
    <w:rsid w:val="00A976BD"/>
    <w:rsid w:val="00AA0A8E"/>
    <w:rsid w:val="00AA0BFF"/>
    <w:rsid w:val="00AA1CF8"/>
    <w:rsid w:val="00AA5128"/>
    <w:rsid w:val="00AA698F"/>
    <w:rsid w:val="00AA6F3E"/>
    <w:rsid w:val="00AA724B"/>
    <w:rsid w:val="00AB0D4C"/>
    <w:rsid w:val="00AB2478"/>
    <w:rsid w:val="00AB45CF"/>
    <w:rsid w:val="00AB477F"/>
    <w:rsid w:val="00AB4884"/>
    <w:rsid w:val="00AB5594"/>
    <w:rsid w:val="00AB57C2"/>
    <w:rsid w:val="00AB60F7"/>
    <w:rsid w:val="00AC328A"/>
    <w:rsid w:val="00AC3772"/>
    <w:rsid w:val="00AC3A75"/>
    <w:rsid w:val="00AC463F"/>
    <w:rsid w:val="00AC7910"/>
    <w:rsid w:val="00AD080E"/>
    <w:rsid w:val="00AD241A"/>
    <w:rsid w:val="00AD798A"/>
    <w:rsid w:val="00AD79C3"/>
    <w:rsid w:val="00AE0F40"/>
    <w:rsid w:val="00AE197E"/>
    <w:rsid w:val="00AE2662"/>
    <w:rsid w:val="00AE30FF"/>
    <w:rsid w:val="00AE3A18"/>
    <w:rsid w:val="00AE64DD"/>
    <w:rsid w:val="00AF0E24"/>
    <w:rsid w:val="00AF16AF"/>
    <w:rsid w:val="00AF2525"/>
    <w:rsid w:val="00AF2D02"/>
    <w:rsid w:val="00AF4809"/>
    <w:rsid w:val="00AF4A0A"/>
    <w:rsid w:val="00AF66AD"/>
    <w:rsid w:val="00B00AF3"/>
    <w:rsid w:val="00B00FB0"/>
    <w:rsid w:val="00B0148A"/>
    <w:rsid w:val="00B01F33"/>
    <w:rsid w:val="00B02F5D"/>
    <w:rsid w:val="00B03EBF"/>
    <w:rsid w:val="00B04981"/>
    <w:rsid w:val="00B058DC"/>
    <w:rsid w:val="00B06C70"/>
    <w:rsid w:val="00B07997"/>
    <w:rsid w:val="00B07B6F"/>
    <w:rsid w:val="00B10A6C"/>
    <w:rsid w:val="00B132A4"/>
    <w:rsid w:val="00B17E79"/>
    <w:rsid w:val="00B21A30"/>
    <w:rsid w:val="00B22592"/>
    <w:rsid w:val="00B2426F"/>
    <w:rsid w:val="00B259F8"/>
    <w:rsid w:val="00B2602B"/>
    <w:rsid w:val="00B2659D"/>
    <w:rsid w:val="00B30181"/>
    <w:rsid w:val="00B30C29"/>
    <w:rsid w:val="00B3398C"/>
    <w:rsid w:val="00B33C55"/>
    <w:rsid w:val="00B34CDD"/>
    <w:rsid w:val="00B35C53"/>
    <w:rsid w:val="00B35F90"/>
    <w:rsid w:val="00B37BCB"/>
    <w:rsid w:val="00B37E90"/>
    <w:rsid w:val="00B40A4F"/>
    <w:rsid w:val="00B40A76"/>
    <w:rsid w:val="00B43A05"/>
    <w:rsid w:val="00B44EC8"/>
    <w:rsid w:val="00B45A5C"/>
    <w:rsid w:val="00B50FCB"/>
    <w:rsid w:val="00B519A7"/>
    <w:rsid w:val="00B51B6B"/>
    <w:rsid w:val="00B533D0"/>
    <w:rsid w:val="00B56298"/>
    <w:rsid w:val="00B6083F"/>
    <w:rsid w:val="00B642DE"/>
    <w:rsid w:val="00B65F15"/>
    <w:rsid w:val="00B67A69"/>
    <w:rsid w:val="00B723BE"/>
    <w:rsid w:val="00B75BE9"/>
    <w:rsid w:val="00B763B0"/>
    <w:rsid w:val="00B767D5"/>
    <w:rsid w:val="00B80070"/>
    <w:rsid w:val="00B80C7E"/>
    <w:rsid w:val="00B80C87"/>
    <w:rsid w:val="00B832C7"/>
    <w:rsid w:val="00B8375F"/>
    <w:rsid w:val="00B84CBC"/>
    <w:rsid w:val="00B86713"/>
    <w:rsid w:val="00B875FC"/>
    <w:rsid w:val="00B87CB7"/>
    <w:rsid w:val="00B87DA0"/>
    <w:rsid w:val="00B87FC0"/>
    <w:rsid w:val="00B9026D"/>
    <w:rsid w:val="00B9062A"/>
    <w:rsid w:val="00B91DDD"/>
    <w:rsid w:val="00B9388B"/>
    <w:rsid w:val="00B95941"/>
    <w:rsid w:val="00B95D6A"/>
    <w:rsid w:val="00B966B0"/>
    <w:rsid w:val="00B96E20"/>
    <w:rsid w:val="00B96E61"/>
    <w:rsid w:val="00B971B2"/>
    <w:rsid w:val="00B975F9"/>
    <w:rsid w:val="00BA02A3"/>
    <w:rsid w:val="00BA0A10"/>
    <w:rsid w:val="00BA1245"/>
    <w:rsid w:val="00BA2294"/>
    <w:rsid w:val="00BA38DD"/>
    <w:rsid w:val="00BA4D13"/>
    <w:rsid w:val="00BA4FB6"/>
    <w:rsid w:val="00BA54DF"/>
    <w:rsid w:val="00BA5524"/>
    <w:rsid w:val="00BA55F4"/>
    <w:rsid w:val="00BA5F98"/>
    <w:rsid w:val="00BA6101"/>
    <w:rsid w:val="00BA7D9C"/>
    <w:rsid w:val="00BB044C"/>
    <w:rsid w:val="00BB0980"/>
    <w:rsid w:val="00BB145C"/>
    <w:rsid w:val="00BB46A1"/>
    <w:rsid w:val="00BB46E3"/>
    <w:rsid w:val="00BB5886"/>
    <w:rsid w:val="00BB5DFF"/>
    <w:rsid w:val="00BB6468"/>
    <w:rsid w:val="00BB6CCF"/>
    <w:rsid w:val="00BC1958"/>
    <w:rsid w:val="00BC1E6D"/>
    <w:rsid w:val="00BC40A4"/>
    <w:rsid w:val="00BC42F3"/>
    <w:rsid w:val="00BC5098"/>
    <w:rsid w:val="00BC5A5A"/>
    <w:rsid w:val="00BC7067"/>
    <w:rsid w:val="00BD1866"/>
    <w:rsid w:val="00BD23C5"/>
    <w:rsid w:val="00BD59CD"/>
    <w:rsid w:val="00BE4821"/>
    <w:rsid w:val="00BE4E4F"/>
    <w:rsid w:val="00BE55C9"/>
    <w:rsid w:val="00BE6F74"/>
    <w:rsid w:val="00BF079C"/>
    <w:rsid w:val="00BF1821"/>
    <w:rsid w:val="00BF26BE"/>
    <w:rsid w:val="00BF3745"/>
    <w:rsid w:val="00BF3B1C"/>
    <w:rsid w:val="00BF4428"/>
    <w:rsid w:val="00BF46FC"/>
    <w:rsid w:val="00BF4F09"/>
    <w:rsid w:val="00BF5121"/>
    <w:rsid w:val="00BF513B"/>
    <w:rsid w:val="00BF5F23"/>
    <w:rsid w:val="00BF7945"/>
    <w:rsid w:val="00BF7D24"/>
    <w:rsid w:val="00C0022F"/>
    <w:rsid w:val="00C0058B"/>
    <w:rsid w:val="00C030F9"/>
    <w:rsid w:val="00C04092"/>
    <w:rsid w:val="00C049E5"/>
    <w:rsid w:val="00C05960"/>
    <w:rsid w:val="00C07440"/>
    <w:rsid w:val="00C10555"/>
    <w:rsid w:val="00C10770"/>
    <w:rsid w:val="00C12DEE"/>
    <w:rsid w:val="00C13959"/>
    <w:rsid w:val="00C143CD"/>
    <w:rsid w:val="00C149A0"/>
    <w:rsid w:val="00C15E7B"/>
    <w:rsid w:val="00C16575"/>
    <w:rsid w:val="00C20795"/>
    <w:rsid w:val="00C21CAA"/>
    <w:rsid w:val="00C22788"/>
    <w:rsid w:val="00C2452B"/>
    <w:rsid w:val="00C24F2F"/>
    <w:rsid w:val="00C268B0"/>
    <w:rsid w:val="00C30C29"/>
    <w:rsid w:val="00C311F8"/>
    <w:rsid w:val="00C31B11"/>
    <w:rsid w:val="00C31B9E"/>
    <w:rsid w:val="00C31EA0"/>
    <w:rsid w:val="00C32287"/>
    <w:rsid w:val="00C32322"/>
    <w:rsid w:val="00C33911"/>
    <w:rsid w:val="00C339D8"/>
    <w:rsid w:val="00C34899"/>
    <w:rsid w:val="00C36913"/>
    <w:rsid w:val="00C400B0"/>
    <w:rsid w:val="00C4234B"/>
    <w:rsid w:val="00C43238"/>
    <w:rsid w:val="00C45457"/>
    <w:rsid w:val="00C4552B"/>
    <w:rsid w:val="00C460C0"/>
    <w:rsid w:val="00C46F8C"/>
    <w:rsid w:val="00C5065E"/>
    <w:rsid w:val="00C513EF"/>
    <w:rsid w:val="00C53413"/>
    <w:rsid w:val="00C5397C"/>
    <w:rsid w:val="00C54C53"/>
    <w:rsid w:val="00C574B0"/>
    <w:rsid w:val="00C61615"/>
    <w:rsid w:val="00C61E7C"/>
    <w:rsid w:val="00C62428"/>
    <w:rsid w:val="00C639DF"/>
    <w:rsid w:val="00C6557D"/>
    <w:rsid w:val="00C674B3"/>
    <w:rsid w:val="00C729C1"/>
    <w:rsid w:val="00C73563"/>
    <w:rsid w:val="00C739A5"/>
    <w:rsid w:val="00C76F63"/>
    <w:rsid w:val="00C77073"/>
    <w:rsid w:val="00C823D4"/>
    <w:rsid w:val="00C863A0"/>
    <w:rsid w:val="00C86949"/>
    <w:rsid w:val="00C91CA4"/>
    <w:rsid w:val="00C93627"/>
    <w:rsid w:val="00CA0363"/>
    <w:rsid w:val="00CA0A16"/>
    <w:rsid w:val="00CA3A2E"/>
    <w:rsid w:val="00CA4B70"/>
    <w:rsid w:val="00CA503D"/>
    <w:rsid w:val="00CB038C"/>
    <w:rsid w:val="00CB23AB"/>
    <w:rsid w:val="00CB2CB6"/>
    <w:rsid w:val="00CB539D"/>
    <w:rsid w:val="00CB7378"/>
    <w:rsid w:val="00CC2018"/>
    <w:rsid w:val="00CC23B2"/>
    <w:rsid w:val="00CC2906"/>
    <w:rsid w:val="00CC2C3E"/>
    <w:rsid w:val="00CC5816"/>
    <w:rsid w:val="00CC5AB2"/>
    <w:rsid w:val="00CC6BC9"/>
    <w:rsid w:val="00CC6C67"/>
    <w:rsid w:val="00CD0EAF"/>
    <w:rsid w:val="00CD31D7"/>
    <w:rsid w:val="00CD373C"/>
    <w:rsid w:val="00CD4D07"/>
    <w:rsid w:val="00CD6B70"/>
    <w:rsid w:val="00CD7B5F"/>
    <w:rsid w:val="00CD7D0E"/>
    <w:rsid w:val="00CD7D66"/>
    <w:rsid w:val="00CE2696"/>
    <w:rsid w:val="00CE2E45"/>
    <w:rsid w:val="00CE3F08"/>
    <w:rsid w:val="00CE4673"/>
    <w:rsid w:val="00CE5804"/>
    <w:rsid w:val="00CE5C62"/>
    <w:rsid w:val="00CE5C71"/>
    <w:rsid w:val="00CE6E88"/>
    <w:rsid w:val="00CE768A"/>
    <w:rsid w:val="00CE7CA2"/>
    <w:rsid w:val="00CF0235"/>
    <w:rsid w:val="00CF02DC"/>
    <w:rsid w:val="00CF0575"/>
    <w:rsid w:val="00CF0C7C"/>
    <w:rsid w:val="00CF2B9B"/>
    <w:rsid w:val="00CF436B"/>
    <w:rsid w:val="00CF4A31"/>
    <w:rsid w:val="00CF54B7"/>
    <w:rsid w:val="00CF6C36"/>
    <w:rsid w:val="00CF703C"/>
    <w:rsid w:val="00CF7813"/>
    <w:rsid w:val="00D003EF"/>
    <w:rsid w:val="00D00686"/>
    <w:rsid w:val="00D023B9"/>
    <w:rsid w:val="00D02A67"/>
    <w:rsid w:val="00D02B8A"/>
    <w:rsid w:val="00D042AB"/>
    <w:rsid w:val="00D0675E"/>
    <w:rsid w:val="00D0795F"/>
    <w:rsid w:val="00D106A0"/>
    <w:rsid w:val="00D10D4A"/>
    <w:rsid w:val="00D1159F"/>
    <w:rsid w:val="00D11BE3"/>
    <w:rsid w:val="00D136D0"/>
    <w:rsid w:val="00D13977"/>
    <w:rsid w:val="00D164D2"/>
    <w:rsid w:val="00D16F07"/>
    <w:rsid w:val="00D20461"/>
    <w:rsid w:val="00D20D92"/>
    <w:rsid w:val="00D20EB3"/>
    <w:rsid w:val="00D25675"/>
    <w:rsid w:val="00D26335"/>
    <w:rsid w:val="00D27F01"/>
    <w:rsid w:val="00D30DB9"/>
    <w:rsid w:val="00D35421"/>
    <w:rsid w:val="00D36513"/>
    <w:rsid w:val="00D37D1A"/>
    <w:rsid w:val="00D401A6"/>
    <w:rsid w:val="00D40370"/>
    <w:rsid w:val="00D42D37"/>
    <w:rsid w:val="00D42D4D"/>
    <w:rsid w:val="00D43C10"/>
    <w:rsid w:val="00D454D2"/>
    <w:rsid w:val="00D458A4"/>
    <w:rsid w:val="00D458B9"/>
    <w:rsid w:val="00D45B58"/>
    <w:rsid w:val="00D519C5"/>
    <w:rsid w:val="00D533E4"/>
    <w:rsid w:val="00D53C60"/>
    <w:rsid w:val="00D5629F"/>
    <w:rsid w:val="00D5711E"/>
    <w:rsid w:val="00D571BE"/>
    <w:rsid w:val="00D601FF"/>
    <w:rsid w:val="00D60443"/>
    <w:rsid w:val="00D60948"/>
    <w:rsid w:val="00D61CCA"/>
    <w:rsid w:val="00D621DA"/>
    <w:rsid w:val="00D63B8C"/>
    <w:rsid w:val="00D7101D"/>
    <w:rsid w:val="00D72544"/>
    <w:rsid w:val="00D725EA"/>
    <w:rsid w:val="00D72668"/>
    <w:rsid w:val="00D7290B"/>
    <w:rsid w:val="00D72A0C"/>
    <w:rsid w:val="00D73B8D"/>
    <w:rsid w:val="00D746C6"/>
    <w:rsid w:val="00D74880"/>
    <w:rsid w:val="00D74936"/>
    <w:rsid w:val="00D7494A"/>
    <w:rsid w:val="00D75958"/>
    <w:rsid w:val="00D77284"/>
    <w:rsid w:val="00D77684"/>
    <w:rsid w:val="00D7798C"/>
    <w:rsid w:val="00D812DE"/>
    <w:rsid w:val="00D8198E"/>
    <w:rsid w:val="00D83DEE"/>
    <w:rsid w:val="00D84DC8"/>
    <w:rsid w:val="00D911FE"/>
    <w:rsid w:val="00D912CD"/>
    <w:rsid w:val="00D91B71"/>
    <w:rsid w:val="00D93152"/>
    <w:rsid w:val="00D93935"/>
    <w:rsid w:val="00D96405"/>
    <w:rsid w:val="00D969C4"/>
    <w:rsid w:val="00D97358"/>
    <w:rsid w:val="00D974DE"/>
    <w:rsid w:val="00D97D33"/>
    <w:rsid w:val="00DA08EE"/>
    <w:rsid w:val="00DA15F8"/>
    <w:rsid w:val="00DA18F3"/>
    <w:rsid w:val="00DA1B7B"/>
    <w:rsid w:val="00DA1DA8"/>
    <w:rsid w:val="00DA242D"/>
    <w:rsid w:val="00DA368E"/>
    <w:rsid w:val="00DA493D"/>
    <w:rsid w:val="00DA58A6"/>
    <w:rsid w:val="00DA5934"/>
    <w:rsid w:val="00DA63F6"/>
    <w:rsid w:val="00DB055D"/>
    <w:rsid w:val="00DB085F"/>
    <w:rsid w:val="00DB0F11"/>
    <w:rsid w:val="00DB4911"/>
    <w:rsid w:val="00DB4945"/>
    <w:rsid w:val="00DB59F3"/>
    <w:rsid w:val="00DB63D9"/>
    <w:rsid w:val="00DB6A1C"/>
    <w:rsid w:val="00DC16E8"/>
    <w:rsid w:val="00DC3145"/>
    <w:rsid w:val="00DC754F"/>
    <w:rsid w:val="00DD05AA"/>
    <w:rsid w:val="00DD4246"/>
    <w:rsid w:val="00DD79B4"/>
    <w:rsid w:val="00DD7D82"/>
    <w:rsid w:val="00DE0BE6"/>
    <w:rsid w:val="00DE1F7B"/>
    <w:rsid w:val="00DE3008"/>
    <w:rsid w:val="00DE3B78"/>
    <w:rsid w:val="00DE447E"/>
    <w:rsid w:val="00DE6516"/>
    <w:rsid w:val="00DF0E24"/>
    <w:rsid w:val="00DF101D"/>
    <w:rsid w:val="00DF12EC"/>
    <w:rsid w:val="00DF3EAE"/>
    <w:rsid w:val="00DF4B08"/>
    <w:rsid w:val="00DF4B63"/>
    <w:rsid w:val="00DF5767"/>
    <w:rsid w:val="00DF5F50"/>
    <w:rsid w:val="00DF6B83"/>
    <w:rsid w:val="00DF7130"/>
    <w:rsid w:val="00E03278"/>
    <w:rsid w:val="00E0527A"/>
    <w:rsid w:val="00E0653A"/>
    <w:rsid w:val="00E100D9"/>
    <w:rsid w:val="00E10B86"/>
    <w:rsid w:val="00E12090"/>
    <w:rsid w:val="00E124FC"/>
    <w:rsid w:val="00E1317E"/>
    <w:rsid w:val="00E1410D"/>
    <w:rsid w:val="00E14830"/>
    <w:rsid w:val="00E1592F"/>
    <w:rsid w:val="00E15966"/>
    <w:rsid w:val="00E15EC9"/>
    <w:rsid w:val="00E15F01"/>
    <w:rsid w:val="00E16AC0"/>
    <w:rsid w:val="00E17973"/>
    <w:rsid w:val="00E206D8"/>
    <w:rsid w:val="00E207D1"/>
    <w:rsid w:val="00E20F64"/>
    <w:rsid w:val="00E23885"/>
    <w:rsid w:val="00E23B02"/>
    <w:rsid w:val="00E24494"/>
    <w:rsid w:val="00E24E5E"/>
    <w:rsid w:val="00E27BCF"/>
    <w:rsid w:val="00E32EC7"/>
    <w:rsid w:val="00E32F02"/>
    <w:rsid w:val="00E36876"/>
    <w:rsid w:val="00E40657"/>
    <w:rsid w:val="00E40964"/>
    <w:rsid w:val="00E41210"/>
    <w:rsid w:val="00E415D4"/>
    <w:rsid w:val="00E41A46"/>
    <w:rsid w:val="00E41FA4"/>
    <w:rsid w:val="00E428B3"/>
    <w:rsid w:val="00E428C0"/>
    <w:rsid w:val="00E42CD6"/>
    <w:rsid w:val="00E43BEA"/>
    <w:rsid w:val="00E43F9D"/>
    <w:rsid w:val="00E44C8F"/>
    <w:rsid w:val="00E45375"/>
    <w:rsid w:val="00E4579B"/>
    <w:rsid w:val="00E47067"/>
    <w:rsid w:val="00E4706A"/>
    <w:rsid w:val="00E471FA"/>
    <w:rsid w:val="00E47AF4"/>
    <w:rsid w:val="00E50427"/>
    <w:rsid w:val="00E50D81"/>
    <w:rsid w:val="00E52006"/>
    <w:rsid w:val="00E52699"/>
    <w:rsid w:val="00E52963"/>
    <w:rsid w:val="00E52D51"/>
    <w:rsid w:val="00E543EE"/>
    <w:rsid w:val="00E558CF"/>
    <w:rsid w:val="00E5634D"/>
    <w:rsid w:val="00E570FA"/>
    <w:rsid w:val="00E57B7C"/>
    <w:rsid w:val="00E609F6"/>
    <w:rsid w:val="00E60AFC"/>
    <w:rsid w:val="00E61762"/>
    <w:rsid w:val="00E62232"/>
    <w:rsid w:val="00E62CE7"/>
    <w:rsid w:val="00E62DC5"/>
    <w:rsid w:val="00E630D7"/>
    <w:rsid w:val="00E63108"/>
    <w:rsid w:val="00E64C2F"/>
    <w:rsid w:val="00E65237"/>
    <w:rsid w:val="00E6660E"/>
    <w:rsid w:val="00E67417"/>
    <w:rsid w:val="00E7255E"/>
    <w:rsid w:val="00E737FE"/>
    <w:rsid w:val="00E7513A"/>
    <w:rsid w:val="00E75178"/>
    <w:rsid w:val="00E75374"/>
    <w:rsid w:val="00E7548E"/>
    <w:rsid w:val="00E77257"/>
    <w:rsid w:val="00E8128F"/>
    <w:rsid w:val="00E81911"/>
    <w:rsid w:val="00E81EFC"/>
    <w:rsid w:val="00E830C8"/>
    <w:rsid w:val="00E8402F"/>
    <w:rsid w:val="00E84F2B"/>
    <w:rsid w:val="00E8584C"/>
    <w:rsid w:val="00E863F5"/>
    <w:rsid w:val="00E86F90"/>
    <w:rsid w:val="00E87330"/>
    <w:rsid w:val="00E87407"/>
    <w:rsid w:val="00E90A4F"/>
    <w:rsid w:val="00E93CA9"/>
    <w:rsid w:val="00EA0A4F"/>
    <w:rsid w:val="00EA441F"/>
    <w:rsid w:val="00EA4749"/>
    <w:rsid w:val="00EA5785"/>
    <w:rsid w:val="00EA65BE"/>
    <w:rsid w:val="00EA6B0D"/>
    <w:rsid w:val="00EA752C"/>
    <w:rsid w:val="00EA7672"/>
    <w:rsid w:val="00EB00A4"/>
    <w:rsid w:val="00EB180D"/>
    <w:rsid w:val="00EB27CA"/>
    <w:rsid w:val="00EB3AC6"/>
    <w:rsid w:val="00EB5635"/>
    <w:rsid w:val="00EB7D3A"/>
    <w:rsid w:val="00EC00FD"/>
    <w:rsid w:val="00EC187D"/>
    <w:rsid w:val="00EC2D23"/>
    <w:rsid w:val="00EC480D"/>
    <w:rsid w:val="00EC4BEE"/>
    <w:rsid w:val="00ED22F6"/>
    <w:rsid w:val="00ED2C08"/>
    <w:rsid w:val="00ED390B"/>
    <w:rsid w:val="00ED431F"/>
    <w:rsid w:val="00ED486E"/>
    <w:rsid w:val="00ED698F"/>
    <w:rsid w:val="00EE0A84"/>
    <w:rsid w:val="00EE1B8D"/>
    <w:rsid w:val="00EE2610"/>
    <w:rsid w:val="00EE2F0A"/>
    <w:rsid w:val="00EE414D"/>
    <w:rsid w:val="00EE4A4E"/>
    <w:rsid w:val="00EE6B83"/>
    <w:rsid w:val="00EF0784"/>
    <w:rsid w:val="00EF0ED6"/>
    <w:rsid w:val="00EF28E7"/>
    <w:rsid w:val="00EF3058"/>
    <w:rsid w:val="00EF323B"/>
    <w:rsid w:val="00EF3869"/>
    <w:rsid w:val="00EF4D2E"/>
    <w:rsid w:val="00EF5C9F"/>
    <w:rsid w:val="00EF72B9"/>
    <w:rsid w:val="00EF742B"/>
    <w:rsid w:val="00F0049E"/>
    <w:rsid w:val="00F01872"/>
    <w:rsid w:val="00F01DD0"/>
    <w:rsid w:val="00F01DDA"/>
    <w:rsid w:val="00F026D3"/>
    <w:rsid w:val="00F0426E"/>
    <w:rsid w:val="00F05AF7"/>
    <w:rsid w:val="00F0654C"/>
    <w:rsid w:val="00F07009"/>
    <w:rsid w:val="00F11005"/>
    <w:rsid w:val="00F1156D"/>
    <w:rsid w:val="00F1253B"/>
    <w:rsid w:val="00F129F7"/>
    <w:rsid w:val="00F12FFA"/>
    <w:rsid w:val="00F1692D"/>
    <w:rsid w:val="00F17CF5"/>
    <w:rsid w:val="00F2064F"/>
    <w:rsid w:val="00F232CB"/>
    <w:rsid w:val="00F24BAE"/>
    <w:rsid w:val="00F260E8"/>
    <w:rsid w:val="00F27D1D"/>
    <w:rsid w:val="00F310C2"/>
    <w:rsid w:val="00F31171"/>
    <w:rsid w:val="00F36932"/>
    <w:rsid w:val="00F375CD"/>
    <w:rsid w:val="00F42521"/>
    <w:rsid w:val="00F43FD7"/>
    <w:rsid w:val="00F46AF7"/>
    <w:rsid w:val="00F47CF2"/>
    <w:rsid w:val="00F47D2E"/>
    <w:rsid w:val="00F544C0"/>
    <w:rsid w:val="00F5551B"/>
    <w:rsid w:val="00F55E3B"/>
    <w:rsid w:val="00F62D9F"/>
    <w:rsid w:val="00F63819"/>
    <w:rsid w:val="00F6411D"/>
    <w:rsid w:val="00F64B3B"/>
    <w:rsid w:val="00F64BCF"/>
    <w:rsid w:val="00F6670B"/>
    <w:rsid w:val="00F708C8"/>
    <w:rsid w:val="00F70CE3"/>
    <w:rsid w:val="00F70E5D"/>
    <w:rsid w:val="00F72562"/>
    <w:rsid w:val="00F734D7"/>
    <w:rsid w:val="00F75A83"/>
    <w:rsid w:val="00F764D5"/>
    <w:rsid w:val="00F76D87"/>
    <w:rsid w:val="00F77D0A"/>
    <w:rsid w:val="00F80981"/>
    <w:rsid w:val="00F82332"/>
    <w:rsid w:val="00F82DF3"/>
    <w:rsid w:val="00F9065A"/>
    <w:rsid w:val="00F9173B"/>
    <w:rsid w:val="00F91B9F"/>
    <w:rsid w:val="00F939D6"/>
    <w:rsid w:val="00F9421D"/>
    <w:rsid w:val="00F96287"/>
    <w:rsid w:val="00F97CD7"/>
    <w:rsid w:val="00FA2B57"/>
    <w:rsid w:val="00FA51E5"/>
    <w:rsid w:val="00FA53D5"/>
    <w:rsid w:val="00FA6DD2"/>
    <w:rsid w:val="00FB02D3"/>
    <w:rsid w:val="00FB2683"/>
    <w:rsid w:val="00FB2904"/>
    <w:rsid w:val="00FB2966"/>
    <w:rsid w:val="00FB4A64"/>
    <w:rsid w:val="00FB4C74"/>
    <w:rsid w:val="00FB5B7B"/>
    <w:rsid w:val="00FB7E90"/>
    <w:rsid w:val="00FC0C38"/>
    <w:rsid w:val="00FC1172"/>
    <w:rsid w:val="00FC1475"/>
    <w:rsid w:val="00FC1D40"/>
    <w:rsid w:val="00FC2210"/>
    <w:rsid w:val="00FC363F"/>
    <w:rsid w:val="00FC40B9"/>
    <w:rsid w:val="00FC5B1C"/>
    <w:rsid w:val="00FC61B1"/>
    <w:rsid w:val="00FD1B34"/>
    <w:rsid w:val="00FD3A18"/>
    <w:rsid w:val="00FE075D"/>
    <w:rsid w:val="00FE0C32"/>
    <w:rsid w:val="00FE375C"/>
    <w:rsid w:val="00FE42C8"/>
    <w:rsid w:val="00FE4447"/>
    <w:rsid w:val="00FE50AC"/>
    <w:rsid w:val="00FE6F1B"/>
    <w:rsid w:val="00FF1019"/>
    <w:rsid w:val="00FF1393"/>
    <w:rsid w:val="00FF3139"/>
    <w:rsid w:val="00FF3208"/>
    <w:rsid w:val="00FF5A2B"/>
    <w:rsid w:val="00FF6137"/>
    <w:rsid w:val="00FF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F29B"/>
  <w15:chartTrackingRefBased/>
  <w15:docId w15:val="{70038A1C-3835-4074-B23B-D376638E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65E"/>
    <w:pPr>
      <w:widowControl/>
      <w:autoSpaceDE/>
      <w:autoSpaceDN/>
      <w:spacing w:after="160" w:line="259" w:lineRule="auto"/>
    </w:pPr>
    <w:rPr>
      <w:kern w:val="2"/>
      <w14:ligatures w14:val="standardContextual"/>
    </w:rPr>
  </w:style>
  <w:style w:type="paragraph" w:styleId="Titlu1">
    <w:name w:val="heading 1"/>
    <w:basedOn w:val="Normal"/>
    <w:link w:val="Titlu1Caracter"/>
    <w:uiPriority w:val="9"/>
    <w:qFormat/>
    <w:rsid w:val="000C53E2"/>
    <w:pPr>
      <w:spacing w:line="274" w:lineRule="exact"/>
      <w:ind w:left="1290" w:hanging="360"/>
      <w:jc w:val="both"/>
      <w:outlineLvl w:val="0"/>
    </w:pPr>
    <w:rPr>
      <w:rFonts w:eastAsiaTheme="majorEastAsia" w:cstheme="majorBidi"/>
      <w:b/>
      <w:bCs/>
      <w:sz w:val="24"/>
      <w:szCs w:val="24"/>
    </w:rPr>
  </w:style>
  <w:style w:type="paragraph" w:styleId="Titlu2">
    <w:name w:val="heading 2"/>
    <w:basedOn w:val="Normal"/>
    <w:next w:val="Normal"/>
    <w:link w:val="Titlu2Caracter"/>
    <w:uiPriority w:val="9"/>
    <w:semiHidden/>
    <w:unhideWhenUsed/>
    <w:qFormat/>
    <w:rsid w:val="003F7D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uiPriority w:val="9"/>
    <w:unhideWhenUsed/>
    <w:qFormat/>
    <w:rsid w:val="000C53E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lu4">
    <w:name w:val="heading 4"/>
    <w:basedOn w:val="Normal"/>
    <w:next w:val="Normal"/>
    <w:link w:val="Titlu4Caracter"/>
    <w:uiPriority w:val="9"/>
    <w:unhideWhenUsed/>
    <w:qFormat/>
    <w:rsid w:val="000C53E2"/>
    <w:pPr>
      <w:keepNext/>
      <w:keepLines/>
      <w:spacing w:before="40"/>
      <w:outlineLvl w:val="3"/>
    </w:pPr>
    <w:rPr>
      <w:rFonts w:asciiTheme="majorHAnsi" w:eastAsiaTheme="majorEastAsia" w:hAnsiTheme="majorHAnsi" w:cstheme="majorBidi"/>
      <w:i/>
      <w:iCs/>
      <w:color w:val="365F91" w:themeColor="accent1" w:themeShade="BF"/>
    </w:rPr>
  </w:style>
  <w:style w:type="paragraph" w:styleId="Titlu5">
    <w:name w:val="heading 5"/>
    <w:basedOn w:val="Normal"/>
    <w:next w:val="Normal"/>
    <w:link w:val="Titlu5Caracter"/>
    <w:uiPriority w:val="9"/>
    <w:semiHidden/>
    <w:unhideWhenUsed/>
    <w:qFormat/>
    <w:rsid w:val="003F7DEA"/>
    <w:pPr>
      <w:keepNext/>
      <w:keepLines/>
      <w:spacing w:before="40" w:after="0"/>
      <w:outlineLvl w:val="4"/>
    </w:pPr>
    <w:rPr>
      <w:rFonts w:asciiTheme="majorHAnsi" w:eastAsiaTheme="majorEastAsia" w:hAnsiTheme="majorHAnsi" w:cstheme="majorBidi"/>
      <w:color w:val="365F91" w:themeColor="accent1" w:themeShade="BF"/>
    </w:rPr>
  </w:style>
  <w:style w:type="paragraph" w:styleId="Titlu6">
    <w:name w:val="heading 6"/>
    <w:basedOn w:val="Normal"/>
    <w:next w:val="Normal"/>
    <w:link w:val="Titlu6Caracter"/>
    <w:uiPriority w:val="9"/>
    <w:semiHidden/>
    <w:unhideWhenUsed/>
    <w:qFormat/>
    <w:rsid w:val="003F7DEA"/>
    <w:pPr>
      <w:keepNext/>
      <w:keepLines/>
      <w:spacing w:before="40" w:after="0"/>
      <w:outlineLvl w:val="5"/>
    </w:pPr>
    <w:rPr>
      <w:rFonts w:asciiTheme="majorHAnsi" w:eastAsiaTheme="majorEastAsia" w:hAnsiTheme="majorHAnsi" w:cstheme="majorBidi"/>
      <w:color w:val="243F60" w:themeColor="accent1" w:themeShade="7F"/>
    </w:rPr>
  </w:style>
  <w:style w:type="paragraph" w:styleId="Titlu7">
    <w:name w:val="heading 7"/>
    <w:basedOn w:val="Normal"/>
    <w:next w:val="Normal"/>
    <w:link w:val="Titlu7Caracter"/>
    <w:uiPriority w:val="9"/>
    <w:semiHidden/>
    <w:unhideWhenUsed/>
    <w:qFormat/>
    <w:rsid w:val="003F7DE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itlu8">
    <w:name w:val="heading 8"/>
    <w:basedOn w:val="Normal"/>
    <w:next w:val="Normal"/>
    <w:link w:val="Titlu8Caracter"/>
    <w:uiPriority w:val="9"/>
    <w:semiHidden/>
    <w:unhideWhenUsed/>
    <w:qFormat/>
    <w:rsid w:val="003F7DE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3F7DE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C53E2"/>
    <w:rPr>
      <w:rFonts w:ascii="Times New Roman" w:eastAsiaTheme="majorEastAsia" w:hAnsi="Times New Roman" w:cstheme="majorBidi"/>
      <w:b/>
      <w:bCs/>
      <w:sz w:val="24"/>
      <w:szCs w:val="24"/>
      <w:lang w:val="ro-RO"/>
    </w:rPr>
  </w:style>
  <w:style w:type="character" w:customStyle="1" w:styleId="Titlu2Caracter">
    <w:name w:val="Titlu 2 Caracter"/>
    <w:basedOn w:val="Fontdeparagrafimplicit"/>
    <w:link w:val="Titlu2"/>
    <w:uiPriority w:val="9"/>
    <w:semiHidden/>
    <w:rsid w:val="003F7DEA"/>
    <w:rPr>
      <w:rFonts w:asciiTheme="majorHAnsi" w:eastAsiaTheme="majorEastAsia" w:hAnsiTheme="majorHAnsi" w:cstheme="majorBidi"/>
      <w:color w:val="365F91" w:themeColor="accent1" w:themeShade="BF"/>
      <w:sz w:val="26"/>
      <w:szCs w:val="26"/>
      <w:lang w:val="ro-RO"/>
    </w:rPr>
  </w:style>
  <w:style w:type="character" w:customStyle="1" w:styleId="Titlu3Caracter">
    <w:name w:val="Titlu 3 Caracter"/>
    <w:basedOn w:val="Fontdeparagrafimplicit"/>
    <w:link w:val="Titlu3"/>
    <w:uiPriority w:val="9"/>
    <w:rsid w:val="000C53E2"/>
    <w:rPr>
      <w:rFonts w:asciiTheme="majorHAnsi" w:eastAsiaTheme="majorEastAsia" w:hAnsiTheme="majorHAnsi" w:cstheme="majorBidi"/>
      <w:color w:val="243F60" w:themeColor="accent1" w:themeShade="7F"/>
      <w:sz w:val="24"/>
      <w:szCs w:val="24"/>
      <w:lang w:val="ro-RO"/>
    </w:rPr>
  </w:style>
  <w:style w:type="character" w:customStyle="1" w:styleId="Titlu4Caracter">
    <w:name w:val="Titlu 4 Caracter"/>
    <w:basedOn w:val="Fontdeparagrafimplicit"/>
    <w:link w:val="Titlu4"/>
    <w:uiPriority w:val="9"/>
    <w:rsid w:val="000C53E2"/>
    <w:rPr>
      <w:rFonts w:asciiTheme="majorHAnsi" w:eastAsiaTheme="majorEastAsia" w:hAnsiTheme="majorHAnsi" w:cstheme="majorBidi"/>
      <w:i/>
      <w:iCs/>
      <w:color w:val="365F91" w:themeColor="accent1" w:themeShade="BF"/>
      <w:lang w:val="ro-RO"/>
    </w:rPr>
  </w:style>
  <w:style w:type="character" w:customStyle="1" w:styleId="Titlu5Caracter">
    <w:name w:val="Titlu 5 Caracter"/>
    <w:basedOn w:val="Fontdeparagrafimplicit"/>
    <w:link w:val="Titlu5"/>
    <w:uiPriority w:val="9"/>
    <w:semiHidden/>
    <w:rsid w:val="003F7DEA"/>
    <w:rPr>
      <w:rFonts w:asciiTheme="majorHAnsi" w:eastAsiaTheme="majorEastAsia" w:hAnsiTheme="majorHAnsi" w:cstheme="majorBidi"/>
      <w:color w:val="365F91" w:themeColor="accent1" w:themeShade="BF"/>
      <w:lang w:val="ro-RO"/>
    </w:rPr>
  </w:style>
  <w:style w:type="character" w:customStyle="1" w:styleId="Titlu6Caracter">
    <w:name w:val="Titlu 6 Caracter"/>
    <w:basedOn w:val="Fontdeparagrafimplicit"/>
    <w:link w:val="Titlu6"/>
    <w:uiPriority w:val="9"/>
    <w:semiHidden/>
    <w:rsid w:val="003F7DEA"/>
    <w:rPr>
      <w:rFonts w:asciiTheme="majorHAnsi" w:eastAsiaTheme="majorEastAsia" w:hAnsiTheme="majorHAnsi" w:cstheme="majorBidi"/>
      <w:color w:val="243F60" w:themeColor="accent1" w:themeShade="7F"/>
      <w:lang w:val="ro-RO"/>
    </w:rPr>
  </w:style>
  <w:style w:type="character" w:customStyle="1" w:styleId="Titlu7Caracter">
    <w:name w:val="Titlu 7 Caracter"/>
    <w:basedOn w:val="Fontdeparagrafimplicit"/>
    <w:link w:val="Titlu7"/>
    <w:uiPriority w:val="9"/>
    <w:semiHidden/>
    <w:rsid w:val="003F7DEA"/>
    <w:rPr>
      <w:rFonts w:asciiTheme="majorHAnsi" w:eastAsiaTheme="majorEastAsia" w:hAnsiTheme="majorHAnsi" w:cstheme="majorBidi"/>
      <w:i/>
      <w:iCs/>
      <w:color w:val="243F60" w:themeColor="accent1" w:themeShade="7F"/>
      <w:lang w:val="ro-RO"/>
    </w:rPr>
  </w:style>
  <w:style w:type="character" w:customStyle="1" w:styleId="Titlu8Caracter">
    <w:name w:val="Titlu 8 Caracter"/>
    <w:basedOn w:val="Fontdeparagrafimplicit"/>
    <w:link w:val="Titlu8"/>
    <w:uiPriority w:val="9"/>
    <w:semiHidden/>
    <w:rsid w:val="003F7DEA"/>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3F7DEA"/>
    <w:rPr>
      <w:rFonts w:asciiTheme="majorHAnsi" w:eastAsiaTheme="majorEastAsia" w:hAnsiTheme="majorHAnsi" w:cstheme="majorBidi"/>
      <w:i/>
      <w:iCs/>
      <w:color w:val="272727" w:themeColor="text1" w:themeTint="D8"/>
      <w:sz w:val="21"/>
      <w:szCs w:val="21"/>
      <w:lang w:val="ro-RO"/>
    </w:rPr>
  </w:style>
  <w:style w:type="paragraph" w:styleId="Legend">
    <w:name w:val="caption"/>
    <w:basedOn w:val="Normal"/>
    <w:next w:val="Normal"/>
    <w:uiPriority w:val="35"/>
    <w:semiHidden/>
    <w:unhideWhenUsed/>
    <w:qFormat/>
    <w:rsid w:val="003F7DEA"/>
    <w:pPr>
      <w:spacing w:line="240" w:lineRule="auto"/>
    </w:pPr>
    <w:rPr>
      <w:i/>
      <w:iCs/>
      <w:color w:val="1F497D" w:themeColor="text2"/>
      <w:sz w:val="18"/>
      <w:szCs w:val="18"/>
    </w:rPr>
  </w:style>
  <w:style w:type="paragraph" w:styleId="Titlu">
    <w:name w:val="Title"/>
    <w:basedOn w:val="Normal"/>
    <w:link w:val="TitluCaracter"/>
    <w:uiPriority w:val="10"/>
    <w:qFormat/>
    <w:rsid w:val="000C53E2"/>
    <w:pPr>
      <w:spacing w:before="85"/>
      <w:ind w:left="280" w:right="282"/>
      <w:jc w:val="center"/>
    </w:pPr>
    <w:rPr>
      <w:rFonts w:ascii="Arial" w:eastAsia="Arial" w:hAnsi="Arial" w:cs="Arial"/>
      <w:b/>
      <w:bCs/>
      <w:sz w:val="48"/>
      <w:szCs w:val="48"/>
    </w:rPr>
  </w:style>
  <w:style w:type="character" w:customStyle="1" w:styleId="TitluCaracter">
    <w:name w:val="Titlu Caracter"/>
    <w:basedOn w:val="Fontdeparagrafimplicit"/>
    <w:link w:val="Titlu"/>
    <w:uiPriority w:val="10"/>
    <w:rsid w:val="003F7DEA"/>
    <w:rPr>
      <w:rFonts w:ascii="Arial" w:eastAsia="Arial" w:hAnsi="Arial" w:cs="Arial"/>
      <w:b/>
      <w:bCs/>
      <w:sz w:val="48"/>
      <w:szCs w:val="48"/>
      <w:lang w:val="ro-RO"/>
    </w:rPr>
  </w:style>
  <w:style w:type="paragraph" w:styleId="Subtitlu">
    <w:name w:val="Subtitle"/>
    <w:basedOn w:val="Normal"/>
    <w:next w:val="Normal"/>
    <w:link w:val="SubtitluCaracter"/>
    <w:uiPriority w:val="11"/>
    <w:qFormat/>
    <w:rsid w:val="003F7DEA"/>
    <w:pPr>
      <w:numPr>
        <w:ilvl w:val="1"/>
      </w:numPr>
    </w:pPr>
    <w:rPr>
      <w:rFonts w:eastAsiaTheme="minorEastAsia"/>
      <w:color w:val="5A5A5A" w:themeColor="text1" w:themeTint="A5"/>
      <w:spacing w:val="15"/>
    </w:rPr>
  </w:style>
  <w:style w:type="character" w:customStyle="1" w:styleId="SubtitluCaracter">
    <w:name w:val="Subtitlu Caracter"/>
    <w:basedOn w:val="Fontdeparagrafimplicit"/>
    <w:link w:val="Subtitlu"/>
    <w:uiPriority w:val="11"/>
    <w:rsid w:val="003F7DEA"/>
    <w:rPr>
      <w:rFonts w:eastAsiaTheme="minorEastAsia"/>
      <w:color w:val="5A5A5A" w:themeColor="text1" w:themeTint="A5"/>
      <w:spacing w:val="15"/>
      <w:lang w:val="ro-RO"/>
    </w:rPr>
  </w:style>
  <w:style w:type="character" w:styleId="Robust">
    <w:name w:val="Strong"/>
    <w:basedOn w:val="Fontdeparagrafimplicit"/>
    <w:uiPriority w:val="22"/>
    <w:qFormat/>
    <w:rsid w:val="003F7DEA"/>
    <w:rPr>
      <w:b/>
      <w:bCs/>
    </w:rPr>
  </w:style>
  <w:style w:type="character" w:styleId="Accentuat">
    <w:name w:val="Emphasis"/>
    <w:basedOn w:val="Fontdeparagrafimplicit"/>
    <w:uiPriority w:val="20"/>
    <w:qFormat/>
    <w:rsid w:val="003F7DEA"/>
    <w:rPr>
      <w:i/>
      <w:iCs/>
    </w:rPr>
  </w:style>
  <w:style w:type="paragraph" w:styleId="Frspaiere">
    <w:name w:val="No Spacing"/>
    <w:link w:val="FrspaiereCaracter"/>
    <w:uiPriority w:val="1"/>
    <w:qFormat/>
    <w:rsid w:val="003F7DEA"/>
    <w:pPr>
      <w:spacing w:after="0" w:line="240" w:lineRule="auto"/>
    </w:pPr>
    <w:rPr>
      <w:rFonts w:ascii="Times New Roman" w:hAnsi="Times New Roman"/>
      <w:lang w:val="ro-RO"/>
    </w:rPr>
  </w:style>
  <w:style w:type="character" w:customStyle="1" w:styleId="FrspaiereCaracter">
    <w:name w:val="Fără spațiere Caracter"/>
    <w:basedOn w:val="Fontdeparagrafimplicit"/>
    <w:link w:val="Frspaiere"/>
    <w:uiPriority w:val="1"/>
    <w:rsid w:val="003F7DEA"/>
    <w:rPr>
      <w:rFonts w:ascii="Times New Roman" w:hAnsi="Times New Roman"/>
      <w:lang w:val="ro-RO"/>
    </w:rPr>
  </w:style>
  <w:style w:type="paragraph" w:styleId="Listparagraf">
    <w:name w:val="List Paragraph"/>
    <w:basedOn w:val="Normal"/>
    <w:uiPriority w:val="34"/>
    <w:qFormat/>
    <w:rsid w:val="000C53E2"/>
    <w:pPr>
      <w:ind w:left="579" w:hanging="360"/>
      <w:jc w:val="both"/>
    </w:pPr>
  </w:style>
  <w:style w:type="paragraph" w:styleId="Citat">
    <w:name w:val="Quote"/>
    <w:basedOn w:val="Normal"/>
    <w:next w:val="Normal"/>
    <w:link w:val="CitatCaracter"/>
    <w:uiPriority w:val="29"/>
    <w:qFormat/>
    <w:rsid w:val="003F7DEA"/>
    <w:pPr>
      <w:spacing w:before="200"/>
      <w:ind w:left="864" w:right="864"/>
      <w:jc w:val="center"/>
    </w:pPr>
    <w:rPr>
      <w:i/>
      <w:iCs/>
      <w:color w:val="404040" w:themeColor="text1" w:themeTint="BF"/>
    </w:rPr>
  </w:style>
  <w:style w:type="character" w:customStyle="1" w:styleId="CitatCaracter">
    <w:name w:val="Citat Caracter"/>
    <w:basedOn w:val="Fontdeparagrafimplicit"/>
    <w:link w:val="Citat"/>
    <w:uiPriority w:val="29"/>
    <w:rsid w:val="003F7DEA"/>
    <w:rPr>
      <w:rFonts w:ascii="Times New Roman" w:hAnsi="Times New Roman"/>
      <w:i/>
      <w:iCs/>
      <w:color w:val="404040" w:themeColor="text1" w:themeTint="BF"/>
      <w:lang w:val="ro-RO"/>
    </w:rPr>
  </w:style>
  <w:style w:type="paragraph" w:styleId="Citatintens">
    <w:name w:val="Intense Quote"/>
    <w:basedOn w:val="Normal"/>
    <w:next w:val="Normal"/>
    <w:link w:val="CitatintensCaracter"/>
    <w:uiPriority w:val="30"/>
    <w:qFormat/>
    <w:rsid w:val="003F7DEA"/>
    <w:pPr>
      <w:pBdr>
        <w:top w:val="single" w:sz="4" w:space="10" w:color="4F81BD" w:themeColor="accent1"/>
        <w:bottom w:val="single" w:sz="4" w:space="10" w:color="4F81BD" w:themeColor="accent1"/>
      </w:pBdr>
      <w:spacing w:before="360" w:after="360"/>
      <w:ind w:left="864" w:right="864"/>
      <w:jc w:val="center"/>
    </w:pPr>
    <w:rPr>
      <w:rFonts w:eastAsiaTheme="majorEastAsia" w:cstheme="majorBidi"/>
      <w:i/>
      <w:iCs/>
      <w:color w:val="4F81BD" w:themeColor="accent1"/>
    </w:rPr>
  </w:style>
  <w:style w:type="character" w:customStyle="1" w:styleId="CitatintensCaracter">
    <w:name w:val="Citat intens Caracter"/>
    <w:basedOn w:val="Fontdeparagrafimplicit"/>
    <w:link w:val="Citatintens"/>
    <w:uiPriority w:val="30"/>
    <w:rsid w:val="003F7DEA"/>
    <w:rPr>
      <w:rFonts w:ascii="Times New Roman" w:eastAsiaTheme="majorEastAsia" w:hAnsi="Times New Roman" w:cstheme="majorBidi"/>
      <w:i/>
      <w:iCs/>
      <w:color w:val="4F81BD" w:themeColor="accent1"/>
      <w:lang w:val="ro-RO"/>
    </w:rPr>
  </w:style>
  <w:style w:type="character" w:styleId="Accentuaresubtil">
    <w:name w:val="Subtle Emphasis"/>
    <w:basedOn w:val="Fontdeparagrafimplicit"/>
    <w:uiPriority w:val="19"/>
    <w:qFormat/>
    <w:rsid w:val="003F7DEA"/>
    <w:rPr>
      <w:i/>
      <w:iCs/>
      <w:color w:val="404040" w:themeColor="text1" w:themeTint="BF"/>
    </w:rPr>
  </w:style>
  <w:style w:type="character" w:styleId="Accentuareintens">
    <w:name w:val="Intense Emphasis"/>
    <w:basedOn w:val="Fontdeparagrafimplicit"/>
    <w:uiPriority w:val="21"/>
    <w:qFormat/>
    <w:rsid w:val="003F7DEA"/>
    <w:rPr>
      <w:i/>
      <w:iCs/>
      <w:color w:val="4F81BD" w:themeColor="accent1"/>
    </w:rPr>
  </w:style>
  <w:style w:type="character" w:styleId="Referiresubtil">
    <w:name w:val="Subtle Reference"/>
    <w:basedOn w:val="Fontdeparagrafimplicit"/>
    <w:uiPriority w:val="31"/>
    <w:qFormat/>
    <w:rsid w:val="003F7DEA"/>
    <w:rPr>
      <w:smallCaps/>
      <w:color w:val="5A5A5A" w:themeColor="text1" w:themeTint="A5"/>
    </w:rPr>
  </w:style>
  <w:style w:type="character" w:styleId="Referireintens">
    <w:name w:val="Intense Reference"/>
    <w:basedOn w:val="Fontdeparagrafimplicit"/>
    <w:uiPriority w:val="32"/>
    <w:qFormat/>
    <w:rsid w:val="003F7DEA"/>
    <w:rPr>
      <w:b/>
      <w:bCs/>
      <w:smallCaps/>
      <w:color w:val="4F81BD" w:themeColor="accent1"/>
      <w:spacing w:val="5"/>
    </w:rPr>
  </w:style>
  <w:style w:type="character" w:styleId="Titlulcrii">
    <w:name w:val="Book Title"/>
    <w:basedOn w:val="Fontdeparagrafimplicit"/>
    <w:uiPriority w:val="33"/>
    <w:qFormat/>
    <w:rsid w:val="003F7DEA"/>
    <w:rPr>
      <w:b/>
      <w:bCs/>
      <w:i/>
      <w:iCs/>
      <w:spacing w:val="5"/>
    </w:rPr>
  </w:style>
  <w:style w:type="paragraph" w:styleId="Titlucuprins">
    <w:name w:val="TOC Heading"/>
    <w:basedOn w:val="Titlu1"/>
    <w:next w:val="Normal"/>
    <w:uiPriority w:val="39"/>
    <w:semiHidden/>
    <w:unhideWhenUsed/>
    <w:qFormat/>
    <w:rsid w:val="003F7DEA"/>
    <w:pPr>
      <w:keepNext/>
      <w:keepLines/>
      <w:spacing w:before="240" w:after="0" w:line="276" w:lineRule="auto"/>
      <w:ind w:left="0" w:firstLine="0"/>
      <w:jc w:val="left"/>
      <w:outlineLvl w:val="9"/>
    </w:pPr>
    <w:rPr>
      <w:rFonts w:asciiTheme="majorHAnsi" w:hAnsiTheme="majorHAnsi"/>
      <w:b w:val="0"/>
      <w:bCs w:val="0"/>
      <w:color w:val="365F91" w:themeColor="accent1" w:themeShade="BF"/>
      <w:sz w:val="32"/>
      <w:szCs w:val="32"/>
    </w:rPr>
  </w:style>
  <w:style w:type="paragraph" w:customStyle="1" w:styleId="TableParagraph">
    <w:name w:val="Table Paragraph"/>
    <w:basedOn w:val="Normal"/>
    <w:uiPriority w:val="1"/>
    <w:qFormat/>
    <w:rsid w:val="000C53E2"/>
    <w:rPr>
      <w:rFonts w:eastAsia="Times New Roman" w:cs="Times New Roman"/>
    </w:rPr>
  </w:style>
  <w:style w:type="paragraph" w:styleId="Corptext">
    <w:name w:val="Body Text"/>
    <w:basedOn w:val="Normal"/>
    <w:link w:val="CorptextCaracter"/>
    <w:uiPriority w:val="1"/>
    <w:qFormat/>
    <w:rsid w:val="000C53E2"/>
    <w:pPr>
      <w:ind w:left="222"/>
    </w:pPr>
    <w:rPr>
      <w:rFonts w:eastAsia="Times New Roman" w:cs="Times New Roman"/>
      <w:sz w:val="24"/>
      <w:szCs w:val="24"/>
    </w:rPr>
  </w:style>
  <w:style w:type="character" w:customStyle="1" w:styleId="CorptextCaracter">
    <w:name w:val="Corp text Caracter"/>
    <w:basedOn w:val="Fontdeparagrafimplicit"/>
    <w:link w:val="Corptext"/>
    <w:uiPriority w:val="1"/>
    <w:rsid w:val="000C53E2"/>
    <w:rPr>
      <w:rFonts w:ascii="Times New Roman" w:eastAsia="Times New Roman" w:hAnsi="Times New Roman" w:cs="Times New Roman"/>
      <w:sz w:val="24"/>
      <w:szCs w:val="24"/>
      <w:lang w:val="ro-RO"/>
    </w:rPr>
  </w:style>
  <w:style w:type="paragraph" w:customStyle="1" w:styleId="msonormal0">
    <w:name w:val="msonormal"/>
    <w:basedOn w:val="Normal"/>
    <w:rsid w:val="00A524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78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1017</Words>
  <Characters>5799</Characters>
  <Application>Microsoft Office Word</Application>
  <DocSecurity>0</DocSecurity>
  <Lines>48</Lines>
  <Paragraphs>13</Paragraphs>
  <ScaleCrop>false</ScaleCrop>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14</cp:revision>
  <cp:lastPrinted>2024-04-16T06:49:00Z</cp:lastPrinted>
  <dcterms:created xsi:type="dcterms:W3CDTF">2024-02-07T08:03:00Z</dcterms:created>
  <dcterms:modified xsi:type="dcterms:W3CDTF">2024-04-16T10:39:00Z</dcterms:modified>
</cp:coreProperties>
</file>