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4F6436" w:rsidRPr="0007244B" w:rsidRDefault="0007244B" w:rsidP="006F3F42">
      <w:pPr>
        <w:jc w:val="center"/>
        <w:rPr>
          <w:rFonts w:ascii="Trebuchet MS" w:hAnsi="Trebuchet MS"/>
          <w:b/>
          <w:sz w:val="28"/>
          <w:szCs w:val="28"/>
        </w:rPr>
      </w:pPr>
      <w:r w:rsidRPr="0007244B">
        <w:rPr>
          <w:rFonts w:ascii="Trebuchet MS" w:hAnsi="Trebuchet MS"/>
          <w:b/>
          <w:sz w:val="28"/>
          <w:szCs w:val="28"/>
        </w:rPr>
        <w:t>COMPARTIMENT ADMINISTRAREA DOMENIULUI PUBLIC ȘI PRIVAT</w:t>
      </w:r>
    </w:p>
    <w:p w:rsidR="00834B41" w:rsidRPr="000B16D3" w:rsidRDefault="0007244B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4F6436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RAPORT DE SPECIALITATE</w:t>
      </w:r>
    </w:p>
    <w:p w:rsidR="004E4D56" w:rsidRDefault="004E4D56" w:rsidP="004E4D56">
      <w:pPr>
        <w:jc w:val="center"/>
        <w:rPr>
          <w:rFonts w:ascii="Trebuchet MS" w:hAnsi="Trebuchet MS"/>
          <w:b/>
        </w:rPr>
      </w:pPr>
      <w:r w:rsidRPr="009857B9">
        <w:rPr>
          <w:rFonts w:ascii="Trebuchet MS" w:hAnsi="Trebuchet MS"/>
          <w:b/>
        </w:rPr>
        <w:t xml:space="preserve">Nr. </w:t>
      </w:r>
      <w:r w:rsidR="0007244B">
        <w:rPr>
          <w:rFonts w:ascii="Trebuchet MS" w:hAnsi="Trebuchet MS"/>
          <w:b/>
        </w:rPr>
        <w:t>2758</w:t>
      </w:r>
      <w:r w:rsidR="00A37407" w:rsidRPr="00A37407">
        <w:rPr>
          <w:rFonts w:ascii="Trebuchet MS" w:hAnsi="Trebuchet MS"/>
          <w:b/>
        </w:rPr>
        <w:t>/</w:t>
      </w:r>
      <w:r w:rsidR="0007244B">
        <w:rPr>
          <w:rFonts w:ascii="Trebuchet MS" w:hAnsi="Trebuchet MS"/>
          <w:b/>
        </w:rPr>
        <w:t>15</w:t>
      </w:r>
      <w:r w:rsidR="00A37407" w:rsidRPr="00A37407">
        <w:rPr>
          <w:rFonts w:ascii="Trebuchet MS" w:hAnsi="Trebuchet MS"/>
          <w:b/>
        </w:rPr>
        <w:t>.0</w:t>
      </w:r>
      <w:r w:rsidR="0007244B">
        <w:rPr>
          <w:rFonts w:ascii="Trebuchet MS" w:hAnsi="Trebuchet MS"/>
          <w:b/>
        </w:rPr>
        <w:t>3</w:t>
      </w:r>
      <w:r w:rsidR="00CA32CC">
        <w:rPr>
          <w:rFonts w:ascii="Trebuchet MS" w:hAnsi="Trebuchet MS"/>
          <w:b/>
        </w:rPr>
        <w:t>.2024</w:t>
      </w:r>
    </w:p>
    <w:p w:rsidR="00CA32CC" w:rsidRPr="0007244B" w:rsidRDefault="00CA32CC" w:rsidP="00CA32CC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hAnsi="Trebuchet MS" w:cs="Arial"/>
          <w:b/>
          <w:iCs/>
          <w:lang w:val="en-US" w:eastAsia="en-US"/>
        </w:rPr>
      </w:pPr>
      <w:proofErr w:type="gramStart"/>
      <w:r w:rsidRPr="0007244B">
        <w:rPr>
          <w:rFonts w:ascii="Trebuchet MS" w:eastAsiaTheme="majorEastAsia" w:hAnsi="Trebuchet MS" w:cs="Tahoma"/>
          <w:b/>
          <w:iCs/>
          <w:lang w:val="en-US"/>
        </w:rPr>
        <w:t>cu</w:t>
      </w:r>
      <w:proofErr w:type="gramEnd"/>
      <w:r w:rsidRPr="0007244B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Pr="0007244B">
        <w:rPr>
          <w:rFonts w:ascii="Trebuchet MS" w:eastAsiaTheme="majorEastAsia" w:hAnsi="Trebuchet MS" w:cs="Tahoma"/>
          <w:b/>
          <w:iCs/>
          <w:lang w:val="en-US"/>
        </w:rPr>
        <w:t>privire</w:t>
      </w:r>
      <w:proofErr w:type="spellEnd"/>
      <w:r w:rsidRPr="0007244B">
        <w:rPr>
          <w:rFonts w:ascii="Trebuchet MS" w:eastAsiaTheme="majorEastAsia" w:hAnsi="Trebuchet MS" w:cs="Tahoma"/>
          <w:b/>
          <w:iCs/>
          <w:lang w:val="en-US"/>
        </w:rPr>
        <w:t xml:space="preserve"> la </w:t>
      </w:r>
      <w:proofErr w:type="spellStart"/>
      <w:r w:rsidRPr="0007244B">
        <w:rPr>
          <w:rFonts w:ascii="Trebuchet MS" w:eastAsiaTheme="majorEastAsia" w:hAnsi="Trebuchet MS" w:cs="Tahoma"/>
          <w:b/>
          <w:iCs/>
          <w:lang w:val="en-US"/>
        </w:rPr>
        <w:t>aprobarea</w:t>
      </w:r>
      <w:proofErr w:type="spellEnd"/>
      <w:r w:rsidRPr="0007244B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Pr="0007244B">
        <w:rPr>
          <w:rFonts w:ascii="Trebuchet MS" w:eastAsiaTheme="majorEastAsia" w:hAnsi="Trebuchet MS" w:cs="Tahoma"/>
          <w:b/>
          <w:iCs/>
          <w:lang w:val="en-US"/>
        </w:rPr>
        <w:t>devizului</w:t>
      </w:r>
      <w:proofErr w:type="spellEnd"/>
      <w:r w:rsidRPr="0007244B">
        <w:rPr>
          <w:rFonts w:ascii="Trebuchet MS" w:eastAsiaTheme="majorEastAsia" w:hAnsi="Trebuchet MS" w:cs="Tahoma"/>
          <w:b/>
          <w:iCs/>
          <w:lang w:val="en-US"/>
        </w:rPr>
        <w:t xml:space="preserve"> general al </w:t>
      </w:r>
      <w:proofErr w:type="spellStart"/>
      <w:r w:rsidRPr="0007244B">
        <w:rPr>
          <w:rFonts w:ascii="Trebuchet MS" w:eastAsiaTheme="majorEastAsia" w:hAnsi="Trebuchet MS" w:cs="Tahoma"/>
          <w:b/>
          <w:iCs/>
          <w:lang w:val="en-US"/>
        </w:rPr>
        <w:t>obiectivului</w:t>
      </w:r>
      <w:proofErr w:type="spellEnd"/>
      <w:r w:rsidRPr="0007244B">
        <w:rPr>
          <w:rFonts w:ascii="Trebuchet MS" w:eastAsiaTheme="majorEastAsia" w:hAnsi="Trebuchet MS" w:cs="Tahoma"/>
          <w:b/>
          <w:iCs/>
          <w:lang w:val="en-US"/>
        </w:rPr>
        <w:t xml:space="preserve"> de </w:t>
      </w:r>
      <w:proofErr w:type="spellStart"/>
      <w:r w:rsidRPr="0007244B">
        <w:rPr>
          <w:rFonts w:ascii="Trebuchet MS" w:eastAsiaTheme="majorEastAsia" w:hAnsi="Trebuchet MS" w:cs="Tahoma"/>
          <w:b/>
          <w:iCs/>
          <w:lang w:val="en-US"/>
        </w:rPr>
        <w:t>investiții</w:t>
      </w:r>
      <w:proofErr w:type="spellEnd"/>
      <w:r w:rsidRPr="0007244B">
        <w:rPr>
          <w:rFonts w:ascii="Trebuchet MS" w:eastAsiaTheme="majorEastAsia" w:hAnsi="Trebuchet MS" w:cs="Tahoma"/>
          <w:b/>
          <w:iCs/>
          <w:lang w:val="en-US"/>
        </w:rPr>
        <w:t xml:space="preserve"> „</w:t>
      </w:r>
      <w:r w:rsidR="0007244B" w:rsidRPr="0007244B">
        <w:rPr>
          <w:rFonts w:ascii="Trebuchet MS" w:hAnsi="Trebuchet MS" w:cs="Arial"/>
          <w:b/>
          <w:iCs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b/>
          <w:iCs/>
          <w:lang w:val="en-US" w:eastAsia="en-US"/>
        </w:rPr>
        <w:t>Asfaltare</w:t>
      </w:r>
      <w:proofErr w:type="spellEnd"/>
      <w:r w:rsidR="0007244B" w:rsidRPr="0007244B">
        <w:rPr>
          <w:rFonts w:ascii="Trebuchet MS" w:hAnsi="Trebuchet MS" w:cs="Arial"/>
          <w:b/>
          <w:iCs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b/>
          <w:iCs/>
          <w:lang w:val="en-US" w:eastAsia="en-US"/>
        </w:rPr>
        <w:t>şi</w:t>
      </w:r>
      <w:proofErr w:type="spellEnd"/>
      <w:r w:rsidR="0007244B" w:rsidRPr="0007244B">
        <w:rPr>
          <w:rFonts w:ascii="Trebuchet MS" w:hAnsi="Trebuchet MS" w:cs="Arial"/>
          <w:b/>
          <w:iCs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b/>
          <w:iCs/>
          <w:lang w:val="en-US" w:eastAsia="en-US"/>
        </w:rPr>
        <w:t>parcări</w:t>
      </w:r>
      <w:proofErr w:type="spellEnd"/>
      <w:r w:rsidR="0007244B" w:rsidRPr="0007244B">
        <w:rPr>
          <w:rFonts w:ascii="Trebuchet MS" w:hAnsi="Trebuchet MS" w:cs="Arial"/>
          <w:b/>
          <w:iCs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b/>
          <w:iCs/>
          <w:lang w:val="en-US" w:eastAsia="en-US"/>
        </w:rPr>
        <w:t>strada</w:t>
      </w:r>
      <w:proofErr w:type="spellEnd"/>
      <w:r w:rsidR="0007244B" w:rsidRPr="0007244B">
        <w:rPr>
          <w:rFonts w:ascii="Trebuchet MS" w:hAnsi="Trebuchet MS" w:cs="Arial"/>
          <w:b/>
          <w:iCs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b/>
          <w:iCs/>
          <w:lang w:val="en-US" w:eastAsia="en-US"/>
        </w:rPr>
        <w:t>Şcolii</w:t>
      </w:r>
      <w:proofErr w:type="spellEnd"/>
      <w:r w:rsidR="0007244B" w:rsidRPr="0007244B">
        <w:rPr>
          <w:rFonts w:ascii="Trebuchet MS" w:hAnsi="Trebuchet MS" w:cs="Arial"/>
          <w:b/>
          <w:iCs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b/>
          <w:iCs/>
          <w:lang w:val="en-US" w:eastAsia="en-US"/>
        </w:rPr>
        <w:t>în</w:t>
      </w:r>
      <w:proofErr w:type="spellEnd"/>
      <w:r w:rsidR="0007244B" w:rsidRPr="0007244B">
        <w:rPr>
          <w:rFonts w:ascii="Trebuchet MS" w:hAnsi="Trebuchet MS" w:cs="Arial"/>
          <w:b/>
          <w:iCs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b/>
          <w:iCs/>
          <w:lang w:val="en-US" w:eastAsia="en-US"/>
        </w:rPr>
        <w:t>localitatea</w:t>
      </w:r>
      <w:proofErr w:type="spellEnd"/>
      <w:r w:rsidR="0007244B" w:rsidRPr="0007244B">
        <w:rPr>
          <w:rFonts w:ascii="Trebuchet MS" w:hAnsi="Trebuchet MS" w:cs="Arial"/>
          <w:b/>
          <w:iCs/>
          <w:lang w:val="en-US" w:eastAsia="en-US"/>
        </w:rPr>
        <w:t xml:space="preserve"> Macea</w:t>
      </w:r>
      <w:r w:rsidRPr="0007244B">
        <w:rPr>
          <w:rFonts w:ascii="Trebuchet MS" w:eastAsiaTheme="majorEastAsia" w:hAnsi="Trebuchet MS" w:cs="Tahoma"/>
          <w:b/>
          <w:iCs/>
          <w:lang w:val="en-US"/>
        </w:rPr>
        <w:t>”</w:t>
      </w:r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 xml:space="preserve">, </w:t>
      </w:r>
      <w:proofErr w:type="spellStart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>precum</w:t>
      </w:r>
      <w:proofErr w:type="spellEnd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>și</w:t>
      </w:r>
      <w:proofErr w:type="spellEnd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 xml:space="preserve"> a </w:t>
      </w:r>
      <w:proofErr w:type="spellStart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>documentaţiei</w:t>
      </w:r>
      <w:proofErr w:type="spellEnd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>tehnico-economice</w:t>
      </w:r>
      <w:proofErr w:type="spellEnd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>aferente</w:t>
      </w:r>
      <w:proofErr w:type="spellEnd"/>
    </w:p>
    <w:p w:rsidR="00CA32CC" w:rsidRDefault="00CA32CC" w:rsidP="004E4D56">
      <w:pPr>
        <w:jc w:val="center"/>
        <w:rPr>
          <w:rFonts w:ascii="Trebuchet MS" w:hAnsi="Trebuchet MS"/>
          <w:b/>
        </w:rPr>
      </w:pPr>
    </w:p>
    <w:p w:rsidR="00CA32CC" w:rsidRDefault="00CA32CC" w:rsidP="004E4D56">
      <w:pPr>
        <w:jc w:val="center"/>
        <w:rPr>
          <w:rFonts w:ascii="Trebuchet MS" w:hAnsi="Trebuchet MS"/>
          <w:b/>
        </w:rPr>
      </w:pPr>
    </w:p>
    <w:p w:rsidR="00CA32CC" w:rsidRPr="009857B9" w:rsidRDefault="00CA32CC" w:rsidP="004E4D56">
      <w:pPr>
        <w:jc w:val="center"/>
        <w:rPr>
          <w:rFonts w:ascii="Trebuchet MS" w:hAnsi="Trebuchet MS"/>
          <w:b/>
          <w:bCs/>
        </w:rPr>
      </w:pPr>
    </w:p>
    <w:p w:rsidR="00CA32CC" w:rsidRPr="00287A17" w:rsidRDefault="00CA32CC" w:rsidP="00CA32CC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În vederea implementării </w:t>
      </w:r>
      <w:r w:rsidRPr="00287A17">
        <w:rPr>
          <w:rFonts w:ascii="Trebuchet MS" w:hAnsi="Trebuchet MS"/>
          <w:sz w:val="22"/>
          <w:szCs w:val="22"/>
        </w:rPr>
        <w:t>obiectivul de investiție „</w:t>
      </w:r>
      <w:proofErr w:type="spellStart"/>
      <w:r w:rsidR="0007244B" w:rsidRPr="00404C80">
        <w:rPr>
          <w:rFonts w:ascii="Trebuchet MS" w:hAnsi="Trebuchet MS" w:cs="Arial"/>
          <w:iCs/>
          <w:lang w:val="en-US" w:eastAsia="en-US"/>
        </w:rPr>
        <w:t>Asfaltare</w:t>
      </w:r>
      <w:proofErr w:type="spellEnd"/>
      <w:r w:rsidR="0007244B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7244B" w:rsidRPr="00404C80">
        <w:rPr>
          <w:rFonts w:ascii="Trebuchet MS" w:hAnsi="Trebuchet MS" w:cs="Arial"/>
          <w:iCs/>
          <w:lang w:val="en-US" w:eastAsia="en-US"/>
        </w:rPr>
        <w:t>şi</w:t>
      </w:r>
      <w:proofErr w:type="spellEnd"/>
      <w:r w:rsidR="0007244B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7244B" w:rsidRPr="00404C80">
        <w:rPr>
          <w:rFonts w:ascii="Trebuchet MS" w:hAnsi="Trebuchet MS" w:cs="Arial"/>
          <w:iCs/>
          <w:lang w:val="en-US" w:eastAsia="en-US"/>
        </w:rPr>
        <w:t>parcări</w:t>
      </w:r>
      <w:proofErr w:type="spellEnd"/>
      <w:r w:rsidR="0007244B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7244B" w:rsidRPr="00404C80">
        <w:rPr>
          <w:rFonts w:ascii="Trebuchet MS" w:hAnsi="Trebuchet MS" w:cs="Arial"/>
          <w:iCs/>
          <w:lang w:val="en-US" w:eastAsia="en-US"/>
        </w:rPr>
        <w:t>strada</w:t>
      </w:r>
      <w:proofErr w:type="spellEnd"/>
      <w:r w:rsidR="0007244B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7244B" w:rsidRPr="00404C80">
        <w:rPr>
          <w:rFonts w:ascii="Trebuchet MS" w:hAnsi="Trebuchet MS" w:cs="Arial"/>
          <w:iCs/>
          <w:lang w:val="en-US" w:eastAsia="en-US"/>
        </w:rPr>
        <w:t>Şcolii</w:t>
      </w:r>
      <w:proofErr w:type="spellEnd"/>
      <w:r w:rsidR="0007244B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7244B" w:rsidRPr="00404C80">
        <w:rPr>
          <w:rFonts w:ascii="Trebuchet MS" w:hAnsi="Trebuchet MS" w:cs="Arial"/>
          <w:iCs/>
          <w:lang w:val="en-US" w:eastAsia="en-US"/>
        </w:rPr>
        <w:t>în</w:t>
      </w:r>
      <w:proofErr w:type="spellEnd"/>
      <w:r w:rsidR="0007244B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7244B" w:rsidRPr="00404C80">
        <w:rPr>
          <w:rFonts w:ascii="Trebuchet MS" w:hAnsi="Trebuchet MS" w:cs="Arial"/>
          <w:iCs/>
          <w:lang w:val="en-US" w:eastAsia="en-US"/>
        </w:rPr>
        <w:t>localitatea</w:t>
      </w:r>
      <w:proofErr w:type="spellEnd"/>
      <w:r w:rsidR="0007244B" w:rsidRPr="00404C80">
        <w:rPr>
          <w:rFonts w:ascii="Trebuchet MS" w:hAnsi="Trebuchet MS" w:cs="Arial"/>
          <w:iCs/>
          <w:lang w:val="en-US" w:eastAsia="en-US"/>
        </w:rPr>
        <w:t xml:space="preserve"> Macea</w:t>
      </w:r>
      <w:r w:rsidRPr="00287A17">
        <w:rPr>
          <w:rFonts w:ascii="Trebuchet MS" w:hAnsi="Trebuchet MS"/>
          <w:sz w:val="22"/>
          <w:szCs w:val="22"/>
        </w:rPr>
        <w:t>”</w:t>
      </w:r>
      <w:r w:rsidRPr="00287A17">
        <w:rPr>
          <w:rFonts w:ascii="Trebuchet MS" w:hAnsi="Trebuchet MS"/>
          <w:sz w:val="22"/>
          <w:szCs w:val="22"/>
          <w:lang w:val="en-US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a fost realizat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de către  SC</w:t>
      </w:r>
      <w:r w:rsidRPr="00287A17">
        <w:rPr>
          <w:rFonts w:ascii="Arial" w:hAnsi="Arial" w:cs="Arial"/>
          <w:color w:val="6E6E6E"/>
          <w:sz w:val="22"/>
          <w:szCs w:val="22"/>
          <w:shd w:val="clear" w:color="auto" w:fill="F9F9F9"/>
        </w:rPr>
        <w:t xml:space="preserve"> </w:t>
      </w:r>
      <w:r w:rsidR="0007244B">
        <w:rPr>
          <w:rFonts w:ascii="Arial" w:hAnsi="Arial" w:cs="Arial"/>
          <w:color w:val="000000" w:themeColor="text1"/>
          <w:sz w:val="22"/>
          <w:szCs w:val="22"/>
          <w:shd w:val="clear" w:color="auto" w:fill="FFFFFF" w:themeFill="background1"/>
        </w:rPr>
        <w:t>LONGHERSIN</w:t>
      </w:r>
      <w:r w:rsidR="0007244B"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SRL,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="00287A17"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documentaţia tehnico-economică</w:t>
      </w:r>
      <w:r w:rsidR="00287A17" w:rsidRPr="00287A17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CA32CC" w:rsidRPr="00287A17" w:rsidRDefault="00CA32C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07244B" w:rsidRDefault="0007244B" w:rsidP="0007244B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287A17">
        <w:rPr>
          <w:rFonts w:ascii="Trebuchet MS" w:hAnsi="Trebuchet MS" w:cs="Tahoma"/>
          <w:iCs/>
          <w:sz w:val="22"/>
          <w:szCs w:val="22"/>
        </w:rPr>
        <w:t xml:space="preserve">Valoarea totală a proiectului, potrivit devizului general al obiectivului de investiție este în cuantum de </w:t>
      </w:r>
      <w:r>
        <w:rPr>
          <w:rFonts w:ascii="Trebuchet MS" w:hAnsi="Trebuchet MS" w:cs="Tahoma"/>
          <w:b/>
          <w:iCs/>
          <w:sz w:val="22"/>
          <w:szCs w:val="22"/>
        </w:rPr>
        <w:t>607.763,98</w:t>
      </w:r>
      <w:r>
        <w:rPr>
          <w:rFonts w:ascii="Trebuchet MS" w:hAnsi="Trebuchet MS" w:cs="Tahoma"/>
          <w:iCs/>
          <w:sz w:val="22"/>
          <w:szCs w:val="22"/>
        </w:rPr>
        <w:t xml:space="preserve"> lei cu</w:t>
      </w:r>
      <w:r w:rsidRPr="00287A17">
        <w:rPr>
          <w:rFonts w:ascii="Trebuchet MS" w:hAnsi="Trebuchet MS" w:cs="Tahoma"/>
          <w:iCs/>
          <w:sz w:val="22"/>
          <w:szCs w:val="22"/>
        </w:rPr>
        <w:t xml:space="preserve"> T.V.A</w:t>
      </w:r>
      <w:r>
        <w:rPr>
          <w:rFonts w:ascii="Trebuchet MS" w:hAnsi="Trebuchet MS" w:cs="Tahoma"/>
          <w:iCs/>
          <w:sz w:val="22"/>
          <w:szCs w:val="22"/>
        </w:rPr>
        <w:t xml:space="preserve">, din care valoarea C+M este în cuantum de </w:t>
      </w:r>
      <w:r w:rsidRPr="000B255E">
        <w:rPr>
          <w:rFonts w:ascii="Trebuchet MS" w:hAnsi="Trebuchet MS" w:cs="Tahoma"/>
          <w:b/>
          <w:iCs/>
          <w:sz w:val="22"/>
          <w:szCs w:val="22"/>
        </w:rPr>
        <w:t>600.623,98</w:t>
      </w:r>
      <w:r>
        <w:rPr>
          <w:rFonts w:ascii="Trebuchet MS" w:hAnsi="Trebuchet MS" w:cs="Tahoma"/>
          <w:iCs/>
          <w:sz w:val="22"/>
          <w:szCs w:val="22"/>
        </w:rPr>
        <w:t xml:space="preserve"> lei</w:t>
      </w:r>
      <w:r w:rsidRPr="000B255E">
        <w:rPr>
          <w:rFonts w:ascii="Trebuchet MS" w:hAnsi="Trebuchet MS" w:cs="Tahoma"/>
          <w:iCs/>
          <w:sz w:val="22"/>
          <w:szCs w:val="22"/>
        </w:rPr>
        <w:t xml:space="preserve"> </w:t>
      </w:r>
      <w:r>
        <w:rPr>
          <w:rFonts w:ascii="Trebuchet MS" w:hAnsi="Trebuchet MS" w:cs="Tahoma"/>
          <w:iCs/>
          <w:sz w:val="22"/>
          <w:szCs w:val="22"/>
        </w:rPr>
        <w:t>cu</w:t>
      </w:r>
      <w:r w:rsidRPr="00287A17">
        <w:rPr>
          <w:rFonts w:ascii="Trebuchet MS" w:hAnsi="Trebuchet MS" w:cs="Tahoma"/>
          <w:iCs/>
          <w:sz w:val="22"/>
          <w:szCs w:val="22"/>
        </w:rPr>
        <w:t xml:space="preserve"> T.V.A, și se propune</w:t>
      </w:r>
      <w:r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>
        <w:rPr>
          <w:rFonts w:ascii="Trebuchet MS" w:hAnsi="Trebuchet MS" w:cs="Arial"/>
          <w:iCs/>
          <w:lang w:val="en-US" w:eastAsia="en-US"/>
        </w:rPr>
        <w:t>a</w:t>
      </w:r>
      <w:r w:rsidRPr="00404C80">
        <w:rPr>
          <w:rFonts w:ascii="Trebuchet MS" w:hAnsi="Trebuchet MS" w:cs="Arial"/>
          <w:iCs/>
          <w:lang w:val="en-US" w:eastAsia="en-US"/>
        </w:rPr>
        <w:t>sfaltare</w:t>
      </w:r>
      <w:r>
        <w:rPr>
          <w:rFonts w:ascii="Trebuchet MS" w:hAnsi="Trebuchet MS" w:cs="Arial"/>
          <w:iCs/>
          <w:lang w:val="en-US" w:eastAsia="en-US"/>
        </w:rPr>
        <w:t>a</w:t>
      </w:r>
      <w:proofErr w:type="spellEnd"/>
      <w:r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Pr="00404C80">
        <w:rPr>
          <w:rFonts w:ascii="Trebuchet MS" w:hAnsi="Trebuchet MS" w:cs="Arial"/>
          <w:iCs/>
          <w:lang w:val="en-US" w:eastAsia="en-US"/>
        </w:rPr>
        <w:t>şi</w:t>
      </w:r>
      <w:proofErr w:type="spellEnd"/>
      <w:r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>
        <w:rPr>
          <w:rFonts w:ascii="Trebuchet MS" w:hAnsi="Trebuchet MS" w:cs="Arial"/>
          <w:iCs/>
          <w:lang w:val="en-US" w:eastAsia="en-US"/>
        </w:rPr>
        <w:t>amenajarea</w:t>
      </w:r>
      <w:proofErr w:type="spellEnd"/>
      <w:r>
        <w:rPr>
          <w:rFonts w:ascii="Trebuchet MS" w:hAnsi="Trebuchet MS" w:cs="Arial"/>
          <w:iCs/>
          <w:lang w:val="en-US" w:eastAsia="en-US"/>
        </w:rPr>
        <w:t xml:space="preserve"> de </w:t>
      </w:r>
      <w:proofErr w:type="spellStart"/>
      <w:r w:rsidRPr="00404C80">
        <w:rPr>
          <w:rFonts w:ascii="Trebuchet MS" w:hAnsi="Trebuchet MS" w:cs="Arial"/>
          <w:iCs/>
          <w:lang w:val="en-US" w:eastAsia="en-US"/>
        </w:rPr>
        <w:t>parcări</w:t>
      </w:r>
      <w:proofErr w:type="spellEnd"/>
      <w:r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>
        <w:rPr>
          <w:rFonts w:ascii="Trebuchet MS" w:hAnsi="Trebuchet MS" w:cs="Arial"/>
          <w:iCs/>
          <w:lang w:val="en-US" w:eastAsia="en-US"/>
        </w:rPr>
        <w:t>pe</w:t>
      </w:r>
      <w:proofErr w:type="spellEnd"/>
      <w:r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Pr="00404C80">
        <w:rPr>
          <w:rFonts w:ascii="Trebuchet MS" w:hAnsi="Trebuchet MS" w:cs="Arial"/>
          <w:iCs/>
          <w:lang w:val="en-US" w:eastAsia="en-US"/>
        </w:rPr>
        <w:t>strada</w:t>
      </w:r>
      <w:proofErr w:type="spellEnd"/>
      <w:r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Pr="00404C80">
        <w:rPr>
          <w:rFonts w:ascii="Trebuchet MS" w:hAnsi="Trebuchet MS" w:cs="Arial"/>
          <w:iCs/>
          <w:lang w:val="en-US" w:eastAsia="en-US"/>
        </w:rPr>
        <w:t>Şcolii</w:t>
      </w:r>
      <w:proofErr w:type="spellEnd"/>
      <w:r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Pr="00404C80">
        <w:rPr>
          <w:rFonts w:ascii="Trebuchet MS" w:hAnsi="Trebuchet MS" w:cs="Arial"/>
          <w:iCs/>
          <w:lang w:val="en-US" w:eastAsia="en-US"/>
        </w:rPr>
        <w:t>în</w:t>
      </w:r>
      <w:proofErr w:type="spellEnd"/>
      <w:r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Pr="00404C80">
        <w:rPr>
          <w:rFonts w:ascii="Trebuchet MS" w:hAnsi="Trebuchet MS" w:cs="Arial"/>
          <w:iCs/>
          <w:lang w:val="en-US" w:eastAsia="en-US"/>
        </w:rPr>
        <w:t>localitatea</w:t>
      </w:r>
      <w:proofErr w:type="spellEnd"/>
      <w:r w:rsidRPr="00404C80">
        <w:rPr>
          <w:rFonts w:ascii="Trebuchet MS" w:hAnsi="Trebuchet MS" w:cs="Arial"/>
          <w:iCs/>
          <w:lang w:val="en-US" w:eastAsia="en-US"/>
        </w:rPr>
        <w:t xml:space="preserve"> Macea</w:t>
      </w:r>
      <w:r w:rsidRPr="00287A17">
        <w:rPr>
          <w:rFonts w:ascii="Trebuchet MS" w:hAnsi="Trebuchet MS" w:cs="Tahoma"/>
          <w:iCs/>
          <w:sz w:val="22"/>
          <w:szCs w:val="22"/>
        </w:rPr>
        <w:t>.</w:t>
      </w:r>
    </w:p>
    <w:p w:rsidR="0007244B" w:rsidRDefault="0007244B" w:rsidP="0007244B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07244B" w:rsidRDefault="0007244B" w:rsidP="0007244B">
      <w:pPr>
        <w:ind w:firstLine="708"/>
        <w:jc w:val="both"/>
        <w:rPr>
          <w:rFonts w:ascii="Trebuchet MS" w:hAnsi="Trebuchet MS" w:cs="Arial"/>
          <w:sz w:val="22"/>
          <w:szCs w:val="22"/>
        </w:rPr>
      </w:pPr>
      <w:r w:rsidRPr="000B255E">
        <w:rPr>
          <w:rFonts w:ascii="Trebuchet MS" w:hAnsi="Trebuchet MS" w:cs="Arial"/>
          <w:sz w:val="22"/>
          <w:szCs w:val="22"/>
          <w:shd w:val="clear" w:color="auto" w:fill="FFFFFF"/>
        </w:rPr>
        <w:t xml:space="preserve">Principalii indicatori tehnici:  Se propune </w:t>
      </w:r>
      <w:r w:rsidRPr="000B255E">
        <w:rPr>
          <w:rFonts w:ascii="Trebuchet MS" w:hAnsi="Trebuchet MS" w:cs="Arial"/>
          <w:sz w:val="22"/>
          <w:szCs w:val="22"/>
        </w:rPr>
        <w:t>frezare</w:t>
      </w:r>
      <w:r>
        <w:rPr>
          <w:rFonts w:ascii="Trebuchet MS" w:hAnsi="Trebuchet MS" w:cs="Arial"/>
          <w:sz w:val="22"/>
          <w:szCs w:val="22"/>
        </w:rPr>
        <w:t>a</w:t>
      </w:r>
      <w:r w:rsidRPr="000B255E">
        <w:rPr>
          <w:rFonts w:ascii="Trebuchet MS" w:hAnsi="Trebuchet MS" w:cs="Arial"/>
          <w:sz w:val="22"/>
          <w:szCs w:val="22"/>
        </w:rPr>
        <w:t xml:space="preserve"> asfalt</w:t>
      </w:r>
      <w:r>
        <w:rPr>
          <w:rFonts w:ascii="Trebuchet MS" w:hAnsi="Trebuchet MS" w:cs="Arial"/>
          <w:sz w:val="22"/>
          <w:szCs w:val="22"/>
        </w:rPr>
        <w:t>ului</w:t>
      </w:r>
      <w:r w:rsidRPr="000B255E">
        <w:rPr>
          <w:rFonts w:ascii="Trebuchet MS" w:hAnsi="Trebuchet MS" w:cs="Arial"/>
          <w:sz w:val="22"/>
          <w:szCs w:val="22"/>
        </w:rPr>
        <w:t xml:space="preserve"> existent și turnare</w:t>
      </w:r>
      <w:r>
        <w:rPr>
          <w:rFonts w:ascii="Trebuchet MS" w:hAnsi="Trebuchet MS" w:cs="Arial"/>
          <w:sz w:val="22"/>
          <w:szCs w:val="22"/>
        </w:rPr>
        <w:t>a de</w:t>
      </w:r>
      <w:r w:rsidRPr="000B255E">
        <w:rPr>
          <w:rFonts w:ascii="Trebuchet MS" w:hAnsi="Trebuchet MS" w:cs="Arial"/>
          <w:sz w:val="22"/>
          <w:szCs w:val="22"/>
        </w:rPr>
        <w:t xml:space="preserve"> covor asfaltic cu grosime de 6 cm  pe sectorul străzii Școlii cuprins între sensul giratoriu și strada Pavel Covaci;</w:t>
      </w:r>
      <w:r>
        <w:rPr>
          <w:rFonts w:ascii="Trebuchet MS" w:hAnsi="Trebuchet MS" w:cs="Tahoma"/>
          <w:iCs/>
          <w:sz w:val="22"/>
          <w:szCs w:val="22"/>
        </w:rPr>
        <w:t xml:space="preserve"> </w:t>
      </w:r>
      <w:r w:rsidRPr="000B255E">
        <w:rPr>
          <w:rFonts w:ascii="Trebuchet MS" w:hAnsi="Trebuchet MS" w:cs="Arial"/>
          <w:sz w:val="22"/>
          <w:szCs w:val="22"/>
        </w:rPr>
        <w:t>amenajarea postamentului din beton pentru stațiile de reîncărcare vehicule electrice;</w:t>
      </w:r>
      <w:r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0B255E">
        <w:rPr>
          <w:rFonts w:ascii="Trebuchet MS" w:hAnsi="Trebuchet MS" w:cs="Arial"/>
          <w:sz w:val="22"/>
          <w:szCs w:val="22"/>
        </w:rPr>
        <w:t>amenjare</w:t>
      </w:r>
      <w:proofErr w:type="spellEnd"/>
      <w:r w:rsidRPr="000B255E">
        <w:rPr>
          <w:rFonts w:ascii="Trebuchet MS" w:hAnsi="Trebuchet MS" w:cs="Arial"/>
          <w:sz w:val="22"/>
          <w:szCs w:val="22"/>
        </w:rPr>
        <w:t xml:space="preserve"> 4 locuri de parcare destinate încărcării mașinilor electrice;</w:t>
      </w:r>
      <w:r>
        <w:rPr>
          <w:rFonts w:ascii="Trebuchet MS" w:hAnsi="Trebuchet MS" w:cs="Tahoma"/>
          <w:iCs/>
          <w:sz w:val="22"/>
          <w:szCs w:val="22"/>
        </w:rPr>
        <w:t xml:space="preserve"> </w:t>
      </w:r>
      <w:r w:rsidRPr="000B255E">
        <w:rPr>
          <w:rFonts w:ascii="Trebuchet MS" w:hAnsi="Trebuchet MS" w:cs="Arial"/>
          <w:sz w:val="22"/>
          <w:szCs w:val="22"/>
        </w:rPr>
        <w:t>amenajare 29 locuri de parcare adiacente străzii ce vor deservii zona centrală;</w:t>
      </w:r>
      <w:r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0B255E">
        <w:rPr>
          <w:rFonts w:ascii="Trebuchet MS" w:hAnsi="Trebuchet MS" w:cs="Arial"/>
          <w:sz w:val="22"/>
          <w:szCs w:val="22"/>
        </w:rPr>
        <w:t>amenjarea</w:t>
      </w:r>
      <w:proofErr w:type="spellEnd"/>
      <w:r w:rsidRPr="000B255E">
        <w:rPr>
          <w:rFonts w:ascii="Trebuchet MS" w:hAnsi="Trebuchet MS" w:cs="Arial"/>
          <w:sz w:val="22"/>
          <w:szCs w:val="22"/>
        </w:rPr>
        <w:t xml:space="preserve"> a două accese rutiere din strada Școlii către cele două locații ale Școlii </w:t>
      </w:r>
      <w:proofErr w:type="spellStart"/>
      <w:r w:rsidRPr="000B255E">
        <w:rPr>
          <w:rFonts w:ascii="Trebuchet MS" w:hAnsi="Trebuchet MS" w:cs="Arial"/>
          <w:sz w:val="22"/>
          <w:szCs w:val="22"/>
        </w:rPr>
        <w:t>Gimanziale</w:t>
      </w:r>
      <w:proofErr w:type="spellEnd"/>
      <w:r w:rsidRPr="000B255E">
        <w:rPr>
          <w:rFonts w:ascii="Trebuchet MS" w:hAnsi="Trebuchet MS" w:cs="Arial"/>
          <w:sz w:val="22"/>
          <w:szCs w:val="22"/>
        </w:rPr>
        <w:t xml:space="preserve"> Pavel Covaci Macea; amenajarea de zone verzi.</w:t>
      </w:r>
    </w:p>
    <w:p w:rsidR="0007244B" w:rsidRDefault="0007244B" w:rsidP="0007244B">
      <w:pPr>
        <w:ind w:firstLine="708"/>
        <w:jc w:val="both"/>
        <w:rPr>
          <w:rFonts w:ascii="Trebuchet MS" w:hAnsi="Trebuchet MS" w:cs="Arial"/>
          <w:sz w:val="22"/>
          <w:szCs w:val="22"/>
        </w:rPr>
      </w:pPr>
    </w:p>
    <w:p w:rsidR="0007244B" w:rsidRDefault="0007244B" w:rsidP="0007244B">
      <w:pPr>
        <w:autoSpaceDE w:val="0"/>
        <w:autoSpaceDN w:val="0"/>
        <w:adjustRightInd w:val="0"/>
        <w:jc w:val="both"/>
        <w:rPr>
          <w:rFonts w:ascii="Trebuchet MS" w:hAnsi="Trebuchet MS" w:cs="Arial"/>
          <w:color w:val="000000"/>
          <w:sz w:val="22"/>
          <w:szCs w:val="22"/>
          <w:lang w:val="en-US"/>
        </w:rPr>
      </w:pPr>
      <w:r>
        <w:rPr>
          <w:rFonts w:ascii="Trebuchet MS" w:hAnsi="Trebuchet MS" w:cs="Arial"/>
          <w:bCs/>
          <w:color w:val="000000"/>
          <w:sz w:val="22"/>
          <w:szCs w:val="22"/>
          <w:lang w:val="en-US"/>
        </w:rPr>
        <w:tab/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Structura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parcărilor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va</w:t>
      </w:r>
      <w:proofErr w:type="spellEnd"/>
      <w:proofErr w:type="gram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fi: </w:t>
      </w:r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6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uzură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mixtură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asfaltică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BA 16; 15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bază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piatră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spartă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; 25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de inferior de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fundație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balast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;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teren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natural. </w:t>
      </w:r>
    </w:p>
    <w:p w:rsidR="0007244B" w:rsidRPr="000F7403" w:rsidRDefault="0007244B" w:rsidP="000724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ab/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Structura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parcărilor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pentru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mașini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electrice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va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fi: </w:t>
      </w:r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8 cm dale prefabricate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beton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; 3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suport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nisip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pilonat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; 15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bază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piatră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spartă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; 25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de inferior de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fundație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balast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;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teren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natural</w:t>
      </w:r>
      <w:r w:rsidRPr="000F7403">
        <w:rPr>
          <w:rFonts w:ascii="Arial" w:hAnsi="Arial" w:cs="Arial"/>
          <w:color w:val="000000"/>
          <w:sz w:val="23"/>
          <w:szCs w:val="23"/>
          <w:lang w:val="en-US"/>
        </w:rPr>
        <w:t xml:space="preserve">. </w:t>
      </w:r>
    </w:p>
    <w:p w:rsidR="0007244B" w:rsidRPr="000F7403" w:rsidRDefault="0007244B" w:rsidP="0007244B">
      <w:pPr>
        <w:autoSpaceDE w:val="0"/>
        <w:autoSpaceDN w:val="0"/>
        <w:adjustRightInd w:val="0"/>
        <w:jc w:val="both"/>
        <w:rPr>
          <w:rFonts w:ascii="Trebuchet MS" w:hAnsi="Trebuchet MS" w:cs="Arial"/>
          <w:color w:val="000000"/>
          <w:sz w:val="22"/>
          <w:szCs w:val="22"/>
          <w:lang w:val="en-US"/>
        </w:rPr>
      </w:pPr>
      <w:r>
        <w:rPr>
          <w:rFonts w:ascii="Trebuchet MS" w:hAnsi="Trebuchet MS" w:cs="Arial"/>
          <w:bCs/>
          <w:color w:val="000000"/>
          <w:sz w:val="22"/>
          <w:szCs w:val="22"/>
          <w:lang w:val="en-US"/>
        </w:rPr>
        <w:tab/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Structura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asfaltului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pe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Strada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Școlii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va</w:t>
      </w:r>
      <w:proofErr w:type="spellEnd"/>
      <w:proofErr w:type="gram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fi: </w:t>
      </w:r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6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uzură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mixtură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asfaltică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BA 16;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asfalt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existent. </w:t>
      </w:r>
    </w:p>
    <w:p w:rsidR="00CA32CC" w:rsidRPr="0060270A" w:rsidRDefault="00CA32CC" w:rsidP="00CA32CC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CA32CC" w:rsidRPr="0060270A" w:rsidRDefault="00CA32C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V</w:t>
      </w:r>
      <w:r w:rsidRPr="0060270A">
        <w:rPr>
          <w:rFonts w:ascii="Trebuchet MS" w:hAnsi="Trebuchet MS" w:cs="Tahoma"/>
          <w:iCs/>
          <w:sz w:val="22"/>
          <w:szCs w:val="22"/>
        </w:rPr>
        <w:t>aloarea totală a proiectului va trebui să fie asigurată din bugetul local al comunei Macea.</w:t>
      </w:r>
    </w:p>
    <w:p w:rsidR="00CA32CC" w:rsidRPr="0060270A" w:rsidRDefault="00CA32CC" w:rsidP="00CA32CC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CA32CC" w:rsidRPr="0007244B" w:rsidRDefault="00CA32CC" w:rsidP="0007244B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>
        <w:rPr>
          <w:rFonts w:ascii="Trebuchet MS" w:hAnsi="Trebuchet MS"/>
          <w:sz w:val="22"/>
          <w:szCs w:val="22"/>
          <w:lang w:val="en-US"/>
        </w:rPr>
        <w:t>.</w:t>
      </w:r>
      <w:bookmarkStart w:id="0" w:name="_GoBack"/>
      <w:bookmarkEnd w:id="0"/>
    </w:p>
    <w:p w:rsidR="002D2B9E" w:rsidRPr="0060270A" w:rsidRDefault="002D2B9E" w:rsidP="002D2B9E">
      <w:pPr>
        <w:jc w:val="both"/>
        <w:rPr>
          <w:rFonts w:ascii="Trebuchet MS" w:hAnsi="Trebuchet MS"/>
          <w:sz w:val="22"/>
          <w:szCs w:val="22"/>
        </w:rPr>
      </w:pPr>
    </w:p>
    <w:p w:rsidR="00D84DF3" w:rsidRPr="0007244B" w:rsidRDefault="00287A17" w:rsidP="0007244B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</w:pPr>
      <w:r>
        <w:rPr>
          <w:rFonts w:ascii="Trebuchet MS" w:hAnsi="Trebuchet MS" w:cstheme="minorHAnsi"/>
          <w:color w:val="auto"/>
          <w:sz w:val="22"/>
          <w:szCs w:val="22"/>
        </w:rPr>
        <w:tab/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În temeiul art. 136 alin. (</w:t>
      </w:r>
      <w:r w:rsidR="008B4B70" w:rsidRPr="00CA32CC">
        <w:rPr>
          <w:rFonts w:ascii="Trebuchet MS" w:hAnsi="Trebuchet MS" w:cstheme="minorHAnsi"/>
          <w:color w:val="auto"/>
          <w:sz w:val="22"/>
          <w:szCs w:val="22"/>
        </w:rPr>
        <w:t>8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 xml:space="preserve">) 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 xml:space="preserve">lit. 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>b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>)</w:t>
      </w:r>
      <w:r w:rsidR="00BA7C52" w:rsidRPr="00CA32CC">
        <w:rPr>
          <w:rFonts w:ascii="Trebuchet MS" w:hAnsi="Trebuchet MS" w:cstheme="minorHAnsi"/>
          <w:color w:val="auto"/>
          <w:sz w:val="22"/>
          <w:szCs w:val="22"/>
        </w:rPr>
        <w:t xml:space="preserve"> și </w:t>
      </w:r>
      <w:r w:rsidR="0025464F" w:rsidRPr="00CA32CC">
        <w:rPr>
          <w:rFonts w:ascii="Trebuchet MS" w:hAnsi="Trebuchet MS" w:cstheme="minorHAnsi"/>
          <w:color w:val="auto"/>
          <w:sz w:val="22"/>
          <w:szCs w:val="22"/>
        </w:rPr>
        <w:t xml:space="preserve"> alin. </w:t>
      </w:r>
      <w:r w:rsidR="00BA7C52" w:rsidRPr="00CA32CC">
        <w:rPr>
          <w:rFonts w:ascii="Trebuchet MS" w:hAnsi="Trebuchet MS" w:cstheme="minorHAnsi"/>
          <w:color w:val="auto"/>
          <w:sz w:val="22"/>
          <w:szCs w:val="22"/>
        </w:rPr>
        <w:t>(10)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din Codul administrativ aprobat prin Ordonanța de Urgență a Guvernului nr. 57/2019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07244B">
        <w:rPr>
          <w:rFonts w:ascii="Trebuchet MS" w:hAnsi="Trebuchet MS" w:cstheme="minorHAnsi"/>
          <w:color w:val="auto"/>
          <w:sz w:val="22"/>
          <w:szCs w:val="22"/>
        </w:rPr>
        <w:t>propun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 xml:space="preserve">  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>Consiliului local Macea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 xml:space="preserve"> să adopte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9857B9" w:rsidRPr="00CA32CC">
        <w:rPr>
          <w:rFonts w:ascii="Trebuchet MS" w:hAnsi="Trebuchet MS"/>
          <w:color w:val="auto"/>
          <w:sz w:val="22"/>
          <w:szCs w:val="22"/>
        </w:rPr>
        <w:t>p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CA32CC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CA32CC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CA32CC">
        <w:rPr>
          <w:rFonts w:ascii="Trebuchet MS" w:hAnsi="Trebuchet MS"/>
          <w:color w:val="auto"/>
          <w:sz w:val="22"/>
          <w:szCs w:val="22"/>
        </w:rPr>
        <w:t xml:space="preserve"> </w:t>
      </w:r>
      <w:r w:rsidR="0007244B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28</w:t>
      </w:r>
      <w:r w:rsidR="0060270A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CA32CC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 w:rsidR="0007244B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15.03</w:t>
      </w:r>
      <w:r w:rsidR="00CA32CC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.2024</w:t>
      </w:r>
      <w:r w:rsidR="0060270A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„</w:t>
      </w:r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Asfaltare</w:t>
      </w:r>
      <w:proofErr w:type="spellEnd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şi</w:t>
      </w:r>
      <w:proofErr w:type="spellEnd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parcări</w:t>
      </w:r>
      <w:proofErr w:type="spellEnd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strada</w:t>
      </w:r>
      <w:proofErr w:type="spellEnd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Şcolii</w:t>
      </w:r>
      <w:proofErr w:type="spellEnd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în</w:t>
      </w:r>
      <w:proofErr w:type="spellEnd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localitatea</w:t>
      </w:r>
      <w:proofErr w:type="spellEnd"/>
      <w:r w:rsidR="0007244B" w:rsidRPr="0007244B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Macea</w:t>
      </w:r>
      <w:r w:rsidR="00CA32CC"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”, </w:t>
      </w:r>
      <w:proofErr w:type="spellStart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documentaţiei</w:t>
      </w:r>
      <w:proofErr w:type="spellEnd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tehnico-economice</w:t>
      </w:r>
      <w:proofErr w:type="spellEnd"/>
      <w:r w:rsidR="00CA32CC"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CA32CC"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</w:t>
      </w:r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e</w:t>
      </w:r>
      <w:proofErr w:type="spellEnd"/>
      <w:r w:rsidR="00CA32CC"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.</w:t>
      </w:r>
    </w:p>
    <w:tbl>
      <w:tblPr>
        <w:tblStyle w:val="Tabelgril"/>
        <w:tblpPr w:leftFromText="180" w:rightFromText="180" w:vertAnchor="text" w:horzAnchor="page" w:tblpX="1371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35"/>
      </w:tblGrid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D84DF3" w:rsidRPr="00D409B9" w:rsidTr="00D84DF3">
        <w:trPr>
          <w:trHeight w:val="246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</w:tbl>
    <w:tbl>
      <w:tblPr>
        <w:tblStyle w:val="Tabelgril"/>
        <w:tblpPr w:leftFromText="180" w:rightFromText="180" w:vertAnchor="page" w:horzAnchor="margin" w:tblpY="14131"/>
        <w:tblOverlap w:val="never"/>
        <w:tblW w:w="10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2"/>
      </w:tblGrid>
      <w:tr w:rsidR="0007244B" w:rsidRPr="006831DD" w:rsidTr="0007244B">
        <w:tc>
          <w:tcPr>
            <w:tcW w:w="10812" w:type="dxa"/>
          </w:tcPr>
          <w:p w:rsidR="0007244B" w:rsidRPr="006831DD" w:rsidRDefault="0007244B" w:rsidP="0007244B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6831DD">
              <w:rPr>
                <w:rFonts w:ascii="Trebuchet MS" w:hAnsi="Trebuchet MS"/>
                <w:b/>
                <w:sz w:val="22"/>
                <w:szCs w:val="22"/>
              </w:rPr>
              <w:t>COMPARTIMENT ADMINISTRAREA DOMENIULUI PUBLIC ȘI PRIVAT</w:t>
            </w:r>
          </w:p>
        </w:tc>
      </w:tr>
      <w:tr w:rsidR="0007244B" w:rsidRPr="006831DD" w:rsidTr="0007244B">
        <w:tc>
          <w:tcPr>
            <w:tcW w:w="10812" w:type="dxa"/>
          </w:tcPr>
          <w:p w:rsidR="0007244B" w:rsidRPr="006831DD" w:rsidRDefault="0007244B" w:rsidP="0007244B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6831DD">
              <w:rPr>
                <w:rFonts w:ascii="Trebuchet MS" w:hAnsi="Trebuchet MS"/>
                <w:b/>
                <w:sz w:val="22"/>
                <w:szCs w:val="22"/>
              </w:rPr>
              <w:t>CONSILIER SUPERIOR</w:t>
            </w:r>
          </w:p>
        </w:tc>
      </w:tr>
      <w:tr w:rsidR="0007244B" w:rsidRPr="006831DD" w:rsidTr="0007244B">
        <w:tc>
          <w:tcPr>
            <w:tcW w:w="10812" w:type="dxa"/>
          </w:tcPr>
          <w:p w:rsidR="0007244B" w:rsidRPr="006831DD" w:rsidRDefault="0007244B" w:rsidP="0007244B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6831DD">
              <w:rPr>
                <w:rFonts w:ascii="Trebuchet MS" w:hAnsi="Trebuchet MS"/>
                <w:b/>
                <w:sz w:val="22"/>
                <w:szCs w:val="22"/>
              </w:rPr>
              <w:t>MAIER VOICHIȚA-MARIA</w:t>
            </w:r>
          </w:p>
        </w:tc>
      </w:tr>
    </w:tbl>
    <w:p w:rsidR="007A367B" w:rsidRPr="000B16D3" w:rsidRDefault="007A367B" w:rsidP="0007244B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7244B"/>
    <w:rsid w:val="000931C7"/>
    <w:rsid w:val="000B16D3"/>
    <w:rsid w:val="000C7A00"/>
    <w:rsid w:val="000D4471"/>
    <w:rsid w:val="000E26F9"/>
    <w:rsid w:val="0012509D"/>
    <w:rsid w:val="00126B66"/>
    <w:rsid w:val="0014199A"/>
    <w:rsid w:val="00172069"/>
    <w:rsid w:val="001C4646"/>
    <w:rsid w:val="001E4C07"/>
    <w:rsid w:val="002142BF"/>
    <w:rsid w:val="00220845"/>
    <w:rsid w:val="00252D5F"/>
    <w:rsid w:val="0025464F"/>
    <w:rsid w:val="00287A17"/>
    <w:rsid w:val="002B090B"/>
    <w:rsid w:val="002D2B9E"/>
    <w:rsid w:val="002D7FFB"/>
    <w:rsid w:val="002E3E84"/>
    <w:rsid w:val="002F65C0"/>
    <w:rsid w:val="002F7173"/>
    <w:rsid w:val="002F7BD6"/>
    <w:rsid w:val="003F5D80"/>
    <w:rsid w:val="004164DD"/>
    <w:rsid w:val="00417BAA"/>
    <w:rsid w:val="00431D77"/>
    <w:rsid w:val="00473682"/>
    <w:rsid w:val="00485C9F"/>
    <w:rsid w:val="004E4D56"/>
    <w:rsid w:val="004F6436"/>
    <w:rsid w:val="005371AF"/>
    <w:rsid w:val="005475FA"/>
    <w:rsid w:val="005635FB"/>
    <w:rsid w:val="00593D05"/>
    <w:rsid w:val="005A52EA"/>
    <w:rsid w:val="005B7656"/>
    <w:rsid w:val="005C249D"/>
    <w:rsid w:val="005C606C"/>
    <w:rsid w:val="005D4B1E"/>
    <w:rsid w:val="005D5850"/>
    <w:rsid w:val="0060270A"/>
    <w:rsid w:val="00606B4D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C320C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55A27"/>
    <w:rsid w:val="00A9486D"/>
    <w:rsid w:val="00AB5993"/>
    <w:rsid w:val="00AD6983"/>
    <w:rsid w:val="00B31802"/>
    <w:rsid w:val="00B7057E"/>
    <w:rsid w:val="00BA75C2"/>
    <w:rsid w:val="00BA7C52"/>
    <w:rsid w:val="00BB05B8"/>
    <w:rsid w:val="00C027BA"/>
    <w:rsid w:val="00C1665C"/>
    <w:rsid w:val="00C6066D"/>
    <w:rsid w:val="00C6564F"/>
    <w:rsid w:val="00CA32CC"/>
    <w:rsid w:val="00CD4E4D"/>
    <w:rsid w:val="00CE1E65"/>
    <w:rsid w:val="00CE2966"/>
    <w:rsid w:val="00CF76F2"/>
    <w:rsid w:val="00D03D34"/>
    <w:rsid w:val="00D10B3C"/>
    <w:rsid w:val="00D22CEC"/>
    <w:rsid w:val="00D27F22"/>
    <w:rsid w:val="00D30B39"/>
    <w:rsid w:val="00D34AF3"/>
    <w:rsid w:val="00D517B4"/>
    <w:rsid w:val="00D84DF3"/>
    <w:rsid w:val="00DA469F"/>
    <w:rsid w:val="00DC1816"/>
    <w:rsid w:val="00E313F1"/>
    <w:rsid w:val="00E352F6"/>
    <w:rsid w:val="00EB08E9"/>
    <w:rsid w:val="00EC26B0"/>
    <w:rsid w:val="00ED4063"/>
    <w:rsid w:val="00EE7C41"/>
    <w:rsid w:val="00EF7857"/>
    <w:rsid w:val="00F26470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460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8</cp:revision>
  <cp:lastPrinted>2023-08-03T13:05:00Z</cp:lastPrinted>
  <dcterms:created xsi:type="dcterms:W3CDTF">2023-10-26T14:50:00Z</dcterms:created>
  <dcterms:modified xsi:type="dcterms:W3CDTF">2024-04-17T11:39:00Z</dcterms:modified>
</cp:coreProperties>
</file>