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CB0F" w14:textId="77777777" w:rsidR="007A6F0F" w:rsidRPr="004B5D63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4B5D63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4B5D63">
        <w:rPr>
          <w:b w:val="0"/>
          <w:sz w:val="24"/>
          <w:szCs w:val="24"/>
        </w:rPr>
        <w:t xml:space="preserve">  </w:t>
      </w:r>
      <w:r w:rsidR="00DD16FE">
        <w:rPr>
          <w:b w:val="0"/>
          <w:sz w:val="24"/>
          <w:szCs w:val="24"/>
        </w:rPr>
        <w:t xml:space="preserve">   </w:t>
      </w:r>
      <w:r w:rsidR="00AE37A2" w:rsidRPr="004B5D63">
        <w:rPr>
          <w:b w:val="0"/>
          <w:sz w:val="24"/>
          <w:szCs w:val="24"/>
        </w:rPr>
        <w:t xml:space="preserve">  </w:t>
      </w:r>
      <w:r w:rsidRPr="004B5D63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Judetul Buzau </w:t>
      </w:r>
    </w:p>
    <w:p w14:paraId="3974C944" w14:textId="77777777" w:rsidR="00AE37A2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</w:p>
    <w:p w14:paraId="505A0DD1" w14:textId="4E4398D5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54461D">
        <w:rPr>
          <w:rFonts w:ascii="Times New Roman" w:hAnsi="Times New Roman" w:cs="Times New Roman"/>
          <w:sz w:val="24"/>
          <w:szCs w:val="24"/>
          <w:lang w:val="fr-FR"/>
        </w:rPr>
        <w:t>4535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54461D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D22B60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43126B89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D7C117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8C4A788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1E7362D" w14:textId="77777777" w:rsidR="00B222AD" w:rsidRPr="004B5D63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4B5D63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E041C50" w:rsidR="003F5193" w:rsidRPr="004B5D63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4B5D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22AD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4B5D63">
        <w:rPr>
          <w:rFonts w:ascii="Times New Roman" w:hAnsi="Times New Roman" w:cs="Times New Roman"/>
          <w:sz w:val="24"/>
          <w:szCs w:val="24"/>
          <w:lang w:val="fr-FR"/>
        </w:rPr>
        <w:t>area</w:t>
      </w:r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bugetului</w:t>
      </w:r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comunei</w:t>
      </w:r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4A067F66" w:rsidR="000D3C20" w:rsidRPr="004B5D63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judeţul Buzău, pentru</w:t>
      </w:r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anul 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4B2A516" w14:textId="77777777" w:rsidR="00B222AD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21D47359" w14:textId="77777777" w:rsidR="00B222AD" w:rsidRPr="004B5D63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BDC2A91" w14:textId="77777777" w:rsidR="0054461D" w:rsidRDefault="0054461D" w:rsidP="0054461D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>Avand in vedere ;</w:t>
      </w:r>
    </w:p>
    <w:p w14:paraId="6DCE7EAF" w14:textId="3B05C152" w:rsidR="0054461D" w:rsidRPr="0054461D" w:rsidRDefault="0054461D" w:rsidP="0054461D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</w:t>
      </w:r>
      <w:r w:rsidRPr="0054461D">
        <w:rPr>
          <w:rFonts w:ascii="Times New Roman" w:hAnsi="Times New Roman" w:cs="Times New Roman"/>
          <w:lang w:val="it-IT"/>
        </w:rPr>
        <w:t>revederile art.49 din Legea nr. 273/2006 privind finantele publice locale , cu  modificarile si completarile ulterioare ;</w:t>
      </w:r>
    </w:p>
    <w:p w14:paraId="0859C596" w14:textId="45FE40B3" w:rsidR="0054461D" w:rsidRPr="00A07A2B" w:rsidRDefault="0054461D" w:rsidP="0054461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</w:t>
      </w:r>
      <w:r w:rsidRPr="00A07A2B">
        <w:rPr>
          <w:rFonts w:ascii="Times New Roman" w:hAnsi="Times New Roman" w:cs="Times New Roman"/>
          <w:lang w:val="it-IT"/>
        </w:rPr>
        <w:t>ota de fundamentare nr. 4519/22.04.2024 p</w:t>
      </w:r>
      <w:r>
        <w:rPr>
          <w:rFonts w:ascii="Times New Roman" w:hAnsi="Times New Roman" w:cs="Times New Roman"/>
          <w:lang w:val="it-IT"/>
        </w:rPr>
        <w:t xml:space="preserve">rivind  necesitatea achitarii cotelor de 0,5% si 0,1% in conformitate cu prevederile Legii 50/1991 pentru drumurile locale  </w:t>
      </w:r>
    </w:p>
    <w:p w14:paraId="31B7099A" w14:textId="77777777" w:rsidR="0054461D" w:rsidRDefault="0054461D" w:rsidP="0054461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</w:t>
      </w:r>
      <w:r w:rsidRPr="00AE704B">
        <w:rPr>
          <w:rFonts w:ascii="Times New Roman" w:hAnsi="Times New Roman" w:cs="Times New Roman"/>
          <w:lang w:val="it-IT"/>
        </w:rPr>
        <w:t>xecutia bugetului de venituri si cheltuieli la data de 2</w:t>
      </w:r>
      <w:r>
        <w:rPr>
          <w:rFonts w:ascii="Times New Roman" w:hAnsi="Times New Roman" w:cs="Times New Roman"/>
          <w:lang w:val="it-IT"/>
        </w:rPr>
        <w:t>3.04</w:t>
      </w:r>
      <w:r w:rsidRPr="00AE704B">
        <w:rPr>
          <w:rFonts w:ascii="Times New Roman" w:hAnsi="Times New Roman" w:cs="Times New Roman"/>
          <w:lang w:val="it-IT"/>
        </w:rPr>
        <w:t>.2024 si  necesarul de cheltuieli  in perioada  2</w:t>
      </w:r>
      <w:r>
        <w:rPr>
          <w:rFonts w:ascii="Times New Roman" w:hAnsi="Times New Roman" w:cs="Times New Roman"/>
          <w:lang w:val="it-IT"/>
        </w:rPr>
        <w:t>4.04</w:t>
      </w:r>
      <w:r w:rsidRPr="00AE704B">
        <w:rPr>
          <w:rFonts w:ascii="Times New Roman" w:hAnsi="Times New Roman" w:cs="Times New Roman"/>
          <w:lang w:val="it-IT"/>
        </w:rPr>
        <w:t>.2024 - 31.12.2024</w:t>
      </w:r>
      <w:r>
        <w:rPr>
          <w:rFonts w:ascii="Times New Roman" w:hAnsi="Times New Roman" w:cs="Times New Roman"/>
          <w:lang w:val="it-IT"/>
        </w:rPr>
        <w:t xml:space="preserve"> ,</w:t>
      </w:r>
    </w:p>
    <w:p w14:paraId="7E0FF339" w14:textId="563FE51C" w:rsidR="0054461D" w:rsidRPr="0054461D" w:rsidRDefault="0054461D" w:rsidP="0054461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nevoile curente de la nivelul autoritatilor publice locale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 xml:space="preserve">, </w:t>
      </w:r>
    </w:p>
    <w:p w14:paraId="02E4A185" w14:textId="79973683" w:rsidR="006B1A40" w:rsidRDefault="004B5D63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In conformitate  cu prevederile OUG nr.57/2019 privind Codul administrativ , actualizat propun spre aprobare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in regim de urgenta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, proiectul de hotarare privind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al comunei Pârscov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pe anul 202</w:t>
      </w:r>
      <w:r w:rsidR="00631890">
        <w:rPr>
          <w:rFonts w:ascii="Times New Roman" w:hAnsi="Times New Roman" w:cs="Times New Roman"/>
          <w:sz w:val="24"/>
          <w:szCs w:val="24"/>
          <w:lang w:val="pt-PT"/>
        </w:rPr>
        <w:t>4</w:t>
      </w:r>
      <w:r w:rsidR="00126F94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AD07E21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7D457450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5358A851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66094B9D" w14:textId="77777777" w:rsidR="00B222AD" w:rsidRPr="00631890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4B5D63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B5D63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4B5D63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Primar ,</w:t>
      </w:r>
    </w:p>
    <w:p w14:paraId="50B8B61E" w14:textId="77777777" w:rsidR="00D15DBA" w:rsidRPr="004B5D63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4B5D63" w:rsidSect="004568CF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64989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90D50"/>
    <w:rsid w:val="001C45DD"/>
    <w:rsid w:val="0023098E"/>
    <w:rsid w:val="002A48C7"/>
    <w:rsid w:val="002D62EA"/>
    <w:rsid w:val="003F5193"/>
    <w:rsid w:val="0041273E"/>
    <w:rsid w:val="004568CF"/>
    <w:rsid w:val="004A3875"/>
    <w:rsid w:val="004B5D63"/>
    <w:rsid w:val="004D7F38"/>
    <w:rsid w:val="00516BC3"/>
    <w:rsid w:val="0054461D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36FB3"/>
    <w:rsid w:val="007752C7"/>
    <w:rsid w:val="007A6F0F"/>
    <w:rsid w:val="007F311E"/>
    <w:rsid w:val="00813686"/>
    <w:rsid w:val="008C3FBB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222AD"/>
    <w:rsid w:val="00B3319D"/>
    <w:rsid w:val="00B938CA"/>
    <w:rsid w:val="00C41C5E"/>
    <w:rsid w:val="00CF2032"/>
    <w:rsid w:val="00D125DB"/>
    <w:rsid w:val="00D15DBA"/>
    <w:rsid w:val="00D22B60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150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35</cp:revision>
  <cp:lastPrinted>2024-04-23T08:03:00Z</cp:lastPrinted>
  <dcterms:created xsi:type="dcterms:W3CDTF">2020-01-06T10:12:00Z</dcterms:created>
  <dcterms:modified xsi:type="dcterms:W3CDTF">2024-04-23T08:06:00Z</dcterms:modified>
</cp:coreProperties>
</file>