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82D" w:rsidRDefault="00F3482D" w:rsidP="00F3482D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PRIMĂRIA COMUNEI MACEA</w:t>
      </w:r>
    </w:p>
    <w:p w:rsidR="009D63DA" w:rsidRPr="009D63DA" w:rsidRDefault="00F3482D" w:rsidP="00F3482D">
      <w:pPr>
        <w:jc w:val="center"/>
        <w:rPr>
          <w:rFonts w:ascii="Trebuchet MS" w:hAnsi="Trebuchet MS"/>
          <w:b/>
          <w:sz w:val="28"/>
          <w:szCs w:val="28"/>
        </w:rPr>
      </w:pPr>
      <w:r w:rsidRPr="009D63DA">
        <w:rPr>
          <w:rFonts w:ascii="Trebuchet MS" w:hAnsi="Trebuchet MS"/>
          <w:b/>
          <w:sz w:val="28"/>
          <w:szCs w:val="28"/>
        </w:rPr>
        <w:t>COMPARTIMENT URBANISM</w:t>
      </w:r>
      <w:r w:rsidR="009D63DA" w:rsidRPr="009D63DA">
        <w:rPr>
          <w:rFonts w:ascii="Trebuchet MS" w:hAnsi="Trebuchet MS"/>
          <w:b/>
          <w:sz w:val="28"/>
          <w:szCs w:val="28"/>
        </w:rPr>
        <w:t xml:space="preserve"> ŞI </w:t>
      </w:r>
    </w:p>
    <w:p w:rsidR="00F3482D" w:rsidRPr="009D63DA" w:rsidRDefault="009D63DA" w:rsidP="00F3482D">
      <w:pPr>
        <w:jc w:val="center"/>
        <w:rPr>
          <w:rFonts w:ascii="Trebuchet MS" w:hAnsi="Trebuchet MS"/>
          <w:b/>
          <w:sz w:val="28"/>
          <w:szCs w:val="28"/>
        </w:rPr>
      </w:pPr>
      <w:r w:rsidRPr="009D63DA">
        <w:rPr>
          <w:rFonts w:ascii="Trebuchet MS" w:hAnsi="Trebuchet MS"/>
          <w:b/>
          <w:sz w:val="28"/>
          <w:szCs w:val="28"/>
        </w:rPr>
        <w:t>COMPARTIMENT</w:t>
      </w:r>
      <w:r>
        <w:rPr>
          <w:rFonts w:ascii="Trebuchet MS" w:hAnsi="Trebuchet MS"/>
          <w:b/>
          <w:sz w:val="28"/>
          <w:szCs w:val="28"/>
        </w:rPr>
        <w:t xml:space="preserve"> ADMINISTRAREA DOMENIULUI PUBLIC ŞI PRIVAT</w:t>
      </w:r>
      <w:r w:rsidRPr="009D63DA">
        <w:rPr>
          <w:rFonts w:ascii="Trebuchet MS" w:hAnsi="Trebuchet MS"/>
          <w:b/>
          <w:sz w:val="28"/>
          <w:szCs w:val="28"/>
        </w:rPr>
        <w:t xml:space="preserve"> </w:t>
      </w:r>
    </w:p>
    <w:p w:rsidR="00B60FBA" w:rsidRPr="00B60FBA" w:rsidRDefault="000C4969" w:rsidP="00F3482D">
      <w:pPr>
        <w:jc w:val="center"/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F3482D" w:rsidRDefault="00F3482D" w:rsidP="00F3482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RAPORT DE SPECIALITATE</w:t>
      </w:r>
    </w:p>
    <w:p w:rsidR="00F3482D" w:rsidRDefault="009D63DA" w:rsidP="00F3482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NR. 4407/23 04 2024</w:t>
      </w:r>
    </w:p>
    <w:p w:rsidR="00B60FBA" w:rsidRPr="00B60FBA" w:rsidRDefault="00F3482D" w:rsidP="00B60FBA">
      <w:pPr>
        <w:jc w:val="center"/>
        <w:rPr>
          <w:rFonts w:ascii="Trebuchet MS" w:hAnsi="Trebuchet MS" w:cs="Arial"/>
          <w:color w:val="000000" w:themeColor="text1"/>
          <w:sz w:val="22"/>
          <w:szCs w:val="22"/>
        </w:rPr>
      </w:pPr>
      <w:proofErr w:type="spellStart"/>
      <w:proofErr w:type="gramStart"/>
      <w:r w:rsidRPr="003F1CE0">
        <w:rPr>
          <w:rFonts w:ascii="Trebuchet MS" w:hAnsi="Trebuchet MS" w:cs="Arial"/>
          <w:b/>
          <w:i/>
          <w:iCs/>
          <w:sz w:val="22"/>
          <w:szCs w:val="22"/>
          <w:lang w:val="en-US"/>
        </w:rPr>
        <w:t>privind</w:t>
      </w:r>
      <w:proofErr w:type="spellEnd"/>
      <w:proofErr w:type="gramEnd"/>
      <w:r w:rsidRPr="003F1CE0">
        <w:rPr>
          <w:rFonts w:ascii="Trebuchet MS" w:hAnsi="Trebuchet MS" w:cs="Arial"/>
          <w:b/>
          <w:i/>
          <w:iCs/>
          <w:sz w:val="22"/>
          <w:szCs w:val="22"/>
          <w:lang w:val="en-US"/>
        </w:rPr>
        <w:t xml:space="preserve"> </w:t>
      </w:r>
      <w:proofErr w:type="spellStart"/>
      <w:r w:rsidRPr="003F1CE0">
        <w:rPr>
          <w:rFonts w:ascii="Trebuchet MS" w:hAnsi="Trebuchet MS" w:cs="Arial"/>
          <w:b/>
          <w:i/>
          <w:iCs/>
          <w:sz w:val="22"/>
          <w:szCs w:val="22"/>
          <w:lang w:val="en-US"/>
        </w:rPr>
        <w:t>aprobarea</w:t>
      </w:r>
      <w:proofErr w:type="spellEnd"/>
      <w:r w:rsidRPr="003F1CE0">
        <w:rPr>
          <w:rFonts w:ascii="Trebuchet MS" w:hAnsi="Trebuchet MS" w:cs="Arial"/>
          <w:b/>
          <w:i/>
          <w:iCs/>
          <w:sz w:val="22"/>
          <w:szCs w:val="22"/>
          <w:lang w:val="en-US"/>
        </w:rPr>
        <w:t xml:space="preserve">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alipirii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imobilelor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evidențiate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="00AD6E5A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AD6E5A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</w:t>
      </w:r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303290 Macea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="00AD6E5A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AD6E5A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</w:t>
      </w:r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303293 Macea,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având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destinația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de drum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pe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str.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Primăverii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localitatea</w:t>
      </w:r>
      <w:proofErr w:type="spellEnd"/>
      <w:r w:rsidR="003F1CE0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r w:rsidR="00B60FBA" w:rsidRPr="00B60FBA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Macea</w:t>
      </w:r>
    </w:p>
    <w:p w:rsidR="00B60FBA" w:rsidRPr="00B60FBA" w:rsidRDefault="00B60FBA" w:rsidP="00B60FBA">
      <w:pPr>
        <w:jc w:val="both"/>
        <w:rPr>
          <w:rFonts w:ascii="Trebuchet MS" w:hAnsi="Trebuchet MS" w:cs="Arial"/>
          <w:color w:val="000000"/>
          <w:sz w:val="22"/>
          <w:szCs w:val="22"/>
          <w:lang w:val="pt-BR"/>
        </w:rPr>
      </w:pPr>
      <w:r w:rsidRPr="00B60FBA">
        <w:rPr>
          <w:rFonts w:ascii="Trebuchet MS" w:hAnsi="Trebuchet MS" w:cs="Arial"/>
          <w:sz w:val="22"/>
          <w:szCs w:val="22"/>
        </w:rPr>
        <w:tab/>
        <w:t xml:space="preserve">Drumurile din cartierul nou de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locuinţe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</w:t>
      </w:r>
      <w:r w:rsidRPr="00B60FBA">
        <w:rPr>
          <w:rFonts w:ascii="Trebuchet MS" w:hAnsi="Trebuchet MS" w:cs="Arial"/>
          <w:color w:val="000000" w:themeColor="text1"/>
          <w:sz w:val="22"/>
          <w:szCs w:val="22"/>
        </w:rPr>
        <w:t xml:space="preserve">evidențiate în </w:t>
      </w:r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B60FBA">
        <w:rPr>
          <w:rFonts w:ascii="Trebuchet MS" w:hAnsi="Trebuchet MS" w:cs="Arial"/>
          <w:sz w:val="22"/>
          <w:szCs w:val="22"/>
        </w:rPr>
        <w:t xml:space="preserve"> nu sunt trecute în inventarul bunurilor care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aparţin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domeniului public al comunei Macea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însuşit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de către Consiliul Local Macea prin Hotărârea nr. 37 din 30.11.1999, modificat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şi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completat prin Hotărârea Consiliului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Loacal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Macea nr. 26 din 09.10.2001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şi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Hotărârea Guvernului României nr. 976 din 05.09.2002, fiind edificate în urma elaborării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şi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aprobarii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P.U.Z Cartier nou de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locuinţe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în N-E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localităţii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Macea nr. 02/2006, </w:t>
      </w:r>
      <w:r w:rsidRPr="00B60FBA">
        <w:rPr>
          <w:rFonts w:ascii="Trebuchet MS" w:hAnsi="Trebuchet MS" w:cs="Arial"/>
          <w:color w:val="000000"/>
          <w:sz w:val="22"/>
          <w:szCs w:val="22"/>
          <w:lang w:val="pt-BR"/>
        </w:rPr>
        <w:t>aprobat prin Hotărârea Consiliului Local MACEA nr. 41/31.04.2007.</w:t>
      </w:r>
    </w:p>
    <w:p w:rsidR="00B60FBA" w:rsidRPr="00B60FBA" w:rsidRDefault="00B60FBA" w:rsidP="00B60FBA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B60FBA">
        <w:rPr>
          <w:rFonts w:ascii="Trebuchet MS" w:hAnsi="Trebuchet MS" w:cs="Tahoma"/>
          <w:sz w:val="22"/>
          <w:szCs w:val="22"/>
        </w:rPr>
        <w:t xml:space="preserve">Potrivit  art. 286 alin. (4) și Anexa 4 pct. 1 din OUG 57/2019 privind codul administrativ, fac parte din domeniul public al comunelor: </w:t>
      </w:r>
      <w:r w:rsidRPr="00B60FBA">
        <w:rPr>
          <w:rFonts w:ascii="Trebuchet MS" w:hAnsi="Trebuchet MS"/>
          <w:sz w:val="22"/>
          <w:szCs w:val="22"/>
          <w:lang w:eastAsia="ro-RO"/>
        </w:rPr>
        <w:t xml:space="preserve">1. drumurile comunale, vicinale </w:t>
      </w:r>
      <w:proofErr w:type="spellStart"/>
      <w:r w:rsidRPr="00B60FBA"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 w:rsidRPr="00B60FBA">
        <w:rPr>
          <w:rFonts w:ascii="Trebuchet MS" w:hAnsi="Trebuchet MS"/>
          <w:sz w:val="22"/>
          <w:szCs w:val="22"/>
          <w:lang w:eastAsia="ro-RO"/>
        </w:rPr>
        <w:t xml:space="preserve"> străzile;</w:t>
      </w:r>
    </w:p>
    <w:tbl>
      <w:tblPr>
        <w:tblpPr w:leftFromText="45" w:rightFromText="45" w:topFromText="225" w:bottomFromText="225" w:vertAnchor="text" w:horzAnchor="margin" w:tblpY="2292"/>
        <w:tblW w:w="9352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816"/>
        <w:gridCol w:w="1077"/>
        <w:gridCol w:w="1098"/>
        <w:gridCol w:w="1077"/>
        <w:gridCol w:w="890"/>
        <w:gridCol w:w="1077"/>
        <w:gridCol w:w="1077"/>
        <w:gridCol w:w="1162"/>
      </w:tblGrid>
      <w:tr w:rsidR="00B60FBA" w:rsidRPr="00FA6377" w:rsidTr="00B60FBA">
        <w:tc>
          <w:tcPr>
            <w:tcW w:w="2175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D1D5D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  <w:lang w:val="en-US"/>
              </w:rPr>
            </w:pPr>
            <w:r w:rsidRPr="00FA6377">
              <w:rPr>
                <w:rStyle w:val="Robust"/>
                <w:rFonts w:ascii="Trebuchet MS" w:hAnsi="Trebuchet MS" w:cs="Arial"/>
                <w:sz w:val="16"/>
                <w:szCs w:val="16"/>
              </w:rPr>
              <w:t>Situație actuală (înainte de alipire)</w:t>
            </w:r>
          </w:p>
        </w:tc>
        <w:tc>
          <w:tcPr>
            <w:tcW w:w="2825" w:type="pct"/>
            <w:gridSpan w:val="5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D1D5D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Style w:val="Robust"/>
                <w:rFonts w:ascii="Trebuchet MS" w:hAnsi="Trebuchet MS" w:cs="Arial"/>
                <w:sz w:val="16"/>
                <w:szCs w:val="16"/>
              </w:rPr>
              <w:t>Situație viitoare (după alipire)</w:t>
            </w:r>
          </w:p>
        </w:tc>
      </w:tr>
      <w:tr w:rsidR="00B60FBA" w:rsidRPr="00FA6377" w:rsidTr="00B60FBA">
        <w:trPr>
          <w:trHeight w:val="918"/>
        </w:trPr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Carte funciară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nr. cad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Suprafața  conform act (mp) </w:t>
            </w:r>
          </w:p>
        </w:tc>
        <w:tc>
          <w:tcPr>
            <w:tcW w:w="5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Categorie folosință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Descrierea imobilului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nr. cad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Suprafața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conform măsurători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color w:val="000000" w:themeColor="text1"/>
                <w:sz w:val="16"/>
                <w:szCs w:val="16"/>
              </w:rPr>
              <w:t>(mp)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Categorie folosință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62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Descrierea imobilului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B60FBA" w:rsidRPr="00FA6377" w:rsidRDefault="00B60FBA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</w:tr>
      <w:tr w:rsidR="000C4969" w:rsidRPr="00FA6377" w:rsidTr="000C4969">
        <w:trPr>
          <w:trHeight w:val="813"/>
        </w:trPr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CF nr. 310987 UAT Macea</w:t>
            </w:r>
          </w:p>
        </w:tc>
        <w:tc>
          <w:tcPr>
            <w:tcW w:w="43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310987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23.324</w:t>
            </w:r>
          </w:p>
        </w:tc>
        <w:tc>
          <w:tcPr>
            <w:tcW w:w="5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drum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stradă</w:t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</w:tc>
        <w:tc>
          <w:tcPr>
            <w:tcW w:w="476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311384            </w:t>
            </w:r>
          </w:p>
        </w:tc>
        <w:tc>
          <w:tcPr>
            <w:tcW w:w="576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 26.651</w:t>
            </w:r>
          </w:p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 </w:t>
            </w:r>
          </w:p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76" w:type="pct"/>
            <w:vMerge w:val="restart"/>
            <w:tcBorders>
              <w:top w:val="single" w:sz="6" w:space="0" w:color="C1C1C1"/>
              <w:left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drum</w:t>
            </w:r>
          </w:p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621" w:type="pct"/>
            <w:vMerge w:val="restart"/>
            <w:tcBorders>
              <w:top w:val="single" w:sz="6" w:space="0" w:color="C1C1C1"/>
              <w:left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strada Primăverii</w:t>
            </w:r>
          </w:p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  <w:r w:rsidRPr="00FA6377">
              <w:rPr>
                <w:rFonts w:ascii="Trebuchet MS" w:hAnsi="Trebuchet MS" w:cs="Arial"/>
                <w:sz w:val="16"/>
                <w:szCs w:val="16"/>
              </w:rPr>
              <w:br/>
            </w:r>
          </w:p>
          <w:p w:rsidR="000C4969" w:rsidRPr="00FA6377" w:rsidRDefault="000C4969" w:rsidP="00B60FBA">
            <w:pPr>
              <w:pStyle w:val="NormalWeb"/>
              <w:spacing w:before="0" w:beforeAutospacing="0" w:after="0" w:afterAutospacing="0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C4969" w:rsidRPr="00FA6377" w:rsidTr="001D0B97"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CF nr. 303290 UAT Macea</w:t>
            </w:r>
          </w:p>
        </w:tc>
        <w:tc>
          <w:tcPr>
            <w:tcW w:w="43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303290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2.329</w:t>
            </w:r>
          </w:p>
        </w:tc>
        <w:tc>
          <w:tcPr>
            <w:tcW w:w="5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drum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stradă</w:t>
            </w:r>
          </w:p>
        </w:tc>
        <w:tc>
          <w:tcPr>
            <w:tcW w:w="476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left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C4969" w:rsidRPr="00FA6377" w:rsidTr="001D0B97">
        <w:trPr>
          <w:trHeight w:val="585"/>
        </w:trPr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CF nr. 303293 UAT Macea</w:t>
            </w:r>
          </w:p>
        </w:tc>
        <w:tc>
          <w:tcPr>
            <w:tcW w:w="43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303293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998</w:t>
            </w:r>
          </w:p>
        </w:tc>
        <w:tc>
          <w:tcPr>
            <w:tcW w:w="5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drum</w:t>
            </w:r>
          </w:p>
        </w:tc>
        <w:tc>
          <w:tcPr>
            <w:tcW w:w="576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  <w:r w:rsidRPr="00FA6377">
              <w:rPr>
                <w:rFonts w:ascii="Trebuchet MS" w:hAnsi="Trebuchet MS" w:cs="Arial"/>
                <w:sz w:val="16"/>
                <w:szCs w:val="16"/>
              </w:rPr>
              <w:t>stradă</w:t>
            </w:r>
          </w:p>
        </w:tc>
        <w:tc>
          <w:tcPr>
            <w:tcW w:w="476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969" w:rsidRPr="00FA6377" w:rsidRDefault="000C4969" w:rsidP="00B60FB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</w:tbl>
    <w:p w:rsidR="00B60FBA" w:rsidRDefault="00B60FBA" w:rsidP="00B60FBA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B60FBA">
        <w:rPr>
          <w:rFonts w:ascii="Trebuchet MS" w:hAnsi="Trebuchet MS" w:cs="Arial"/>
          <w:color w:val="000000" w:themeColor="text1"/>
          <w:sz w:val="22"/>
          <w:szCs w:val="22"/>
          <w:lang w:val="pt-BR"/>
        </w:rPr>
        <w:t xml:space="preserve">Este </w:t>
      </w:r>
      <w:r w:rsidRPr="00B60FBA">
        <w:rPr>
          <w:rFonts w:ascii="Trebuchet MS" w:hAnsi="Trebuchet MS" w:cs="Arial"/>
          <w:color w:val="000000" w:themeColor="text1"/>
          <w:sz w:val="22"/>
          <w:szCs w:val="22"/>
        </w:rPr>
        <w:t xml:space="preserve">necesară alipirea imobilelor evidențiate în </w:t>
      </w:r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B60FBA">
        <w:rPr>
          <w:rFonts w:ascii="Trebuchet MS" w:hAnsi="Trebuchet MS" w:cs="Arial"/>
          <w:color w:val="000000" w:themeColor="text1"/>
          <w:sz w:val="22"/>
          <w:szCs w:val="22"/>
        </w:rPr>
        <w:t>,  </w:t>
      </w:r>
      <w:r w:rsidRPr="00B60FBA">
        <w:rPr>
          <w:rFonts w:ascii="Trebuchet MS" w:hAnsi="Trebuchet MS" w:cs="Arial"/>
          <w:sz w:val="22"/>
          <w:szCs w:val="22"/>
        </w:rPr>
        <w:t xml:space="preserve">constând în teren având categoria de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folosinţă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drum, situate în intravilanul localității Macea, în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suprafaţă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totală de 26.651 mp, având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aceeaşi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denumire în nomenclatorul stradal, în vederea atestării </w:t>
      </w:r>
      <w:proofErr w:type="spellStart"/>
      <w:r w:rsidRPr="00B60FBA">
        <w:rPr>
          <w:rFonts w:ascii="Trebuchet MS" w:hAnsi="Trebuchet MS" w:cs="Arial"/>
          <w:sz w:val="22"/>
          <w:szCs w:val="22"/>
        </w:rPr>
        <w:t>apartenenţei</w:t>
      </w:r>
      <w:proofErr w:type="spellEnd"/>
      <w:r w:rsidRPr="00B60FBA">
        <w:rPr>
          <w:rFonts w:ascii="Trebuchet MS" w:hAnsi="Trebuchet MS" w:cs="Arial"/>
          <w:sz w:val="22"/>
          <w:szCs w:val="22"/>
        </w:rPr>
        <w:t xml:space="preserve"> străzilor la domeniul public al comunei Macea</w:t>
      </w:r>
      <w:r w:rsidRPr="00B60FBA">
        <w:rPr>
          <w:rFonts w:ascii="Trebuchet MS" w:hAnsi="Trebuchet MS" w:cs="Tahoma"/>
          <w:sz w:val="22"/>
          <w:szCs w:val="22"/>
        </w:rPr>
        <w:t>.</w:t>
      </w:r>
      <w:r w:rsidRPr="00B60FBA">
        <w:rPr>
          <w:rFonts w:ascii="Trebuchet MS" w:hAnsi="Trebuchet MS" w:cs="Arial"/>
          <w:sz w:val="22"/>
          <w:szCs w:val="22"/>
        </w:rPr>
        <w:t xml:space="preserve"> </w:t>
      </w:r>
    </w:p>
    <w:p w:rsidR="00F3482D" w:rsidRPr="00B60FBA" w:rsidRDefault="00B60FBA" w:rsidP="00F3482D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B60FBA">
        <w:rPr>
          <w:rFonts w:ascii="Trebuchet MS" w:hAnsi="Trebuchet MS" w:cs="Arial"/>
          <w:sz w:val="22"/>
          <w:szCs w:val="22"/>
        </w:rPr>
        <w:t xml:space="preserve">Documentația cu propunerea de alipirea al imobilelor evidențiate în </w:t>
      </w:r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B60FBA">
        <w:rPr>
          <w:rFonts w:ascii="Trebuchet MS" w:hAnsi="Trebuchet MS" w:cs="Arial"/>
          <w:sz w:val="22"/>
          <w:szCs w:val="22"/>
        </w:rPr>
        <w:t>, a fost întocmită de către SC Geo Topo SRL.</w:t>
      </w:r>
    </w:p>
    <w:p w:rsidR="00F3482D" w:rsidRPr="00B60FBA" w:rsidRDefault="00F3482D" w:rsidP="00B60FBA">
      <w:pPr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B60FBA">
        <w:rPr>
          <w:rFonts w:ascii="Trebuchet MS" w:hAnsi="Trebuchet MS" w:cstheme="minorHAnsi"/>
          <w:sz w:val="22"/>
          <w:szCs w:val="22"/>
        </w:rPr>
        <w:tab/>
        <w:t xml:space="preserve">În temeiul art. 136 alin. (8) lit. b) și alin (10) din Codul administrativ aprobat prin Ordonanța de </w:t>
      </w:r>
      <w:r w:rsidRPr="00B60FBA">
        <w:rPr>
          <w:rFonts w:ascii="Trebuchet MS" w:hAnsi="Trebuchet MS"/>
          <w:sz w:val="22"/>
          <w:szCs w:val="22"/>
        </w:rPr>
        <w:t>Urgență a Guvernului nr. 57/2019 p</w:t>
      </w:r>
      <w:r w:rsidRPr="00B60FBA">
        <w:rPr>
          <w:rFonts w:ascii="Trebuchet MS" w:hAnsi="Trebuchet MS" w:cstheme="minorHAnsi"/>
          <w:sz w:val="22"/>
          <w:szCs w:val="22"/>
        </w:rPr>
        <w:t>ropun</w:t>
      </w:r>
      <w:r w:rsidR="000C4969">
        <w:rPr>
          <w:rFonts w:ascii="Trebuchet MS" w:hAnsi="Trebuchet MS" w:cstheme="minorHAnsi"/>
          <w:sz w:val="22"/>
          <w:szCs w:val="22"/>
        </w:rPr>
        <w:t>em</w:t>
      </w:r>
      <w:bookmarkStart w:id="0" w:name="_GoBack"/>
      <w:bookmarkEnd w:id="0"/>
      <w:r w:rsidRPr="00B60FBA">
        <w:rPr>
          <w:rFonts w:ascii="Trebuchet MS" w:hAnsi="Trebuchet MS" w:cstheme="minorHAnsi"/>
          <w:sz w:val="22"/>
          <w:szCs w:val="22"/>
        </w:rPr>
        <w:t xml:space="preserve"> Consiliului local Macea să aprobe proiectul de hotărâre nr. </w:t>
      </w:r>
      <w:r w:rsidR="00B60FBA" w:rsidRPr="00B60FBA">
        <w:rPr>
          <w:rFonts w:ascii="Trebuchet MS" w:hAnsi="Trebuchet MS"/>
          <w:bCs/>
          <w:sz w:val="22"/>
          <w:szCs w:val="22"/>
          <w:lang w:eastAsia="ro-RO"/>
        </w:rPr>
        <w:t>56</w:t>
      </w:r>
      <w:r w:rsidR="00B60FBA" w:rsidRPr="00B60FBA">
        <w:rPr>
          <w:rFonts w:ascii="Trebuchet MS" w:hAnsi="Trebuchet MS"/>
          <w:sz w:val="22"/>
          <w:szCs w:val="22"/>
          <w:lang w:eastAsia="ro-RO"/>
        </w:rPr>
        <w:t> din 24</w:t>
      </w:r>
      <w:r w:rsidR="00B60FBA" w:rsidRPr="00B60FBA">
        <w:rPr>
          <w:rFonts w:ascii="Trebuchet MS" w:hAnsi="Trebuchet MS"/>
          <w:bCs/>
          <w:sz w:val="22"/>
          <w:szCs w:val="22"/>
          <w:lang w:eastAsia="ro-RO"/>
        </w:rPr>
        <w:t>.04.2024</w:t>
      </w:r>
      <w:r w:rsidRPr="00B60FBA">
        <w:rPr>
          <w:rFonts w:ascii="Trebuchet MS" w:hAnsi="Trebuchet MS"/>
          <w:bCs/>
          <w:sz w:val="22"/>
          <w:szCs w:val="22"/>
          <w:lang w:eastAsia="ro-RO"/>
        </w:rPr>
        <w:t xml:space="preserve"> </w:t>
      </w:r>
      <w:r w:rsidRPr="00B60FBA">
        <w:rPr>
          <w:rFonts w:ascii="Trebuchet MS" w:hAnsi="Trebuchet MS" w:cs="Tahoma"/>
          <w:sz w:val="22"/>
          <w:szCs w:val="22"/>
          <w:lang w:eastAsia="ro-RO"/>
        </w:rPr>
        <w:t xml:space="preserve">privind </w:t>
      </w:r>
      <w:proofErr w:type="spellStart"/>
      <w:r w:rsidRPr="00B60FBA">
        <w:rPr>
          <w:rFonts w:ascii="Trebuchet MS" w:hAnsi="Trebuchet MS" w:cs="Arial"/>
          <w:iCs/>
          <w:sz w:val="22"/>
          <w:szCs w:val="22"/>
          <w:lang w:val="en-US"/>
        </w:rPr>
        <w:t>aprobarea</w:t>
      </w:r>
      <w:proofErr w:type="spellEnd"/>
      <w:r w:rsidR="00B60FBA" w:rsidRPr="00B60FBA">
        <w:rPr>
          <w:rFonts w:ascii="Trebuchet MS" w:hAnsi="Trebuchet MS" w:cs="Arial"/>
          <w:iCs/>
          <w:sz w:val="22"/>
          <w:szCs w:val="22"/>
          <w:lang w:val="en-US"/>
        </w:rPr>
        <w:t xml:space="preserve">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alipirii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imobilelor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evidențiate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lastRenderedPageBreak/>
        <w:t xml:space="preserve">CF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303293 Macea,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având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destinația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de drum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pe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str.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Primăverii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localitatea</w:t>
      </w:r>
      <w:proofErr w:type="spellEnd"/>
      <w:r w:rsidR="00B60FBA" w:rsidRPr="00B60FBA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Macea</w:t>
      </w:r>
      <w:r w:rsidRPr="00B60FBA">
        <w:rPr>
          <w:rFonts w:ascii="Trebuchet MS" w:hAnsi="Trebuchet MS" w:cstheme="minorHAnsi"/>
          <w:sz w:val="22"/>
          <w:szCs w:val="22"/>
        </w:rPr>
        <w:t>.</w:t>
      </w:r>
    </w:p>
    <w:p w:rsidR="00F3482D" w:rsidRPr="00B60FBA" w:rsidRDefault="00F3482D" w:rsidP="00B60FBA">
      <w:pPr>
        <w:autoSpaceDE w:val="0"/>
        <w:autoSpaceDN w:val="0"/>
        <w:adjustRightInd w:val="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tbl>
      <w:tblPr>
        <w:tblStyle w:val="Tabelgril"/>
        <w:tblpPr w:leftFromText="180" w:rightFromText="180" w:vertAnchor="text" w:horzAnchor="margin" w:tblpY="7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F3482D" w:rsidTr="00F3482D">
        <w:trPr>
          <w:trHeight w:val="254"/>
        </w:trPr>
        <w:tc>
          <w:tcPr>
            <w:tcW w:w="5207" w:type="dxa"/>
          </w:tcPr>
          <w:p w:rsidR="00F3482D" w:rsidRDefault="00F3482D">
            <w:pPr>
              <w:rPr>
                <w:rFonts w:ascii="Trebuchet MS" w:hAnsi="Trebuchet MS" w:cs="Tahoma"/>
                <w:lang w:eastAsia="en-US"/>
              </w:rPr>
            </w:pPr>
          </w:p>
          <w:p w:rsidR="00F3482D" w:rsidRDefault="00F3482D">
            <w:pPr>
              <w:rPr>
                <w:rFonts w:ascii="Trebuchet MS" w:hAnsi="Trebuchet MS" w:cs="Tahoma"/>
              </w:rPr>
            </w:pPr>
          </w:p>
          <w:p w:rsidR="00F3482D" w:rsidRDefault="00F3482D" w:rsidP="00B60FBA">
            <w:pPr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 xml:space="preserve">COMPARTIMENT URBANISM </w:t>
            </w:r>
          </w:p>
        </w:tc>
      </w:tr>
      <w:tr w:rsidR="00F3482D" w:rsidTr="00F3482D">
        <w:trPr>
          <w:trHeight w:val="247"/>
        </w:trPr>
        <w:tc>
          <w:tcPr>
            <w:tcW w:w="5207" w:type="dxa"/>
            <w:hideMark/>
          </w:tcPr>
          <w:p w:rsidR="00F3482D" w:rsidRDefault="00B60FBA">
            <w:pPr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</w:t>
            </w:r>
            <w:r w:rsidR="00F3482D">
              <w:rPr>
                <w:rFonts w:ascii="Trebuchet MS" w:hAnsi="Trebuchet MS" w:cs="Tahoma"/>
              </w:rPr>
              <w:t>onsilier superior</w:t>
            </w:r>
          </w:p>
        </w:tc>
      </w:tr>
      <w:tr w:rsidR="00F3482D" w:rsidTr="00F3482D">
        <w:trPr>
          <w:trHeight w:val="254"/>
        </w:trPr>
        <w:tc>
          <w:tcPr>
            <w:tcW w:w="5207" w:type="dxa"/>
            <w:hideMark/>
          </w:tcPr>
          <w:p w:rsidR="00F3482D" w:rsidRDefault="00F3482D">
            <w:pPr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Retkovszky Melinda</w:t>
            </w:r>
          </w:p>
        </w:tc>
      </w:tr>
    </w:tbl>
    <w:p w:rsidR="00F3482D" w:rsidRDefault="00F3482D" w:rsidP="00F3482D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F3482D" w:rsidRDefault="00F3482D" w:rsidP="00F3482D">
      <w:pPr>
        <w:jc w:val="center"/>
        <w:rPr>
          <w:rFonts w:ascii="Trebuchet MS" w:hAnsi="Trebuchet MS" w:cs="Tahoma"/>
          <w:b/>
        </w:rPr>
      </w:pPr>
    </w:p>
    <w:p w:rsidR="00F3482D" w:rsidRDefault="00B60FBA" w:rsidP="00F3482D">
      <w:pPr>
        <w:jc w:val="center"/>
        <w:rPr>
          <w:rFonts w:ascii="Trebuchet MS" w:hAnsi="Trebuchet MS" w:cs="Tahoma"/>
        </w:rPr>
      </w:pPr>
      <w:r>
        <w:rPr>
          <w:rFonts w:ascii="Trebuchet MS" w:hAnsi="Trebuchet MS" w:cs="Tahoma"/>
        </w:rPr>
        <w:t>COMPARTIMENT ADMINISTRAREA DOMENIULUI PUBLIC ȘI PRIVAT</w:t>
      </w:r>
    </w:p>
    <w:p w:rsidR="00B60FBA" w:rsidRDefault="00B60FBA" w:rsidP="00F3482D">
      <w:pPr>
        <w:jc w:val="center"/>
        <w:rPr>
          <w:rFonts w:ascii="Trebuchet MS" w:hAnsi="Trebuchet MS" w:cs="Tahoma"/>
        </w:rPr>
      </w:pPr>
      <w:r>
        <w:rPr>
          <w:rFonts w:ascii="Trebuchet MS" w:hAnsi="Trebuchet MS" w:cs="Tahoma"/>
        </w:rPr>
        <w:t>Consilier superior</w:t>
      </w:r>
    </w:p>
    <w:p w:rsidR="00B60FBA" w:rsidRDefault="00B60FBA" w:rsidP="00F3482D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</w:rPr>
        <w:t xml:space="preserve">Maier </w:t>
      </w:r>
      <w:proofErr w:type="spellStart"/>
      <w:r>
        <w:rPr>
          <w:rFonts w:ascii="Trebuchet MS" w:hAnsi="Trebuchet MS" w:cs="Tahoma"/>
        </w:rPr>
        <w:t>Voichiţa</w:t>
      </w:r>
      <w:proofErr w:type="spellEnd"/>
      <w:r>
        <w:rPr>
          <w:rFonts w:ascii="Trebuchet MS" w:hAnsi="Trebuchet MS" w:cs="Tahoma"/>
        </w:rPr>
        <w:t>-Maria</w:t>
      </w:r>
    </w:p>
    <w:p w:rsidR="00D22528" w:rsidRDefault="00D22528"/>
    <w:sectPr w:rsidR="00D22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B8"/>
    <w:rsid w:val="000C4969"/>
    <w:rsid w:val="003F1CE0"/>
    <w:rsid w:val="009D63DA"/>
    <w:rsid w:val="00AD6E5A"/>
    <w:rsid w:val="00B60FBA"/>
    <w:rsid w:val="00D22528"/>
    <w:rsid w:val="00DE09B8"/>
    <w:rsid w:val="00DF77F6"/>
    <w:rsid w:val="00F3482D"/>
    <w:rsid w:val="00FA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83BE774-810A-45B6-9F2D-7AE25E7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u2">
    <w:name w:val="heading 2"/>
    <w:basedOn w:val="Normal"/>
    <w:next w:val="Normal"/>
    <w:link w:val="Titlu2Caracter"/>
    <w:unhideWhenUsed/>
    <w:qFormat/>
    <w:rsid w:val="00F348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348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rmalWeb">
    <w:name w:val="Normal (Web)"/>
    <w:basedOn w:val="Normal"/>
    <w:uiPriority w:val="99"/>
    <w:semiHidden/>
    <w:unhideWhenUsed/>
    <w:rsid w:val="00F3482D"/>
    <w:pPr>
      <w:spacing w:before="100" w:beforeAutospacing="1" w:after="100" w:afterAutospacing="1"/>
    </w:pPr>
    <w:rPr>
      <w:lang w:eastAsia="ro-RO"/>
    </w:rPr>
  </w:style>
  <w:style w:type="table" w:styleId="Tabelgril">
    <w:name w:val="Table Grid"/>
    <w:basedOn w:val="TabelNormal"/>
    <w:rsid w:val="00F34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F34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5</cp:revision>
  <dcterms:created xsi:type="dcterms:W3CDTF">2023-12-22T09:12:00Z</dcterms:created>
  <dcterms:modified xsi:type="dcterms:W3CDTF">2024-04-25T12:44:00Z</dcterms:modified>
</cp:coreProperties>
</file>