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0F0" w:rsidRPr="00C65247" w:rsidRDefault="00272D56" w:rsidP="00A92389">
      <w:pPr>
        <w:pStyle w:val="Header"/>
        <w:spacing w:line="0" w:lineRule="atLeast"/>
        <w:jc w:val="center"/>
        <w:rPr>
          <w:rFonts w:ascii="Arial" w:hAnsi="Arial" w:cs="Arial"/>
          <w:b/>
        </w:rPr>
      </w:pPr>
      <w:r w:rsidRPr="00C65247">
        <w:rPr>
          <w:rFonts w:ascii="Arial" w:hAnsi="Arial" w:cs="Arial"/>
          <w:b/>
          <w:noProof/>
        </w:rPr>
        <w:drawing>
          <wp:anchor distT="0" distB="0" distL="114300" distR="114300" simplePos="0" relativeHeight="251659264" behindDoc="1" locked="0" layoutInCell="1" allowOverlap="1" wp14:anchorId="2743E62C" wp14:editId="72E1FF39">
            <wp:simplePos x="0" y="0"/>
            <wp:positionH relativeFrom="column">
              <wp:posOffset>5110480</wp:posOffset>
            </wp:positionH>
            <wp:positionV relativeFrom="paragraph">
              <wp:posOffset>8255</wp:posOffset>
            </wp:positionV>
            <wp:extent cx="923290" cy="1166495"/>
            <wp:effectExtent l="0" t="0" r="0" b="0"/>
            <wp:wrapTight wrapText="bothSides">
              <wp:wrapPolygon edited="0">
                <wp:start x="0" y="0"/>
                <wp:lineTo x="0" y="21165"/>
                <wp:lineTo x="20946" y="21165"/>
                <wp:lineTo x="209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ual_Bihor_county_CoA.png"/>
                    <pic:cNvPicPr/>
                  </pic:nvPicPr>
                  <pic:blipFill>
                    <a:blip r:embed="rId8">
                      <a:extLst>
                        <a:ext uri="{28A0092B-C50C-407E-A947-70E740481C1C}">
                          <a14:useLocalDpi xmlns:a14="http://schemas.microsoft.com/office/drawing/2010/main" val="0"/>
                        </a:ext>
                      </a:extLst>
                    </a:blip>
                    <a:stretch>
                      <a:fillRect/>
                    </a:stretch>
                  </pic:blipFill>
                  <pic:spPr>
                    <a:xfrm>
                      <a:off x="0" y="0"/>
                      <a:ext cx="923290" cy="1166495"/>
                    </a:xfrm>
                    <a:prstGeom prst="rect">
                      <a:avLst/>
                    </a:prstGeom>
                  </pic:spPr>
                </pic:pic>
              </a:graphicData>
            </a:graphic>
            <wp14:sizeRelV relativeFrom="margin">
              <wp14:pctHeight>0</wp14:pctHeight>
            </wp14:sizeRelV>
          </wp:anchor>
        </w:drawing>
      </w:r>
      <w:r w:rsidRPr="00C65247">
        <w:rPr>
          <w:rFonts w:ascii="Arial" w:hAnsi="Arial" w:cs="Arial"/>
          <w:b/>
          <w:noProof/>
        </w:rPr>
        <w:drawing>
          <wp:anchor distT="0" distB="0" distL="114300" distR="114300" simplePos="0" relativeHeight="251657216" behindDoc="1" locked="0" layoutInCell="1" allowOverlap="1" wp14:anchorId="6309145B" wp14:editId="6E5EE16A">
            <wp:simplePos x="0" y="0"/>
            <wp:positionH relativeFrom="column">
              <wp:posOffset>0</wp:posOffset>
            </wp:positionH>
            <wp:positionV relativeFrom="paragraph">
              <wp:posOffset>1270</wp:posOffset>
            </wp:positionV>
            <wp:extent cx="990600" cy="1173480"/>
            <wp:effectExtent l="0" t="0" r="0" b="7620"/>
            <wp:wrapTight wrapText="bothSides">
              <wp:wrapPolygon edited="0">
                <wp:start x="0" y="0"/>
                <wp:lineTo x="0" y="19286"/>
                <wp:lineTo x="8723" y="21390"/>
                <wp:lineTo x="12462" y="21390"/>
                <wp:lineTo x="21185" y="19286"/>
                <wp:lineTo x="21185" y="0"/>
                <wp:lineTo x="0" y="0"/>
              </wp:wrapPolygon>
            </wp:wrapTight>
            <wp:docPr id="3" name="Picture 3"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8B8" w:rsidRPr="00C65247">
        <w:rPr>
          <w:rFonts w:ascii="Arial" w:hAnsi="Arial" w:cs="Arial"/>
          <w:b/>
        </w:rPr>
        <w:t>ROMÂNIA</w:t>
      </w:r>
    </w:p>
    <w:p w:rsidR="00272D56" w:rsidRPr="00C65247" w:rsidRDefault="00272D56" w:rsidP="00A92389">
      <w:pPr>
        <w:pStyle w:val="Header"/>
        <w:spacing w:line="0" w:lineRule="atLeast"/>
        <w:jc w:val="center"/>
        <w:rPr>
          <w:rFonts w:ascii="Arial" w:hAnsi="Arial" w:cs="Arial"/>
          <w:b/>
          <w:bCs/>
        </w:rPr>
      </w:pPr>
      <w:r w:rsidRPr="00C65247">
        <w:rPr>
          <w:rFonts w:ascii="Arial" w:hAnsi="Arial" w:cs="Arial"/>
          <w:b/>
          <w:bCs/>
        </w:rPr>
        <w:t>JUDEŢUL BIHOR</w:t>
      </w:r>
    </w:p>
    <w:p w:rsidR="006400F0" w:rsidRDefault="006400F0" w:rsidP="00A92389">
      <w:pPr>
        <w:pStyle w:val="Header"/>
        <w:spacing w:line="0" w:lineRule="atLeast"/>
        <w:jc w:val="center"/>
        <w:rPr>
          <w:rFonts w:ascii="Arial" w:hAnsi="Arial" w:cs="Arial"/>
          <w:b/>
          <w:bCs/>
        </w:rPr>
      </w:pPr>
      <w:r w:rsidRPr="00C65247">
        <w:rPr>
          <w:rFonts w:ascii="Arial" w:hAnsi="Arial" w:cs="Arial"/>
          <w:b/>
          <w:bCs/>
        </w:rPr>
        <w:t>COMUNA SÂNTANDREI</w:t>
      </w:r>
    </w:p>
    <w:p w:rsidR="00821586" w:rsidRPr="00C65247" w:rsidRDefault="00821586" w:rsidP="00A92389">
      <w:pPr>
        <w:pStyle w:val="Header"/>
        <w:spacing w:line="0" w:lineRule="atLeast"/>
        <w:jc w:val="center"/>
        <w:rPr>
          <w:rFonts w:ascii="Arial" w:hAnsi="Arial" w:cs="Arial"/>
          <w:b/>
          <w:bCs/>
        </w:rPr>
      </w:pPr>
      <w:r>
        <w:rPr>
          <w:rFonts w:ascii="Arial" w:hAnsi="Arial" w:cs="Arial"/>
          <w:b/>
          <w:bCs/>
        </w:rPr>
        <w:t>PRIMAR</w:t>
      </w:r>
    </w:p>
    <w:p w:rsidR="006400F0" w:rsidRPr="00C65247" w:rsidRDefault="006400F0" w:rsidP="00A92389">
      <w:pPr>
        <w:pStyle w:val="Header"/>
        <w:spacing w:line="0" w:lineRule="atLeast"/>
        <w:jc w:val="center"/>
        <w:rPr>
          <w:rFonts w:ascii="Arial" w:hAnsi="Arial" w:cs="Arial"/>
        </w:rPr>
      </w:pPr>
      <w:r w:rsidRPr="00C65247">
        <w:rPr>
          <w:rFonts w:ascii="Arial" w:hAnsi="Arial" w:cs="Arial"/>
        </w:rPr>
        <w:t>417515, Sântandrei, str. Principală, nr. 452</w:t>
      </w:r>
    </w:p>
    <w:p w:rsidR="006400F0" w:rsidRPr="00C65247" w:rsidRDefault="006400F0" w:rsidP="00A92389">
      <w:pPr>
        <w:pStyle w:val="Header"/>
        <w:spacing w:line="0" w:lineRule="atLeast"/>
        <w:jc w:val="center"/>
        <w:rPr>
          <w:rFonts w:ascii="Arial" w:hAnsi="Arial" w:cs="Arial"/>
        </w:rPr>
      </w:pPr>
      <w:r w:rsidRPr="00C65247">
        <w:rPr>
          <w:rFonts w:ascii="Arial" w:hAnsi="Arial" w:cs="Arial"/>
        </w:rPr>
        <w:t>CUI: 4794583</w:t>
      </w:r>
    </w:p>
    <w:p w:rsidR="00C47300" w:rsidRPr="00C65247" w:rsidRDefault="006400F0" w:rsidP="00A92389">
      <w:pPr>
        <w:pStyle w:val="Header"/>
        <w:spacing w:line="0" w:lineRule="atLeast"/>
        <w:jc w:val="center"/>
        <w:rPr>
          <w:rFonts w:ascii="Arial" w:hAnsi="Arial" w:cs="Arial"/>
        </w:rPr>
      </w:pPr>
      <w:r w:rsidRPr="00C65247">
        <w:rPr>
          <w:rFonts w:ascii="Arial" w:hAnsi="Arial" w:cs="Arial"/>
        </w:rPr>
        <w:t xml:space="preserve">       Tel. +4</w:t>
      </w:r>
      <w:r w:rsidRPr="00C65247">
        <w:rPr>
          <w:rFonts w:ascii="Arial" w:hAnsi="Arial" w:cs="Arial"/>
          <w:lang w:val="fr-FR"/>
        </w:rPr>
        <w:t>.</w:t>
      </w:r>
      <w:r w:rsidRPr="00C65247">
        <w:rPr>
          <w:rFonts w:ascii="Arial" w:hAnsi="Arial" w:cs="Arial"/>
        </w:rPr>
        <w:t>0259</w:t>
      </w:r>
      <w:r w:rsidRPr="00C65247">
        <w:rPr>
          <w:rFonts w:ascii="Arial" w:hAnsi="Arial" w:cs="Arial"/>
          <w:lang w:val="fr-FR"/>
        </w:rPr>
        <w:t>.</w:t>
      </w:r>
      <w:r w:rsidRPr="00C65247">
        <w:rPr>
          <w:rFonts w:ascii="Arial" w:hAnsi="Arial" w:cs="Arial"/>
        </w:rPr>
        <w:t>468</w:t>
      </w:r>
      <w:r w:rsidRPr="00C65247">
        <w:rPr>
          <w:rFonts w:ascii="Arial" w:hAnsi="Arial" w:cs="Arial"/>
          <w:lang w:val="fr-FR"/>
        </w:rPr>
        <w:t>.</w:t>
      </w:r>
      <w:r w:rsidRPr="00C65247">
        <w:rPr>
          <w:rFonts w:ascii="Arial" w:hAnsi="Arial" w:cs="Arial"/>
        </w:rPr>
        <w:t>950 Fax. +4</w:t>
      </w:r>
      <w:r w:rsidRPr="00C65247">
        <w:rPr>
          <w:rFonts w:ascii="Arial" w:hAnsi="Arial" w:cs="Arial"/>
          <w:lang w:val="fr-FR"/>
        </w:rPr>
        <w:t>.</w:t>
      </w:r>
      <w:r w:rsidRPr="00C65247">
        <w:rPr>
          <w:rFonts w:ascii="Arial" w:hAnsi="Arial" w:cs="Arial"/>
        </w:rPr>
        <w:t>0259</w:t>
      </w:r>
      <w:r w:rsidRPr="00C65247">
        <w:rPr>
          <w:rFonts w:ascii="Arial" w:hAnsi="Arial" w:cs="Arial"/>
          <w:lang w:val="fr-FR"/>
        </w:rPr>
        <w:t>.</w:t>
      </w:r>
      <w:r w:rsidRPr="00C65247">
        <w:rPr>
          <w:rFonts w:ascii="Arial" w:hAnsi="Arial" w:cs="Arial"/>
        </w:rPr>
        <w:t>415</w:t>
      </w:r>
      <w:r w:rsidRPr="00C65247">
        <w:rPr>
          <w:rFonts w:ascii="Arial" w:hAnsi="Arial" w:cs="Arial"/>
          <w:lang w:val="fr-FR"/>
        </w:rPr>
        <w:t>.</w:t>
      </w:r>
      <w:r w:rsidRPr="00C65247">
        <w:rPr>
          <w:rFonts w:ascii="Arial" w:hAnsi="Arial" w:cs="Arial"/>
        </w:rPr>
        <w:t>947</w:t>
      </w:r>
    </w:p>
    <w:p w:rsidR="006400F0" w:rsidRPr="00C65247" w:rsidRDefault="006400F0" w:rsidP="00A92389">
      <w:pPr>
        <w:pStyle w:val="Header"/>
        <w:spacing w:line="0" w:lineRule="atLeast"/>
        <w:jc w:val="center"/>
        <w:rPr>
          <w:rFonts w:ascii="Arial" w:hAnsi="Arial" w:cs="Arial"/>
        </w:rPr>
      </w:pPr>
      <w:r w:rsidRPr="00C65247">
        <w:rPr>
          <w:rFonts w:ascii="Arial" w:hAnsi="Arial" w:cs="Arial"/>
        </w:rPr>
        <w:t xml:space="preserve">       e-mail: primaria.santandrei@gmail.com</w:t>
      </w:r>
    </w:p>
    <w:p w:rsidR="00272D56" w:rsidRPr="00C65247" w:rsidRDefault="00C47300" w:rsidP="00A92389">
      <w:pPr>
        <w:pStyle w:val="Header"/>
        <w:pBdr>
          <w:top w:val="none" w:sz="0" w:space="1" w:color="auto"/>
          <w:left w:val="none" w:sz="0" w:space="4" w:color="auto"/>
          <w:bottom w:val="thinThickSmallGap" w:sz="12" w:space="1" w:color="auto"/>
          <w:right w:val="none" w:sz="0" w:space="4" w:color="auto"/>
        </w:pBdr>
        <w:tabs>
          <w:tab w:val="center" w:pos="4645"/>
          <w:tab w:val="left" w:pos="6720"/>
          <w:tab w:val="left" w:pos="8080"/>
        </w:tabs>
        <w:spacing w:line="0" w:lineRule="atLeast"/>
        <w:rPr>
          <w:rFonts w:ascii="Arial" w:hAnsi="Arial" w:cs="Arial"/>
        </w:rPr>
      </w:pPr>
      <w:r w:rsidRPr="00C65247">
        <w:rPr>
          <w:rFonts w:ascii="Arial" w:hAnsi="Arial" w:cs="Arial"/>
        </w:rPr>
        <w:tab/>
        <w:t xml:space="preserve">        </w:t>
      </w:r>
      <w:r w:rsidR="006400F0" w:rsidRPr="00C65247">
        <w:rPr>
          <w:rFonts w:ascii="Arial" w:hAnsi="Arial" w:cs="Arial"/>
        </w:rPr>
        <w:t>web: primariasantandrei.ro</w:t>
      </w:r>
    </w:p>
    <w:p w:rsidR="00821586" w:rsidRPr="003C119E" w:rsidRDefault="00821586" w:rsidP="00821586">
      <w:pPr>
        <w:widowControl w:val="0"/>
        <w:spacing w:before="0"/>
        <w:rPr>
          <w:rFonts w:ascii="Arial" w:hAnsi="Arial" w:cs="Arial"/>
          <w:b/>
          <w:bCs/>
        </w:rPr>
      </w:pPr>
      <w:r w:rsidRPr="003C119E">
        <w:rPr>
          <w:rFonts w:ascii="Arial" w:hAnsi="Arial" w:cs="Arial"/>
          <w:b/>
          <w:bCs/>
        </w:rPr>
        <w:t xml:space="preserve">Nr. </w:t>
      </w:r>
      <w:r w:rsidR="0009644B">
        <w:rPr>
          <w:rFonts w:ascii="Arial" w:hAnsi="Arial" w:cs="Arial"/>
          <w:b/>
          <w:bCs/>
        </w:rPr>
        <w:t>7248</w:t>
      </w:r>
      <w:r w:rsidRPr="003C119E">
        <w:rPr>
          <w:rFonts w:ascii="Arial" w:hAnsi="Arial" w:cs="Arial"/>
          <w:b/>
          <w:bCs/>
        </w:rPr>
        <w:t>/</w:t>
      </w:r>
      <w:r w:rsidR="0009644B">
        <w:rPr>
          <w:rFonts w:ascii="Arial" w:hAnsi="Arial" w:cs="Arial"/>
          <w:b/>
          <w:bCs/>
        </w:rPr>
        <w:t>12</w:t>
      </w:r>
      <w:r w:rsidRPr="003C119E">
        <w:rPr>
          <w:rFonts w:ascii="Arial" w:hAnsi="Arial" w:cs="Arial"/>
          <w:b/>
          <w:bCs/>
        </w:rPr>
        <w:t>.0</w:t>
      </w:r>
      <w:r w:rsidR="0009644B">
        <w:rPr>
          <w:rFonts w:ascii="Arial" w:hAnsi="Arial" w:cs="Arial"/>
          <w:b/>
          <w:bCs/>
        </w:rPr>
        <w:t>5</w:t>
      </w:r>
      <w:r w:rsidRPr="003C119E">
        <w:rPr>
          <w:rFonts w:ascii="Arial" w:hAnsi="Arial" w:cs="Arial"/>
          <w:b/>
          <w:bCs/>
        </w:rPr>
        <w:t>.202</w:t>
      </w:r>
      <w:r w:rsidR="0009644B">
        <w:rPr>
          <w:rFonts w:ascii="Arial" w:hAnsi="Arial" w:cs="Arial"/>
          <w:b/>
          <w:bCs/>
        </w:rPr>
        <w:t>1</w:t>
      </w:r>
    </w:p>
    <w:p w:rsidR="00821586" w:rsidRPr="0009644B" w:rsidRDefault="00821586" w:rsidP="00821586">
      <w:pPr>
        <w:widowControl w:val="0"/>
        <w:jc w:val="center"/>
        <w:rPr>
          <w:rFonts w:ascii="Arial" w:hAnsi="Arial" w:cs="Arial"/>
          <w:b/>
          <w:bCs/>
        </w:rPr>
      </w:pPr>
      <w:r w:rsidRPr="0009644B">
        <w:rPr>
          <w:rFonts w:ascii="Arial" w:hAnsi="Arial" w:cs="Arial"/>
          <w:b/>
          <w:bCs/>
        </w:rPr>
        <w:t>REFERAT DE APROBARE</w:t>
      </w:r>
    </w:p>
    <w:p w:rsidR="00821586" w:rsidRDefault="00821586" w:rsidP="0009644B">
      <w:pPr>
        <w:spacing w:after="0"/>
        <w:jc w:val="center"/>
        <w:rPr>
          <w:rFonts w:ascii="Arial" w:hAnsi="Arial" w:cs="Arial"/>
          <w:b/>
          <w:bCs/>
          <w:lang w:val="fr-FR"/>
        </w:rPr>
      </w:pPr>
      <w:r w:rsidRPr="0009644B">
        <w:rPr>
          <w:rFonts w:ascii="Arial" w:hAnsi="Arial" w:cs="Arial"/>
          <w:b/>
          <w:bCs/>
        </w:rPr>
        <w:t xml:space="preserve">La proiectul de hotărâre </w:t>
      </w:r>
      <w:r w:rsidRPr="0009644B">
        <w:rPr>
          <w:rFonts w:ascii="Arial" w:hAnsi="Arial" w:cs="Arial"/>
          <w:b/>
          <w:bCs/>
          <w:lang w:val="fr-FR"/>
        </w:rPr>
        <w:t xml:space="preserve">privind </w:t>
      </w:r>
      <w:r w:rsidR="0009644B" w:rsidRPr="0009644B">
        <w:rPr>
          <w:rFonts w:ascii="Arial" w:hAnsi="Arial" w:cs="Arial"/>
          <w:b/>
          <w:bCs/>
          <w:lang w:val="fr-FR"/>
        </w:rPr>
        <w:t>aprobarea raportului de evaluare și a vânzării directe către d-na Lascu Alina Gabriela, a terenului proprietate privată a comunei Sântandrei, atribuit în folosință gratuită în conformitate cu prevederile Legii nr. 15/2003 în vederea construirii unei locuințe proprietate personală, situat în Sântandrei, str. Crișului nr. 68, înscris în CF 2504 , nr. cadastral 2504  în suprafață de 402 mp</w:t>
      </w:r>
    </w:p>
    <w:p w:rsidR="0009644B" w:rsidRPr="0009644B" w:rsidRDefault="0009644B" w:rsidP="0009644B">
      <w:pPr>
        <w:spacing w:after="0"/>
        <w:jc w:val="center"/>
        <w:rPr>
          <w:rFonts w:ascii="Arial" w:hAnsi="Arial" w:cs="Arial"/>
          <w:b/>
        </w:rPr>
      </w:pPr>
    </w:p>
    <w:p w:rsidR="00821586" w:rsidRPr="0009644B" w:rsidRDefault="00821586" w:rsidP="0009644B">
      <w:pPr>
        <w:spacing w:before="0" w:after="0"/>
        <w:jc w:val="both"/>
        <w:rPr>
          <w:rFonts w:ascii="Arial" w:hAnsi="Arial" w:cs="Arial"/>
        </w:rPr>
      </w:pPr>
      <w:r w:rsidRPr="003C119E">
        <w:rPr>
          <w:rFonts w:ascii="Arial" w:hAnsi="Arial" w:cs="Arial"/>
        </w:rPr>
        <w:tab/>
      </w:r>
      <w:r w:rsidRPr="0009644B">
        <w:rPr>
          <w:rFonts w:ascii="Arial" w:hAnsi="Arial" w:cs="Arial"/>
        </w:rPr>
        <w:t xml:space="preserve">În exercitarea atribuțiilor conferite prin </w:t>
      </w:r>
      <w:r w:rsidRPr="0009644B">
        <w:rPr>
          <w:rFonts w:ascii="Arial" w:hAnsi="Arial" w:cs="Arial"/>
          <w:lang w:val="es-ES"/>
        </w:rPr>
        <w:t xml:space="preserve">art. 129 alin. (2), lit. c), alin. (6) lit. b) </w:t>
      </w:r>
      <w:r w:rsidRPr="0009644B">
        <w:rPr>
          <w:rFonts w:ascii="Arial" w:hAnsi="Arial" w:cs="Arial"/>
        </w:rPr>
        <w:t xml:space="preserve">din Ordonanţa de urgenţă a Guvernului nr. 57 din 3 iulie 2019 privind Codul administrativ, actualizată:” </w:t>
      </w:r>
      <w:r w:rsidRPr="0009644B">
        <w:rPr>
          <w:rFonts w:ascii="Arial" w:hAnsi="Arial" w:cs="Arial"/>
          <w:i/>
        </w:rPr>
        <w:t>Consiliul Local hotărăște cu privire la vânzarea, darea în administrare, concesionarea, darea în folosinţă gratuită sau închirierea bunurilor proprietate privată a comunei, oraşului sau municipiului, după caz, în condiţiile legii”.</w:t>
      </w:r>
    </w:p>
    <w:p w:rsidR="00821586" w:rsidRPr="0009644B" w:rsidRDefault="00821586" w:rsidP="0009644B">
      <w:pPr>
        <w:spacing w:before="0" w:after="0"/>
        <w:ind w:firstLine="720"/>
        <w:jc w:val="both"/>
        <w:rPr>
          <w:rFonts w:ascii="Arial" w:hAnsi="Arial" w:cs="Arial"/>
          <w:i/>
        </w:rPr>
      </w:pPr>
      <w:r w:rsidRPr="0009644B">
        <w:rPr>
          <w:rFonts w:ascii="Arial" w:hAnsi="Arial" w:cs="Arial"/>
        </w:rPr>
        <w:t xml:space="preserve">Potrivit prevederilor art. 8 din Legea nr. 15 / 2003 privind sprijinul </w:t>
      </w:r>
      <w:r w:rsidRPr="0009644B">
        <w:rPr>
          <w:rFonts w:ascii="Arial" w:hAnsi="Arial" w:cs="Arial"/>
          <w:shd w:val="clear" w:color="auto" w:fill="FFFFFF"/>
        </w:rPr>
        <w:t>acordat tinerilor pentru construirea unei locuințe proprietate personală</w:t>
      </w:r>
      <w:r w:rsidRPr="0009644B">
        <w:rPr>
          <w:rFonts w:ascii="Arial" w:hAnsi="Arial" w:cs="Arial"/>
        </w:rPr>
        <w:t xml:space="preserve">, republicată: </w:t>
      </w:r>
      <w:r w:rsidRPr="0009644B">
        <w:rPr>
          <w:rFonts w:ascii="Arial" w:hAnsi="Arial" w:cs="Arial"/>
          <w:i/>
        </w:rPr>
        <w:t>“</w:t>
      </w:r>
      <w:r w:rsidRPr="0009644B">
        <w:rPr>
          <w:rFonts w:ascii="Arial" w:hAnsi="Arial" w:cs="Arial"/>
          <w:i/>
          <w:color w:val="000000"/>
        </w:rPr>
        <w:t>După finalizarea construirii locuinţei, consiliul local poate hotărî, la solicitarea proprietarului locuinţei, vânzarea directă către acesta a terenului respectiv. Preţul de vânzare se stabileşte prin expertiză tehnică, întocmită de un expert evaluator autorizat şi aprobată de consiliul local”.</w:t>
      </w:r>
    </w:p>
    <w:p w:rsidR="00821586" w:rsidRPr="0009644B" w:rsidRDefault="00821586" w:rsidP="0009644B">
      <w:pPr>
        <w:tabs>
          <w:tab w:val="left" w:pos="0"/>
          <w:tab w:val="left" w:pos="720"/>
          <w:tab w:val="left" w:pos="810"/>
        </w:tabs>
        <w:spacing w:before="0" w:after="0"/>
        <w:ind w:firstLine="720"/>
        <w:jc w:val="both"/>
        <w:rPr>
          <w:rFonts w:ascii="Arial" w:hAnsi="Arial" w:cs="Arial"/>
        </w:rPr>
      </w:pPr>
      <w:r w:rsidRPr="0009644B">
        <w:rPr>
          <w:rFonts w:ascii="Arial" w:hAnsi="Arial" w:cs="Arial"/>
        </w:rPr>
        <w:t xml:space="preserve">Urmarea cererii d-nei </w:t>
      </w:r>
      <w:r w:rsidR="0009644B" w:rsidRPr="0009644B">
        <w:rPr>
          <w:rFonts w:ascii="Arial" w:hAnsi="Arial" w:cs="Arial"/>
          <w:bCs/>
          <w:lang w:val="fr-FR"/>
        </w:rPr>
        <w:t>Lascu Alina Gabriela</w:t>
      </w:r>
      <w:r w:rsidRPr="0009644B">
        <w:rPr>
          <w:rFonts w:ascii="Arial" w:hAnsi="Arial" w:cs="Arial"/>
        </w:rPr>
        <w:t xml:space="preserve">, domiciliată în </w:t>
      </w:r>
      <w:r w:rsidR="0009644B">
        <w:rPr>
          <w:rFonts w:ascii="Arial" w:hAnsi="Arial" w:cs="Arial"/>
        </w:rPr>
        <w:t xml:space="preserve">Mun. </w:t>
      </w:r>
      <w:r w:rsidR="0009644B" w:rsidRPr="0009644B">
        <w:rPr>
          <w:rFonts w:ascii="Arial" w:hAnsi="Arial" w:cs="Arial"/>
          <w:lang w:val="ro-RO"/>
        </w:rPr>
        <w:t>O</w:t>
      </w:r>
      <w:r w:rsidR="0009644B" w:rsidRPr="0009644B">
        <w:rPr>
          <w:rFonts w:ascii="Arial" w:hAnsi="Arial" w:cs="Arial"/>
          <w:lang w:val="ro-RO"/>
        </w:rPr>
        <w:t>radea</w:t>
      </w:r>
      <w:r w:rsidR="0009644B" w:rsidRPr="0009644B">
        <w:rPr>
          <w:rFonts w:ascii="Arial" w:hAnsi="Arial" w:cs="Arial"/>
          <w:lang w:val="ro-RO"/>
        </w:rPr>
        <w:t xml:space="preserve"> str. Drago</w:t>
      </w:r>
      <w:r w:rsidR="0009644B">
        <w:rPr>
          <w:rFonts w:ascii="Arial" w:hAnsi="Arial" w:cs="Arial"/>
          <w:lang w:val="ro-RO"/>
        </w:rPr>
        <w:t>ș Vodă</w:t>
      </w:r>
      <w:r w:rsidR="0009644B" w:rsidRPr="0009644B">
        <w:rPr>
          <w:rFonts w:ascii="Arial" w:hAnsi="Arial" w:cs="Arial"/>
          <w:lang w:val="ro-RO"/>
        </w:rPr>
        <w:t>, nr.</w:t>
      </w:r>
      <w:r w:rsidR="0009644B">
        <w:rPr>
          <w:rFonts w:ascii="Arial" w:hAnsi="Arial" w:cs="Arial"/>
          <w:lang w:val="ro-RO"/>
        </w:rPr>
        <w:t xml:space="preserve"> </w:t>
      </w:r>
      <w:r w:rsidR="0009644B" w:rsidRPr="0009644B">
        <w:rPr>
          <w:rFonts w:ascii="Arial" w:hAnsi="Arial" w:cs="Arial"/>
          <w:lang w:val="ro-RO"/>
        </w:rPr>
        <w:t>19, bl. P9, ap. 19</w:t>
      </w:r>
      <w:r w:rsidRPr="0009644B">
        <w:rPr>
          <w:rFonts w:ascii="Arial" w:hAnsi="Arial" w:cs="Arial"/>
        </w:rPr>
        <w:t xml:space="preserve">, prin care solicită cumpărarea terenul deţinut cu titlu de comodat în baza Legii 15/2003 </w:t>
      </w:r>
      <w:r w:rsidRPr="0009644B">
        <w:rPr>
          <w:rFonts w:ascii="Arial" w:hAnsi="Arial" w:cs="Arial"/>
          <w:shd w:val="clear" w:color="auto" w:fill="FFFFFF"/>
        </w:rPr>
        <w:t>privind sprijinul acordat tinerilor pentru construirea unei locuințe proprietate personală</w:t>
      </w:r>
      <w:r w:rsidRPr="0009644B">
        <w:rPr>
          <w:rFonts w:ascii="Arial" w:hAnsi="Arial" w:cs="Arial"/>
        </w:rPr>
        <w:t xml:space="preserve">, situat în intravilanul localității </w:t>
      </w:r>
      <w:r w:rsidR="0009644B" w:rsidRPr="0009644B">
        <w:rPr>
          <w:rFonts w:ascii="Arial" w:hAnsi="Arial" w:cs="Arial"/>
          <w:bCs/>
          <w:lang w:val="fr-FR"/>
        </w:rPr>
        <w:t>Sântandrei, str. Crișului nr. 68, înscris în CF 2504, nr. cadastral 2504</w:t>
      </w:r>
      <w:r w:rsidR="0009644B" w:rsidRPr="0009644B">
        <w:rPr>
          <w:rFonts w:ascii="Arial" w:hAnsi="Arial" w:cs="Arial"/>
          <w:bCs/>
          <w:lang w:val="fr-FR"/>
        </w:rPr>
        <w:t>,</w:t>
      </w:r>
      <w:r w:rsidR="0009644B" w:rsidRPr="0009644B">
        <w:rPr>
          <w:rFonts w:ascii="Arial" w:hAnsi="Arial" w:cs="Arial"/>
          <w:bCs/>
          <w:lang w:val="fr-FR"/>
        </w:rPr>
        <w:t xml:space="preserve"> în suprafață de 402 mp</w:t>
      </w:r>
      <w:r w:rsidRPr="0009644B">
        <w:rPr>
          <w:rFonts w:ascii="Arial" w:hAnsi="Arial" w:cs="Arial"/>
        </w:rPr>
        <w:t xml:space="preserve">, pe care şi-a construit o casă de locuit, a fost întocmit de </w:t>
      </w:r>
      <w:r w:rsidRPr="0009644B">
        <w:rPr>
          <w:rFonts w:ascii="Arial" w:hAnsi="Arial" w:cs="Arial"/>
          <w:lang w:val="es-ES"/>
        </w:rPr>
        <w:t xml:space="preserve">către </w:t>
      </w:r>
      <w:r w:rsidR="0009644B" w:rsidRPr="0009644B">
        <w:rPr>
          <w:rFonts w:ascii="Arial" w:hAnsi="Arial" w:cs="Arial"/>
        </w:rPr>
        <w:t>S</w:t>
      </w:r>
      <w:r w:rsidR="00C35075">
        <w:rPr>
          <w:rFonts w:ascii="Arial" w:hAnsi="Arial" w:cs="Arial"/>
        </w:rPr>
        <w:t>.</w:t>
      </w:r>
      <w:r w:rsidR="0009644B" w:rsidRPr="0009644B">
        <w:rPr>
          <w:rFonts w:ascii="Arial" w:hAnsi="Arial" w:cs="Arial"/>
        </w:rPr>
        <w:t>C</w:t>
      </w:r>
      <w:r w:rsidR="00C35075">
        <w:rPr>
          <w:rFonts w:ascii="Arial" w:hAnsi="Arial" w:cs="Arial"/>
        </w:rPr>
        <w:t>.</w:t>
      </w:r>
      <w:r w:rsidR="0009644B" w:rsidRPr="0009644B">
        <w:rPr>
          <w:rFonts w:ascii="Arial" w:hAnsi="Arial" w:cs="Arial"/>
        </w:rPr>
        <w:t xml:space="preserve"> VALUE FINANCIAL S</w:t>
      </w:r>
      <w:r w:rsidR="00C35075">
        <w:rPr>
          <w:rFonts w:ascii="Arial" w:hAnsi="Arial" w:cs="Arial"/>
        </w:rPr>
        <w:t>.</w:t>
      </w:r>
      <w:r w:rsidR="0009644B" w:rsidRPr="0009644B">
        <w:rPr>
          <w:rFonts w:ascii="Arial" w:hAnsi="Arial" w:cs="Arial"/>
        </w:rPr>
        <w:t>R</w:t>
      </w:r>
      <w:r w:rsidR="00C35075">
        <w:rPr>
          <w:rFonts w:ascii="Arial" w:hAnsi="Arial" w:cs="Arial"/>
        </w:rPr>
        <w:t>.</w:t>
      </w:r>
      <w:r w:rsidR="0009644B" w:rsidRPr="0009644B">
        <w:rPr>
          <w:rFonts w:ascii="Arial" w:hAnsi="Arial" w:cs="Arial"/>
        </w:rPr>
        <w:t>L</w:t>
      </w:r>
      <w:r w:rsidR="00C35075">
        <w:rPr>
          <w:rFonts w:ascii="Arial" w:hAnsi="Arial" w:cs="Arial"/>
        </w:rPr>
        <w:t>.</w:t>
      </w:r>
      <w:r w:rsidRPr="0009644B">
        <w:rPr>
          <w:rFonts w:ascii="Arial" w:hAnsi="Arial" w:cs="Arial"/>
        </w:rPr>
        <w:t xml:space="preserve">, evaluator autorizat ANEVAR, raportul de evaluare </w:t>
      </w:r>
      <w:r w:rsidR="0009644B" w:rsidRPr="0009644B">
        <w:rPr>
          <w:rFonts w:ascii="Arial" w:hAnsi="Arial" w:cs="Arial"/>
        </w:rPr>
        <w:t xml:space="preserve">nr. </w:t>
      </w:r>
      <w:r w:rsidR="0009644B" w:rsidRPr="0009644B">
        <w:rPr>
          <w:rFonts w:ascii="Arial" w:hAnsi="Arial" w:cs="Arial"/>
          <w:shd w:val="clear" w:color="auto" w:fill="FFFFFF"/>
        </w:rPr>
        <w:t>22/11.05.2021</w:t>
      </w:r>
      <w:r w:rsidRPr="0009644B">
        <w:rPr>
          <w:rFonts w:ascii="Arial" w:hAnsi="Arial" w:cs="Arial"/>
        </w:rPr>
        <w:t>.</w:t>
      </w:r>
    </w:p>
    <w:p w:rsidR="00C35075" w:rsidRDefault="00821586" w:rsidP="0009644B">
      <w:pPr>
        <w:spacing w:before="0" w:after="0"/>
        <w:ind w:firstLine="720"/>
        <w:jc w:val="both"/>
        <w:rPr>
          <w:rFonts w:ascii="Arial" w:hAnsi="Arial" w:cs="Arial"/>
        </w:rPr>
      </w:pPr>
      <w:r w:rsidRPr="0009644B">
        <w:rPr>
          <w:rFonts w:ascii="Arial" w:hAnsi="Arial" w:cs="Arial"/>
        </w:rPr>
        <w:t xml:space="preserve">Ca urmare a celor expuse mai sus şi conform prevederilor art. 136, alin. (3) lit. a) din Ordonanţa de urgenţă a Guvernului nr. 57 din 3 iulie 2019 privind Codul administrativ, propun ca: </w:t>
      </w:r>
    </w:p>
    <w:p w:rsidR="00821586" w:rsidRPr="0009644B" w:rsidRDefault="00821586" w:rsidP="0009644B">
      <w:pPr>
        <w:spacing w:before="0" w:after="0"/>
        <w:ind w:firstLine="720"/>
        <w:jc w:val="both"/>
        <w:rPr>
          <w:rFonts w:ascii="Arial" w:hAnsi="Arial" w:cs="Arial"/>
        </w:rPr>
      </w:pPr>
      <w:bookmarkStart w:id="0" w:name="_GoBack"/>
      <w:bookmarkEnd w:id="0"/>
      <w:r w:rsidRPr="0009644B">
        <w:rPr>
          <w:rFonts w:ascii="Arial" w:hAnsi="Arial" w:cs="Arial"/>
        </w:rPr>
        <w:t xml:space="preserve">Proiectul de hotărâre </w:t>
      </w:r>
      <w:r w:rsidR="0009644B" w:rsidRPr="0009644B">
        <w:rPr>
          <w:rFonts w:ascii="Arial" w:hAnsi="Arial" w:cs="Arial"/>
          <w:bCs/>
          <w:lang w:val="fr-FR"/>
        </w:rPr>
        <w:t>privind aprobarea raportului de evaluare și a vânzării directe către d-na Lascu Alina Gabriela, a terenului proprietate privată a comunei Sântandrei, atribuit în folosință gratuită în conformitate cu prevederile Legii nr. 15/2003 în vederea construirii unei locuințe proprietate personală, situat în Sântandrei, str. Crișului nr. 68, înscris în CF 2504, nr. cadastral 2504</w:t>
      </w:r>
      <w:r w:rsidR="0009644B">
        <w:rPr>
          <w:rFonts w:ascii="Arial" w:hAnsi="Arial" w:cs="Arial"/>
          <w:bCs/>
          <w:lang w:val="fr-FR"/>
        </w:rPr>
        <w:t>,</w:t>
      </w:r>
      <w:r w:rsidR="0009644B" w:rsidRPr="0009644B">
        <w:rPr>
          <w:rFonts w:ascii="Arial" w:hAnsi="Arial" w:cs="Arial"/>
          <w:bCs/>
          <w:lang w:val="fr-FR"/>
        </w:rPr>
        <w:t xml:space="preserve"> în suprafață de 402 mp</w:t>
      </w:r>
      <w:r w:rsidRPr="0009644B">
        <w:rPr>
          <w:rFonts w:ascii="Arial" w:hAnsi="Arial" w:cs="Arial"/>
        </w:rPr>
        <w:t>, prezentul referat de aprobare şi alte documente de prezentare şi de motivare să fie transmise de către secretarul general al comunei, Compartimentului Urbanism și Protecția Mediului şi Compartimentului Administarea Domeniului Public și Privat în vederea analizării şi întocmirii raportului comun de specialitate.</w:t>
      </w:r>
    </w:p>
    <w:p w:rsidR="00821586" w:rsidRDefault="00821586" w:rsidP="00821586">
      <w:pPr>
        <w:spacing w:after="20"/>
        <w:ind w:firstLine="720"/>
        <w:jc w:val="both"/>
        <w:rPr>
          <w:rFonts w:ascii="Arial" w:hAnsi="Arial" w:cs="Arial"/>
        </w:rPr>
      </w:pPr>
      <w:r w:rsidRPr="003C119E">
        <w:rPr>
          <w:rFonts w:ascii="Arial" w:hAnsi="Arial" w:cs="Arial"/>
        </w:rPr>
        <w:t xml:space="preserve"> Proiectul de hotărâre împreună cu întreaga documentație, va fi supus spre dezbatere și aprobare Consiliului Local Sântandrei.</w:t>
      </w:r>
    </w:p>
    <w:p w:rsidR="00821586" w:rsidRPr="003C119E" w:rsidRDefault="00821586" w:rsidP="00821586">
      <w:pPr>
        <w:spacing w:after="20"/>
        <w:ind w:firstLine="720"/>
        <w:jc w:val="both"/>
        <w:rPr>
          <w:rFonts w:ascii="Arial" w:hAnsi="Arial" w:cs="Arial"/>
        </w:rPr>
      </w:pPr>
    </w:p>
    <w:p w:rsidR="00821586" w:rsidRPr="003C119E" w:rsidRDefault="00821586" w:rsidP="00821586">
      <w:pPr>
        <w:tabs>
          <w:tab w:val="left" w:pos="720"/>
          <w:tab w:val="left" w:pos="990"/>
          <w:tab w:val="left" w:pos="2700"/>
        </w:tabs>
        <w:spacing w:after="0"/>
        <w:jc w:val="center"/>
        <w:rPr>
          <w:rFonts w:ascii="Arial" w:hAnsi="Arial" w:cs="Arial"/>
          <w:b/>
          <w:lang w:val="es-ES"/>
        </w:rPr>
      </w:pPr>
      <w:r w:rsidRPr="003C119E">
        <w:rPr>
          <w:rFonts w:ascii="Arial" w:hAnsi="Arial" w:cs="Arial"/>
          <w:b/>
          <w:lang w:val="es-ES"/>
        </w:rPr>
        <w:t>PRIMARUL COMUNEI SÂNTANDREI,</w:t>
      </w:r>
    </w:p>
    <w:p w:rsidR="00821586" w:rsidRPr="003C119E" w:rsidRDefault="00821586" w:rsidP="0009644B">
      <w:pPr>
        <w:tabs>
          <w:tab w:val="left" w:pos="720"/>
          <w:tab w:val="left" w:pos="990"/>
          <w:tab w:val="left" w:pos="2700"/>
        </w:tabs>
        <w:spacing w:before="0"/>
        <w:jc w:val="center"/>
        <w:rPr>
          <w:rFonts w:ascii="Arial" w:hAnsi="Arial" w:cs="Arial"/>
        </w:rPr>
      </w:pPr>
      <w:r w:rsidRPr="003C119E">
        <w:rPr>
          <w:rFonts w:ascii="Arial" w:hAnsi="Arial" w:cs="Arial"/>
          <w:b/>
          <w:lang w:val="es-ES"/>
        </w:rPr>
        <w:t>Ioan MĂRCUȘ</w:t>
      </w:r>
    </w:p>
    <w:p w:rsidR="006400F0" w:rsidRPr="00C65247" w:rsidRDefault="006400F0" w:rsidP="00821586">
      <w:pPr>
        <w:spacing w:before="0" w:after="0" w:line="0" w:lineRule="atLeast"/>
        <w:rPr>
          <w:rFonts w:ascii="Arial" w:hAnsi="Arial" w:cs="Arial"/>
          <w:sz w:val="24"/>
          <w:szCs w:val="24"/>
          <w:lang w:val="ro-RO" w:eastAsia="ro-RO"/>
        </w:rPr>
      </w:pPr>
    </w:p>
    <w:sectPr w:rsidR="006400F0" w:rsidRPr="00C65247" w:rsidSect="004056CF">
      <w:pgSz w:w="12240" w:h="15840"/>
      <w:pgMar w:top="180" w:right="616" w:bottom="284" w:left="144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6C4" w:rsidRDefault="002046C4" w:rsidP="00012B3F">
      <w:pPr>
        <w:spacing w:before="0" w:after="0" w:line="240" w:lineRule="auto"/>
      </w:pPr>
      <w:r>
        <w:separator/>
      </w:r>
    </w:p>
  </w:endnote>
  <w:endnote w:type="continuationSeparator" w:id="0">
    <w:p w:rsidR="002046C4" w:rsidRDefault="002046C4" w:rsidP="00012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6C4" w:rsidRDefault="002046C4" w:rsidP="00012B3F">
      <w:pPr>
        <w:spacing w:before="0" w:after="0" w:line="240" w:lineRule="auto"/>
      </w:pPr>
      <w:r>
        <w:separator/>
      </w:r>
    </w:p>
  </w:footnote>
  <w:footnote w:type="continuationSeparator" w:id="0">
    <w:p w:rsidR="002046C4" w:rsidRDefault="002046C4" w:rsidP="00012B3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192"/>
    <w:multiLevelType w:val="hybridMultilevel"/>
    <w:tmpl w:val="37C265A6"/>
    <w:lvl w:ilvl="0" w:tplc="05480D20">
      <w:start w:val="1"/>
      <w:numFmt w:val="decimal"/>
      <w:lvlText w:val="%1."/>
      <w:lvlJc w:val="left"/>
      <w:pPr>
        <w:ind w:left="1080" w:hanging="360"/>
      </w:pPr>
      <w:rPr>
        <w:rFonts w:eastAsia="Calibri"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BF154A"/>
    <w:multiLevelType w:val="hybridMultilevel"/>
    <w:tmpl w:val="D4C8A61A"/>
    <w:lvl w:ilvl="0" w:tplc="E68E8E8C">
      <w:start w:val="1"/>
      <w:numFmt w:val="decimal"/>
      <w:lvlText w:val="%1."/>
      <w:lvlJc w:val="left"/>
      <w:pPr>
        <w:ind w:left="1080" w:hanging="360"/>
      </w:pPr>
      <w:rPr>
        <w:rFonts w:eastAsia="Calibri"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1232D6F"/>
    <w:multiLevelType w:val="hybridMultilevel"/>
    <w:tmpl w:val="81260B2E"/>
    <w:lvl w:ilvl="0" w:tplc="095EB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0F2"/>
    <w:rsid w:val="00012B3F"/>
    <w:rsid w:val="000936EA"/>
    <w:rsid w:val="0009644B"/>
    <w:rsid w:val="00097F7A"/>
    <w:rsid w:val="002046C4"/>
    <w:rsid w:val="00214F7D"/>
    <w:rsid w:val="00231263"/>
    <w:rsid w:val="0023366D"/>
    <w:rsid w:val="00272D56"/>
    <w:rsid w:val="004056CF"/>
    <w:rsid w:val="004B3FED"/>
    <w:rsid w:val="004D00F2"/>
    <w:rsid w:val="005B7037"/>
    <w:rsid w:val="005F5573"/>
    <w:rsid w:val="006400F0"/>
    <w:rsid w:val="006838B8"/>
    <w:rsid w:val="006A5089"/>
    <w:rsid w:val="006F3B5D"/>
    <w:rsid w:val="00757E3B"/>
    <w:rsid w:val="00821586"/>
    <w:rsid w:val="0085769E"/>
    <w:rsid w:val="00857AF8"/>
    <w:rsid w:val="00874CC2"/>
    <w:rsid w:val="00A03EDC"/>
    <w:rsid w:val="00A92389"/>
    <w:rsid w:val="00AD2EF3"/>
    <w:rsid w:val="00AE2280"/>
    <w:rsid w:val="00C35075"/>
    <w:rsid w:val="00C47300"/>
    <w:rsid w:val="00C65247"/>
    <w:rsid w:val="00CC104E"/>
    <w:rsid w:val="00E2025D"/>
    <w:rsid w:val="00F80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3">
    <w:name w:val="heading 3"/>
    <w:basedOn w:val="Normal"/>
    <w:next w:val="Normal"/>
    <w:link w:val="Heading3Char"/>
    <w:uiPriority w:val="9"/>
    <w:semiHidden/>
    <w:unhideWhenUsed/>
    <w:qFormat/>
    <w:rsid w:val="00C4730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272D56"/>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uiPriority w:val="1"/>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Heading4Char">
    <w:name w:val="Heading 4 Char"/>
    <w:basedOn w:val="DefaultParagraphFont"/>
    <w:link w:val="Heading4"/>
    <w:uiPriority w:val="9"/>
    <w:rsid w:val="00272D56"/>
    <w:rPr>
      <w:rFonts w:ascii="Times New Roman" w:eastAsia="Times New Roman" w:hAnsi="Times New Roman" w:cs="Times New Roman"/>
      <w:b/>
      <w:bCs/>
      <w:sz w:val="24"/>
      <w:szCs w:val="24"/>
    </w:rPr>
  </w:style>
  <w:style w:type="paragraph" w:styleId="NormalWeb">
    <w:name w:val="Normal (Web)"/>
    <w:basedOn w:val="Normal"/>
    <w:uiPriority w:val="99"/>
    <w:unhideWhenUsed/>
    <w:rsid w:val="00272D56"/>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6F3B5D"/>
    <w:pPr>
      <w:ind w:left="720"/>
      <w:contextualSpacing/>
    </w:pPr>
  </w:style>
  <w:style w:type="character" w:customStyle="1" w:styleId="Heading3Char">
    <w:name w:val="Heading 3 Char"/>
    <w:basedOn w:val="DefaultParagraphFont"/>
    <w:link w:val="Heading3"/>
    <w:uiPriority w:val="9"/>
    <w:semiHidden/>
    <w:rsid w:val="00C47300"/>
    <w:rPr>
      <w:rFonts w:asciiTheme="majorHAnsi" w:eastAsiaTheme="majorEastAsia" w:hAnsiTheme="majorHAnsi" w:cstheme="majorBidi"/>
      <w:b/>
      <w:bCs/>
      <w:noProof/>
      <w:color w:val="5B9BD5" w:themeColor="accent1"/>
    </w:rPr>
  </w:style>
  <w:style w:type="character" w:styleId="Hyperlink">
    <w:name w:val="Hyperlink"/>
    <w:rsid w:val="00C47300"/>
    <w:rPr>
      <w:color w:val="0000FF"/>
      <w:u w:val="single"/>
    </w:rPr>
  </w:style>
  <w:style w:type="character" w:customStyle="1" w:styleId="cmg">
    <w:name w:val="cmg"/>
    <w:rsid w:val="00C47300"/>
  </w:style>
  <w:style w:type="paragraph" w:customStyle="1" w:styleId="al">
    <w:name w:val="a_l"/>
    <w:basedOn w:val="Normal"/>
    <w:rsid w:val="00C47300"/>
    <w:pPr>
      <w:suppressAutoHyphens/>
      <w:spacing w:before="280" w:after="280" w:line="240" w:lineRule="auto"/>
    </w:pPr>
    <w:rPr>
      <w:rFonts w:ascii="Times New Roman" w:eastAsia="Times New Roman" w:hAnsi="Times New Roman" w:cs="Times New Roman"/>
      <w:noProof w:val="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3">
    <w:name w:val="heading 3"/>
    <w:basedOn w:val="Normal"/>
    <w:next w:val="Normal"/>
    <w:link w:val="Heading3Char"/>
    <w:uiPriority w:val="9"/>
    <w:semiHidden/>
    <w:unhideWhenUsed/>
    <w:qFormat/>
    <w:rsid w:val="00C4730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272D56"/>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uiPriority w:val="1"/>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Heading4Char">
    <w:name w:val="Heading 4 Char"/>
    <w:basedOn w:val="DefaultParagraphFont"/>
    <w:link w:val="Heading4"/>
    <w:uiPriority w:val="9"/>
    <w:rsid w:val="00272D56"/>
    <w:rPr>
      <w:rFonts w:ascii="Times New Roman" w:eastAsia="Times New Roman" w:hAnsi="Times New Roman" w:cs="Times New Roman"/>
      <w:b/>
      <w:bCs/>
      <w:sz w:val="24"/>
      <w:szCs w:val="24"/>
    </w:rPr>
  </w:style>
  <w:style w:type="paragraph" w:styleId="NormalWeb">
    <w:name w:val="Normal (Web)"/>
    <w:basedOn w:val="Normal"/>
    <w:uiPriority w:val="99"/>
    <w:unhideWhenUsed/>
    <w:rsid w:val="00272D56"/>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6F3B5D"/>
    <w:pPr>
      <w:ind w:left="720"/>
      <w:contextualSpacing/>
    </w:pPr>
  </w:style>
  <w:style w:type="character" w:customStyle="1" w:styleId="Heading3Char">
    <w:name w:val="Heading 3 Char"/>
    <w:basedOn w:val="DefaultParagraphFont"/>
    <w:link w:val="Heading3"/>
    <w:uiPriority w:val="9"/>
    <w:semiHidden/>
    <w:rsid w:val="00C47300"/>
    <w:rPr>
      <w:rFonts w:asciiTheme="majorHAnsi" w:eastAsiaTheme="majorEastAsia" w:hAnsiTheme="majorHAnsi" w:cstheme="majorBidi"/>
      <w:b/>
      <w:bCs/>
      <w:noProof/>
      <w:color w:val="5B9BD5" w:themeColor="accent1"/>
    </w:rPr>
  </w:style>
  <w:style w:type="character" w:styleId="Hyperlink">
    <w:name w:val="Hyperlink"/>
    <w:rsid w:val="00C47300"/>
    <w:rPr>
      <w:color w:val="0000FF"/>
      <w:u w:val="single"/>
    </w:rPr>
  </w:style>
  <w:style w:type="character" w:customStyle="1" w:styleId="cmg">
    <w:name w:val="cmg"/>
    <w:rsid w:val="00C47300"/>
  </w:style>
  <w:style w:type="paragraph" w:customStyle="1" w:styleId="al">
    <w:name w:val="a_l"/>
    <w:basedOn w:val="Normal"/>
    <w:rsid w:val="00C47300"/>
    <w:pPr>
      <w:suppressAutoHyphens/>
      <w:spacing w:before="280" w:after="280" w:line="240" w:lineRule="auto"/>
    </w:pPr>
    <w:rPr>
      <w:rFonts w:ascii="Times New Roman" w:eastAsia="Times New Roman" w:hAnsi="Times New Roman" w:cs="Times New Roman"/>
      <w:noProof w:val="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480</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dc:creator>
  <cp:lastModifiedBy>Computer</cp:lastModifiedBy>
  <cp:revision>3</cp:revision>
  <dcterms:created xsi:type="dcterms:W3CDTF">2021-05-18T18:14:00Z</dcterms:created>
  <dcterms:modified xsi:type="dcterms:W3CDTF">2021-05-18T18:25:00Z</dcterms:modified>
</cp:coreProperties>
</file>