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right" w:tblpY="-462"/>
        <w:tblW w:w="10389" w:type="dxa"/>
        <w:tblLayout w:type="fixed"/>
        <w:tblLook w:val="00A0" w:firstRow="1" w:lastRow="0" w:firstColumn="1" w:lastColumn="0" w:noHBand="0" w:noVBand="0"/>
      </w:tblPr>
      <w:tblGrid>
        <w:gridCol w:w="1954"/>
        <w:gridCol w:w="8435"/>
      </w:tblGrid>
      <w:tr w:rsidR="003C7BBC" w:rsidRPr="002B667F" w:rsidTr="000D0910">
        <w:trPr>
          <w:trHeight w:hRule="exact" w:val="1805"/>
        </w:trPr>
        <w:tc>
          <w:tcPr>
            <w:tcW w:w="1954" w:type="dxa"/>
            <w:vAlign w:val="center"/>
          </w:tcPr>
          <w:p w:rsidR="003C7BBC" w:rsidRPr="002B667F" w:rsidRDefault="003C7BBC" w:rsidP="000D0910">
            <w:pPr>
              <w:widowControl w:val="0"/>
              <w:kinsoku w:val="0"/>
              <w:spacing w:before="6" w:after="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25E52548" wp14:editId="62D40C74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-72390</wp:posOffset>
                      </wp:positionV>
                      <wp:extent cx="6495415" cy="866775"/>
                      <wp:effectExtent l="0" t="0" r="635" b="9525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95415" cy="866775"/>
                                <a:chOff x="1742" y="433"/>
                                <a:chExt cx="9357" cy="13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204" y="600"/>
                                  <a:ext cx="2895" cy="10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42" y="433"/>
                                  <a:ext cx="945" cy="13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" o:spid="_x0000_s1026" style="position:absolute;margin-left:9.85pt;margin-top:-5.7pt;width:511.45pt;height:68.25pt;z-index:251659264" coordorigin="1742,433" coordsize="9357,13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8" o:spid="_x0000_s1027" type="#_x0000_t75" style="position:absolute;left:8204;top:600;width:2895;height:10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s3aG/AAAA2gAAAA8AAABkcnMvZG93bnJldi54bWxEj80KwjAQhO+C7xBW8KapBUWqUURQRPDg&#10;zwMszdpWm01pYq0+vREEj8PMfMPMl60pRUO1KywrGA0jEMSp1QVnCi7nzWAKwnlkjaVlUvAiB8tF&#10;tzPHRNsnH6k5+UwECLsEFeTeV4mULs3JoBvaijh4V1sb9EHWmdQ1PgPclDKOook0WHBYyLGidU7p&#10;/fQwCuLL3h5uzXV334/j17ZJ34beN6X6vXY1A+Gp9f/wr73TCsbwvRJugFx8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ErN2hvwAAANoAAAAPAAAAAAAAAAAAAAAAAJ8CAABk&#10;cnMvZG93bnJldi54bWxQSwUGAAAAAAQABAD3AAAAiwMAAAAA&#10;">
                        <v:imagedata r:id="rId8" o:title=""/>
                      </v:shape>
                      <v:shape id="Picture 7" o:spid="_x0000_s1028" type="#_x0000_t75" style="position:absolute;left:1742;top:433;width:945;height:13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nR03FAAAA2gAAAA8AAABkcnMvZG93bnJldi54bWxEj91qwkAUhO8LvsNyhN6UZmOxUqOriCQg&#10;FYo/oden2WMSzJ4N2VXTt3eFQi+HmfmGmS9704grda62rGAUxSCIC6trLhXkx+z1A4TzyBoby6Tg&#10;lxwsF4OnOSba3nhP14MvRYCwS1BB5X2bSOmKigy6yLbEwTvZzqAPsiul7vAW4KaRb3E8kQZrDgsV&#10;trSuqDgfLkbB9ivfXr51Wme76cvn6Me8p+N1q9TzsF/NQHjq/X/4r73RCibwuBJugFzc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rZ0dNxQAAANoAAAAPAAAAAAAAAAAAAAAA&#10;AJ8CAABkcnMvZG93bnJldi54bWxQSwUGAAAAAAQABAD3AAAAkQMAAAAA&#10;">
                        <v:imagedata r:id="rId9" o:title=""/>
                      </v:shape>
                    </v:group>
                  </w:pict>
                </mc:Fallback>
              </mc:AlternateContent>
            </w:r>
          </w:p>
        </w:tc>
        <w:tc>
          <w:tcPr>
            <w:tcW w:w="8435" w:type="dxa"/>
            <w:vAlign w:val="center"/>
          </w:tcPr>
          <w:p w:rsidR="003C7BBC" w:rsidRPr="002B667F" w:rsidRDefault="003C7BBC" w:rsidP="000D0910">
            <w:pPr>
              <w:widowControl w:val="0"/>
              <w:kinsoku w:val="0"/>
              <w:spacing w:after="0" w:line="208" w:lineRule="auto"/>
              <w:ind w:left="732" w:right="252"/>
              <w:rPr>
                <w:rFonts w:ascii="Arial" w:eastAsia="Times New Roman" w:hAnsi="Arial" w:cs="Arial"/>
                <w:b/>
                <w:bCs/>
                <w:sz w:val="32"/>
                <w:szCs w:val="32"/>
                <w:lang w:val="it-IT"/>
              </w:rPr>
            </w:pPr>
            <w:r w:rsidRPr="002B667F">
              <w:rPr>
                <w:rFonts w:ascii="Arial" w:eastAsia="Times New Roman" w:hAnsi="Arial" w:cs="Arial"/>
                <w:b/>
                <w:bCs/>
                <w:w w:val="75"/>
                <w:sz w:val="32"/>
                <w:szCs w:val="32"/>
                <w:lang w:val="it-IT"/>
              </w:rPr>
              <w:t>ROMANIA</w:t>
            </w:r>
          </w:p>
          <w:p w:rsidR="003C7BBC" w:rsidRPr="002B667F" w:rsidRDefault="003C7BBC" w:rsidP="000D0910">
            <w:pPr>
              <w:widowControl w:val="0"/>
              <w:kinsoku w:val="0"/>
              <w:spacing w:before="72" w:after="0" w:line="208" w:lineRule="auto"/>
              <w:ind w:left="732" w:right="252"/>
              <w:rPr>
                <w:rFonts w:ascii="Arial" w:eastAsia="Times New Roman" w:hAnsi="Arial" w:cs="Arial"/>
                <w:b/>
                <w:bCs/>
                <w:sz w:val="32"/>
                <w:szCs w:val="32"/>
                <w:lang w:val="it-IT"/>
              </w:rPr>
            </w:pPr>
            <w:r w:rsidRPr="002B667F">
              <w:rPr>
                <w:rFonts w:ascii="Arial" w:eastAsia="Times New Roman" w:hAnsi="Arial" w:cs="Arial"/>
                <w:b/>
                <w:bCs/>
                <w:w w:val="75"/>
                <w:sz w:val="32"/>
                <w:szCs w:val="32"/>
                <w:lang w:val="it-IT"/>
              </w:rPr>
              <w:t>JUDETUL ILFOV</w:t>
            </w:r>
          </w:p>
          <w:p w:rsidR="003C7BBC" w:rsidRDefault="003C7BBC" w:rsidP="000D0910">
            <w:pPr>
              <w:widowControl w:val="0"/>
              <w:kinsoku w:val="0"/>
              <w:spacing w:before="72" w:after="0" w:line="208" w:lineRule="auto"/>
              <w:ind w:left="732" w:right="252"/>
              <w:rPr>
                <w:rFonts w:ascii="Arial" w:eastAsia="Times New Roman" w:hAnsi="Arial" w:cs="Arial"/>
                <w:b/>
                <w:bCs/>
                <w:spacing w:val="-10"/>
                <w:w w:val="75"/>
                <w:sz w:val="32"/>
                <w:szCs w:val="32"/>
                <w:lang w:val="it-IT"/>
              </w:rPr>
            </w:pPr>
            <w:r w:rsidRPr="002B667F">
              <w:rPr>
                <w:rFonts w:ascii="Arial" w:eastAsia="Times New Roman" w:hAnsi="Arial" w:cs="Arial"/>
                <w:b/>
                <w:bCs/>
                <w:spacing w:val="-10"/>
                <w:w w:val="75"/>
                <w:sz w:val="32"/>
                <w:szCs w:val="32"/>
                <w:lang w:val="it-IT"/>
              </w:rPr>
              <w:t>PRIMARIA COMUNEI CORNETU</w:t>
            </w:r>
          </w:p>
          <w:p w:rsidR="003C7BBC" w:rsidRPr="002B667F" w:rsidRDefault="003C7BBC" w:rsidP="000D0910">
            <w:pPr>
              <w:widowControl w:val="0"/>
              <w:kinsoku w:val="0"/>
              <w:spacing w:before="72" w:after="0" w:line="208" w:lineRule="auto"/>
              <w:ind w:left="732" w:right="252"/>
              <w:rPr>
                <w:rFonts w:ascii="Arial" w:eastAsia="Times New Roman" w:hAnsi="Arial" w:cs="Arial"/>
                <w:b/>
                <w:bCs/>
                <w:spacing w:val="-10"/>
                <w:sz w:val="24"/>
                <w:szCs w:val="24"/>
                <w:lang w:val="it-IT"/>
              </w:rPr>
            </w:pPr>
            <w:r>
              <w:rPr>
                <w:rFonts w:ascii="Arial" w:eastAsia="Times New Roman" w:hAnsi="Arial" w:cs="Arial"/>
                <w:b/>
                <w:bCs/>
                <w:spacing w:val="-10"/>
                <w:w w:val="75"/>
                <w:sz w:val="24"/>
                <w:szCs w:val="24"/>
                <w:lang w:val="it-IT"/>
              </w:rPr>
              <w:t>COMPARTIMENT ACHIZITII PUBLICE SI DERULARE CONTRACTE</w:t>
            </w:r>
          </w:p>
        </w:tc>
      </w:tr>
    </w:tbl>
    <w:p w:rsidR="00A74B1A" w:rsidRDefault="00C5234E" w:rsidP="00C5234E">
      <w:pPr>
        <w:pStyle w:val="NoSpacing"/>
      </w:pPr>
      <w:r>
        <w:t>Tel./fax 021.468.92.20/021.468.90.20</w:t>
      </w:r>
    </w:p>
    <w:p w:rsidR="00C5234E" w:rsidRDefault="00C5234E" w:rsidP="00C5234E">
      <w:pPr>
        <w:pStyle w:val="NoSpacing"/>
      </w:pPr>
      <w:r>
        <w:t>E-mail:achizitiipublice@primariacornetu.ro</w:t>
      </w:r>
    </w:p>
    <w:p w:rsidR="00C5234E" w:rsidRDefault="00B90F5E" w:rsidP="00C5234E">
      <w:pPr>
        <w:pStyle w:val="NoSpacing"/>
      </w:pPr>
      <w:r>
        <w:t>Nr.</w:t>
      </w:r>
    </w:p>
    <w:p w:rsidR="003C7BBC" w:rsidRPr="001A2A2D" w:rsidRDefault="00A74B1A" w:rsidP="00A74B1A">
      <w:pPr>
        <w:jc w:val="center"/>
        <w:rPr>
          <w:rFonts w:ascii="Arial Narrow" w:hAnsi="Arial Narrow"/>
          <w:b/>
          <w:sz w:val="24"/>
          <w:szCs w:val="24"/>
        </w:rPr>
      </w:pPr>
      <w:r w:rsidRPr="001A2A2D">
        <w:rPr>
          <w:rFonts w:ascii="Arial Narrow" w:hAnsi="Arial Narrow"/>
          <w:b/>
          <w:sz w:val="24"/>
          <w:szCs w:val="24"/>
        </w:rPr>
        <w:t>RAPORT DE SPECIALITATE</w:t>
      </w:r>
    </w:p>
    <w:p w:rsidR="00A74B1A" w:rsidRPr="001A2A2D" w:rsidRDefault="00A74B1A" w:rsidP="00A74B1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 Narrow" w:eastAsia="Times New Roman" w:hAnsi="Arial Narrow" w:cs="Arial"/>
          <w:iCs/>
          <w:color w:val="484848"/>
          <w:sz w:val="24"/>
          <w:szCs w:val="24"/>
          <w:lang w:eastAsia="ro-RO"/>
        </w:rPr>
      </w:pPr>
      <w:r w:rsidRPr="001A2A2D">
        <w:rPr>
          <w:rFonts w:ascii="Arial Narrow" w:eastAsia="Times New Roman" w:hAnsi="Arial Narrow" w:cs="Arial"/>
          <w:iCs/>
          <w:color w:val="484848"/>
          <w:sz w:val="24"/>
          <w:szCs w:val="24"/>
          <w:lang w:eastAsia="ro-RO"/>
        </w:rPr>
        <w:t>privind aprobarea documentat</w:t>
      </w:r>
      <w:r w:rsidR="00B90F5E" w:rsidRPr="001A2A2D">
        <w:rPr>
          <w:rFonts w:ascii="Arial Narrow" w:eastAsia="Times New Roman" w:hAnsi="Arial Narrow" w:cs="Arial"/>
          <w:iCs/>
          <w:color w:val="484848"/>
          <w:sz w:val="24"/>
          <w:szCs w:val="24"/>
          <w:lang w:eastAsia="ro-RO"/>
        </w:rPr>
        <w:t>iei tehnico-economice, faza PT</w:t>
      </w:r>
      <w:r w:rsidRPr="001A2A2D">
        <w:rPr>
          <w:rFonts w:ascii="Arial Narrow" w:eastAsia="Times New Roman" w:hAnsi="Arial Narrow" w:cs="Arial"/>
          <w:iCs/>
          <w:color w:val="484848"/>
          <w:sz w:val="24"/>
          <w:szCs w:val="24"/>
          <w:lang w:eastAsia="ro-RO"/>
        </w:rPr>
        <w:t xml:space="preserve"> si a principalilor indicatori tehnico-economici aferenti obiectivului de investitii "Modernizare parc Livezi</w:t>
      </w:r>
      <w:r w:rsidR="00BA6714" w:rsidRPr="001A2A2D">
        <w:rPr>
          <w:rFonts w:ascii="Arial Narrow" w:eastAsia="Times New Roman" w:hAnsi="Arial Narrow" w:cs="Arial"/>
          <w:iCs/>
          <w:color w:val="484848"/>
          <w:sz w:val="24"/>
          <w:szCs w:val="24"/>
          <w:lang w:eastAsia="ro-RO"/>
        </w:rPr>
        <w:t xml:space="preserve"> in comuna Cor</w:t>
      </w:r>
      <w:r w:rsidR="00E01E20" w:rsidRPr="001A2A2D">
        <w:rPr>
          <w:rFonts w:ascii="Arial Narrow" w:eastAsia="Times New Roman" w:hAnsi="Arial Narrow" w:cs="Arial"/>
          <w:iCs/>
          <w:color w:val="484848"/>
          <w:sz w:val="24"/>
          <w:szCs w:val="24"/>
          <w:lang w:eastAsia="ro-RO"/>
        </w:rPr>
        <w:t>n</w:t>
      </w:r>
      <w:r w:rsidR="00BA6714" w:rsidRPr="001A2A2D">
        <w:rPr>
          <w:rFonts w:ascii="Arial Narrow" w:eastAsia="Times New Roman" w:hAnsi="Arial Narrow" w:cs="Arial"/>
          <w:iCs/>
          <w:color w:val="484848"/>
          <w:sz w:val="24"/>
          <w:szCs w:val="24"/>
          <w:lang w:eastAsia="ro-RO"/>
        </w:rPr>
        <w:t>e</w:t>
      </w:r>
      <w:r w:rsidR="00E01E20" w:rsidRPr="001A2A2D">
        <w:rPr>
          <w:rFonts w:ascii="Arial Narrow" w:eastAsia="Times New Roman" w:hAnsi="Arial Narrow" w:cs="Arial"/>
          <w:iCs/>
          <w:color w:val="484848"/>
          <w:sz w:val="24"/>
          <w:szCs w:val="24"/>
          <w:lang w:eastAsia="ro-RO"/>
        </w:rPr>
        <w:t>tu,</w:t>
      </w:r>
      <w:r w:rsidR="00BA6714" w:rsidRPr="001A2A2D">
        <w:rPr>
          <w:rFonts w:ascii="Arial Narrow" w:eastAsia="Times New Roman" w:hAnsi="Arial Narrow" w:cs="Arial"/>
          <w:iCs/>
          <w:color w:val="484848"/>
          <w:sz w:val="24"/>
          <w:szCs w:val="24"/>
          <w:lang w:eastAsia="ro-RO"/>
        </w:rPr>
        <w:t xml:space="preserve"> </w:t>
      </w:r>
      <w:r w:rsidR="00E01E20" w:rsidRPr="001A2A2D">
        <w:rPr>
          <w:rFonts w:ascii="Arial Narrow" w:eastAsia="Times New Roman" w:hAnsi="Arial Narrow" w:cs="Arial"/>
          <w:iCs/>
          <w:color w:val="484848"/>
          <w:sz w:val="24"/>
          <w:szCs w:val="24"/>
          <w:lang w:eastAsia="ro-RO"/>
        </w:rPr>
        <w:t>judetul Ilfov</w:t>
      </w:r>
      <w:r w:rsidRPr="001A2A2D">
        <w:rPr>
          <w:rFonts w:ascii="Arial Narrow" w:eastAsia="Times New Roman" w:hAnsi="Arial Narrow" w:cs="Arial"/>
          <w:iCs/>
          <w:color w:val="484848"/>
          <w:sz w:val="24"/>
          <w:szCs w:val="24"/>
          <w:lang w:eastAsia="ro-RO"/>
        </w:rPr>
        <w:t>"</w:t>
      </w:r>
    </w:p>
    <w:p w:rsidR="00E01E20" w:rsidRPr="001A2A2D" w:rsidRDefault="00E01E20" w:rsidP="00E01E20">
      <w:pPr>
        <w:widowControl w:val="0"/>
        <w:kinsoku w:val="0"/>
        <w:spacing w:after="0" w:line="240" w:lineRule="auto"/>
        <w:jc w:val="center"/>
        <w:rPr>
          <w:rFonts w:ascii="Arial Narrow" w:eastAsia="Times New Roman" w:hAnsi="Arial Narrow" w:cs="Tahoma"/>
          <w:sz w:val="24"/>
          <w:szCs w:val="24"/>
          <w:lang w:val="it-IT"/>
        </w:rPr>
      </w:pPr>
    </w:p>
    <w:p w:rsidR="00E01E20" w:rsidRPr="001A2A2D" w:rsidRDefault="00E01E20" w:rsidP="00E01E20">
      <w:pPr>
        <w:widowControl w:val="0"/>
        <w:kinsoku w:val="0"/>
        <w:spacing w:after="0" w:line="240" w:lineRule="auto"/>
        <w:ind w:firstLine="720"/>
        <w:jc w:val="both"/>
        <w:rPr>
          <w:rFonts w:ascii="Arial Narrow" w:eastAsia="Times New Roman" w:hAnsi="Arial Narrow" w:cs="Tahoma"/>
          <w:color w:val="000000"/>
          <w:sz w:val="24"/>
          <w:szCs w:val="24"/>
          <w:lang w:val="it-IT"/>
        </w:rPr>
      </w:pPr>
      <w:r w:rsidRPr="001A2A2D">
        <w:rPr>
          <w:rFonts w:ascii="Arial Narrow" w:eastAsia="Times New Roman" w:hAnsi="Arial Narrow" w:cs="Tahoma"/>
          <w:color w:val="000000"/>
          <w:sz w:val="24"/>
          <w:szCs w:val="24"/>
          <w:lang w:val="it-IT"/>
        </w:rPr>
        <w:t xml:space="preserve">In conformitate cu: </w:t>
      </w:r>
    </w:p>
    <w:p w:rsidR="00E01E20" w:rsidRPr="001A2A2D" w:rsidRDefault="00B90F5E" w:rsidP="00B90F5E">
      <w:pPr>
        <w:widowControl w:val="0"/>
        <w:kinsoku w:val="0"/>
        <w:spacing w:after="0" w:line="240" w:lineRule="auto"/>
        <w:jc w:val="both"/>
        <w:rPr>
          <w:rFonts w:ascii="Arial Narrow" w:eastAsia="Times New Roman" w:hAnsi="Arial Narrow" w:cs="Tahoma"/>
          <w:color w:val="000000"/>
          <w:sz w:val="24"/>
          <w:szCs w:val="24"/>
          <w:lang w:val="it-IT"/>
        </w:rPr>
      </w:pPr>
      <w:r w:rsidRPr="001A2A2D">
        <w:rPr>
          <w:rFonts w:ascii="Arial Narrow" w:eastAsia="Times New Roman" w:hAnsi="Arial Narrow" w:cs="Tahoma"/>
          <w:color w:val="000000"/>
          <w:sz w:val="24"/>
          <w:szCs w:val="24"/>
          <w:lang w:val="it-IT"/>
        </w:rPr>
        <w:t xml:space="preserve">   </w:t>
      </w:r>
      <w:r w:rsidR="00E01E20" w:rsidRPr="001A2A2D">
        <w:rPr>
          <w:rFonts w:ascii="Arial Narrow" w:eastAsia="Times New Roman" w:hAnsi="Arial Narrow" w:cs="Tahoma"/>
          <w:color w:val="000000"/>
          <w:sz w:val="24"/>
          <w:szCs w:val="24"/>
          <w:lang w:val="it-IT"/>
        </w:rPr>
        <w:t>Prevederile art. 44 alin. (1) din Legea nr. 273/2006 actualizata privind finantele publice locale: “documentatiile tehnico-economice ale obiectivelor de investitii noi, a caror finantare se asigura integral sau in completare din bugetele locale, precum si a celor finantate din imprumuturi interne si externe, contractate direct sau garantate de autoritatile administratiei publice locale, se aproba de catre autoritatile deliberative”;</w:t>
      </w:r>
    </w:p>
    <w:p w:rsidR="00E01E20" w:rsidRPr="001A2A2D" w:rsidRDefault="00B90F5E" w:rsidP="00B90F5E">
      <w:pPr>
        <w:widowControl w:val="0"/>
        <w:kinsoku w:val="0"/>
        <w:spacing w:after="0" w:line="240" w:lineRule="auto"/>
        <w:jc w:val="both"/>
        <w:rPr>
          <w:rFonts w:ascii="Arial Narrow" w:eastAsia="Times New Roman" w:hAnsi="Arial Narrow" w:cs="Tahoma"/>
          <w:color w:val="000000"/>
          <w:sz w:val="24"/>
          <w:szCs w:val="24"/>
          <w:lang w:val="it-IT"/>
        </w:rPr>
      </w:pPr>
      <w:r w:rsidRPr="001A2A2D">
        <w:rPr>
          <w:rFonts w:ascii="Arial Narrow" w:eastAsia="Times New Roman" w:hAnsi="Arial Narrow" w:cs="Tahoma"/>
          <w:color w:val="000000"/>
          <w:sz w:val="24"/>
          <w:szCs w:val="24"/>
          <w:lang w:val="it-IT"/>
        </w:rPr>
        <w:t xml:space="preserve">   </w:t>
      </w:r>
      <w:r w:rsidR="00E01E20" w:rsidRPr="001A2A2D">
        <w:rPr>
          <w:rFonts w:ascii="Arial Narrow" w:eastAsia="Times New Roman" w:hAnsi="Arial Narrow" w:cs="Tahoma"/>
          <w:color w:val="000000"/>
          <w:sz w:val="24"/>
          <w:szCs w:val="24"/>
          <w:lang w:val="it-IT"/>
        </w:rPr>
        <w:t>Prevederile Ordonantei de urgenta nr. 57 din 3 iulie 2019 privind Codul Administrativ art. 139 alin. (1) – “in exercitarea atributiilor ce ii revin, consiliul local adopta hotarari, cu majoritate absoluta sau simpla, dupa caz”, respectiv art. 129 alin. (4) lit. d) - “in exercitarea atributiilor consiliul local aproba, la propunerea primarului, documentatiile tehnico-economice pentru lucrarile de investitii de interes local, in conditiile legi”.</w:t>
      </w:r>
    </w:p>
    <w:p w:rsidR="00E01E20" w:rsidRPr="001A2A2D" w:rsidRDefault="00E01E20" w:rsidP="00E01E20">
      <w:pPr>
        <w:widowControl w:val="0"/>
        <w:kinsoku w:val="0"/>
        <w:spacing w:after="0" w:line="240" w:lineRule="auto"/>
        <w:ind w:firstLine="720"/>
        <w:jc w:val="both"/>
        <w:rPr>
          <w:rFonts w:ascii="Arial Narrow" w:eastAsia="Times New Roman" w:hAnsi="Arial Narrow" w:cs="Tahoma"/>
          <w:sz w:val="24"/>
          <w:szCs w:val="24"/>
          <w:lang w:val="it-IT"/>
        </w:rPr>
      </w:pPr>
      <w:r w:rsidRPr="001A2A2D">
        <w:rPr>
          <w:rFonts w:ascii="Arial Narrow" w:eastAsia="Times New Roman" w:hAnsi="Arial Narrow" w:cs="Tahoma"/>
          <w:color w:val="000000"/>
          <w:sz w:val="24"/>
          <w:szCs w:val="24"/>
          <w:lang w:val="it-IT"/>
        </w:rPr>
        <w:t>Pentru demararea procedurilor privind autorizarea si executarea lucrarilor de</w:t>
      </w:r>
      <w:r w:rsidRPr="001A2A2D">
        <w:rPr>
          <w:rFonts w:ascii="Arial Narrow" w:eastAsia="Times New Roman" w:hAnsi="Arial Narrow" w:cs="Tahoma"/>
          <w:sz w:val="24"/>
          <w:szCs w:val="24"/>
          <w:lang w:val="it-IT"/>
        </w:rPr>
        <w:t xml:space="preserve"> executie pentru obiectivul de investitii</w:t>
      </w:r>
      <w:r w:rsidRPr="001A2A2D">
        <w:rPr>
          <w:rFonts w:ascii="Arial Narrow" w:eastAsia="Times New Roman" w:hAnsi="Arial Narrow" w:cs="Tahoma"/>
          <w:b/>
          <w:sz w:val="24"/>
          <w:szCs w:val="24"/>
          <w:lang w:val="it-IT"/>
        </w:rPr>
        <w:t xml:space="preserve"> „Modernizare parc Livezi, comuna Cornetu, judet Ilfov” </w:t>
      </w:r>
      <w:r w:rsidRPr="001A2A2D">
        <w:rPr>
          <w:rFonts w:ascii="Arial Narrow" w:eastAsia="Times New Roman" w:hAnsi="Arial Narrow" w:cs="Tahoma"/>
          <w:sz w:val="24"/>
          <w:szCs w:val="24"/>
          <w:lang w:val="it-IT"/>
        </w:rPr>
        <w:t xml:space="preserve">a fost incheiat contractul de prestari servicii de proiectare nr. 18618/08.12.2022 cu firma </w:t>
      </w:r>
      <w:r w:rsidRPr="001A2A2D">
        <w:rPr>
          <w:rFonts w:ascii="Arial Narrow" w:eastAsia="Times New Roman" w:hAnsi="Arial Narrow" w:cs="Tahoma"/>
          <w:b/>
          <w:sz w:val="24"/>
          <w:szCs w:val="24"/>
          <w:lang w:val="it-IT"/>
        </w:rPr>
        <w:t>SC NCS PROJECT&amp;DESIGN  SRL</w:t>
      </w:r>
      <w:r w:rsidRPr="001A2A2D">
        <w:rPr>
          <w:rFonts w:ascii="Arial Narrow" w:eastAsia="Times New Roman" w:hAnsi="Arial Narrow" w:cs="Tahoma"/>
          <w:sz w:val="24"/>
          <w:szCs w:val="24"/>
          <w:lang w:val="it-IT"/>
        </w:rPr>
        <w:t xml:space="preserve"> </w:t>
      </w:r>
    </w:p>
    <w:p w:rsidR="00E01E20" w:rsidRPr="001A2A2D" w:rsidRDefault="00E01E20" w:rsidP="00E01E20">
      <w:pPr>
        <w:widowControl w:val="0"/>
        <w:kinsoku w:val="0"/>
        <w:spacing w:after="0" w:line="240" w:lineRule="auto"/>
        <w:ind w:firstLine="720"/>
        <w:jc w:val="both"/>
        <w:rPr>
          <w:rFonts w:ascii="Arial Narrow" w:eastAsia="Times New Roman" w:hAnsi="Arial Narrow" w:cs="Tahoma"/>
          <w:sz w:val="24"/>
          <w:szCs w:val="24"/>
          <w:lang w:val="it-IT"/>
        </w:rPr>
      </w:pPr>
      <w:r w:rsidRPr="001A2A2D">
        <w:rPr>
          <w:rFonts w:ascii="Arial Narrow" w:eastAsia="Times New Roman" w:hAnsi="Arial Narrow" w:cs="Tahoma"/>
          <w:b/>
          <w:sz w:val="24"/>
          <w:szCs w:val="24"/>
          <w:lang w:val="it-IT"/>
        </w:rPr>
        <w:t xml:space="preserve">SC </w:t>
      </w:r>
      <w:r w:rsidR="00186F2F" w:rsidRPr="001A2A2D">
        <w:rPr>
          <w:rFonts w:ascii="Arial Narrow" w:eastAsia="Times New Roman" w:hAnsi="Arial Narrow" w:cs="Tahoma"/>
          <w:b/>
          <w:sz w:val="24"/>
          <w:szCs w:val="24"/>
          <w:lang w:val="it-IT"/>
        </w:rPr>
        <w:t xml:space="preserve">NCS PROJECT&amp;DESIGN  </w:t>
      </w:r>
      <w:r w:rsidRPr="001A2A2D">
        <w:rPr>
          <w:rFonts w:ascii="Arial Narrow" w:eastAsia="Times New Roman" w:hAnsi="Arial Narrow" w:cs="Tahoma"/>
          <w:b/>
          <w:sz w:val="24"/>
          <w:szCs w:val="24"/>
          <w:lang w:val="it-IT"/>
        </w:rPr>
        <w:t>SRL</w:t>
      </w:r>
      <w:r w:rsidRPr="001A2A2D">
        <w:rPr>
          <w:rFonts w:ascii="Arial Narrow" w:eastAsia="Times New Roman" w:hAnsi="Arial Narrow" w:cs="Tahoma"/>
          <w:sz w:val="24"/>
          <w:szCs w:val="24"/>
          <w:lang w:val="it-IT"/>
        </w:rPr>
        <w:t xml:space="preserve"> in calitate de proiectant a elaborat documentati</w:t>
      </w:r>
      <w:r w:rsidR="00E6696B" w:rsidRPr="001A2A2D">
        <w:rPr>
          <w:rFonts w:ascii="Arial Narrow" w:eastAsia="Times New Roman" w:hAnsi="Arial Narrow" w:cs="Tahoma"/>
          <w:sz w:val="24"/>
          <w:szCs w:val="24"/>
          <w:lang w:val="it-IT"/>
        </w:rPr>
        <w:t>a tehnico-economica faza P.T</w:t>
      </w:r>
      <w:r w:rsidRPr="001A2A2D">
        <w:rPr>
          <w:rFonts w:ascii="Arial Narrow" w:eastAsia="Times New Roman" w:hAnsi="Arial Narrow" w:cs="Tahoma"/>
          <w:sz w:val="24"/>
          <w:szCs w:val="24"/>
          <w:lang w:val="it-IT"/>
        </w:rPr>
        <w:t xml:space="preserve"> privind necesitatea si oportunitatea investitiei in cadrul caruia se prezinta principalele caracteristici tehnico-economice ale investitiei si se asigura utilizarea rationala si eficienta a cheltuielilor materiale intr-un mod ce satisface c</w:t>
      </w:r>
      <w:r w:rsidR="00186F2F" w:rsidRPr="001A2A2D">
        <w:rPr>
          <w:rFonts w:ascii="Arial Narrow" w:eastAsia="Times New Roman" w:hAnsi="Arial Narrow" w:cs="Tahoma"/>
          <w:sz w:val="24"/>
          <w:szCs w:val="24"/>
          <w:lang w:val="it-IT"/>
        </w:rPr>
        <w:t>erintele economice si sociale. D</w:t>
      </w:r>
      <w:r w:rsidRPr="001A2A2D">
        <w:rPr>
          <w:rFonts w:ascii="Arial Narrow" w:eastAsia="Times New Roman" w:hAnsi="Arial Narrow" w:cs="Tahoma"/>
          <w:sz w:val="24"/>
          <w:szCs w:val="24"/>
          <w:lang w:val="it-IT"/>
        </w:rPr>
        <w:t>ocumentatia tehnico-economica faza D.A.L.I a fost elaborata, in conformitate cu normativele in vigoare si contine informatii cu referire la obiectivul proiectului.</w:t>
      </w:r>
    </w:p>
    <w:p w:rsidR="00E01E20" w:rsidRPr="001A2A2D" w:rsidRDefault="00E01E20" w:rsidP="00E01E20">
      <w:pPr>
        <w:widowControl w:val="0"/>
        <w:kinsoku w:val="0"/>
        <w:spacing w:after="0" w:line="240" w:lineRule="auto"/>
        <w:ind w:firstLine="720"/>
        <w:jc w:val="both"/>
        <w:rPr>
          <w:rFonts w:ascii="Arial Narrow" w:eastAsia="Times New Roman" w:hAnsi="Arial Narrow" w:cs="Tahoma"/>
          <w:sz w:val="24"/>
          <w:szCs w:val="24"/>
          <w:lang w:val="it-IT"/>
        </w:rPr>
      </w:pPr>
    </w:p>
    <w:p w:rsidR="00E01E20" w:rsidRPr="001A2A2D" w:rsidRDefault="00186F2F" w:rsidP="00E01E20">
      <w:pPr>
        <w:widowControl w:val="0"/>
        <w:kinsoku w:val="0"/>
        <w:spacing w:after="0" w:line="240" w:lineRule="auto"/>
        <w:ind w:firstLine="720"/>
        <w:jc w:val="both"/>
        <w:rPr>
          <w:rFonts w:ascii="Arial Narrow" w:eastAsia="Times New Roman" w:hAnsi="Arial Narrow" w:cs="Tahoma"/>
          <w:b/>
          <w:sz w:val="24"/>
          <w:szCs w:val="24"/>
          <w:lang w:val="it-IT"/>
        </w:rPr>
      </w:pPr>
      <w:r w:rsidRPr="001A2A2D">
        <w:rPr>
          <w:rFonts w:ascii="Arial Narrow" w:eastAsia="Times New Roman" w:hAnsi="Arial Narrow" w:cs="Tahoma"/>
          <w:b/>
          <w:sz w:val="24"/>
          <w:szCs w:val="24"/>
          <w:lang w:val="it-IT"/>
        </w:rPr>
        <w:t>In vederea realizarii obiectivului principal al proiectului, se propun urmatoarele lucrari</w:t>
      </w:r>
      <w:r w:rsidR="00E01E20" w:rsidRPr="001A2A2D">
        <w:rPr>
          <w:rFonts w:ascii="Arial Narrow" w:eastAsia="Times New Roman" w:hAnsi="Arial Narrow" w:cs="Tahoma"/>
          <w:b/>
          <w:sz w:val="24"/>
          <w:szCs w:val="24"/>
          <w:lang w:val="it-IT"/>
        </w:rPr>
        <w:t xml:space="preserve">: </w:t>
      </w:r>
    </w:p>
    <w:p w:rsidR="0047247D" w:rsidRPr="001A2A2D" w:rsidRDefault="0047247D" w:rsidP="0047247D">
      <w:pPr>
        <w:pStyle w:val="ListParagraph"/>
        <w:widowControl w:val="0"/>
        <w:numPr>
          <w:ilvl w:val="0"/>
          <w:numId w:val="3"/>
        </w:numPr>
        <w:kinsoku w:val="0"/>
        <w:spacing w:after="0" w:line="240" w:lineRule="auto"/>
        <w:jc w:val="both"/>
        <w:rPr>
          <w:rFonts w:ascii="Arial Narrow" w:eastAsia="Times New Roman" w:hAnsi="Arial Narrow" w:cs="Tahoma"/>
          <w:sz w:val="24"/>
          <w:szCs w:val="24"/>
          <w:lang w:val="it-IT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it-IT"/>
        </w:rPr>
        <w:t>Curatarea terenului de resturi vegetale improprii</w:t>
      </w:r>
    </w:p>
    <w:p w:rsidR="0047247D" w:rsidRPr="001A2A2D" w:rsidRDefault="0047247D" w:rsidP="0047247D">
      <w:pPr>
        <w:pStyle w:val="ListParagraph"/>
        <w:widowControl w:val="0"/>
        <w:numPr>
          <w:ilvl w:val="0"/>
          <w:numId w:val="3"/>
        </w:numPr>
        <w:kinsoku w:val="0"/>
        <w:spacing w:after="0" w:line="240" w:lineRule="auto"/>
        <w:jc w:val="both"/>
        <w:rPr>
          <w:rFonts w:ascii="Arial Narrow" w:eastAsia="Times New Roman" w:hAnsi="Arial Narrow" w:cs="Tahoma"/>
          <w:sz w:val="24"/>
          <w:szCs w:val="24"/>
          <w:lang w:val="it-IT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it-IT"/>
        </w:rPr>
        <w:t>Amenajarea peisagera a spatiilor verzi prin plantarea de arbori si arbusti cu specii autohtone, dar si cu specii de ierburi ornamentale cu cresteri in etaje de inaltime diferite si gazon</w:t>
      </w:r>
    </w:p>
    <w:p w:rsidR="0047247D" w:rsidRPr="001A2A2D" w:rsidRDefault="0047247D" w:rsidP="0047247D">
      <w:pPr>
        <w:pStyle w:val="ListParagraph"/>
        <w:widowControl w:val="0"/>
        <w:numPr>
          <w:ilvl w:val="0"/>
          <w:numId w:val="3"/>
        </w:numPr>
        <w:kinsoku w:val="0"/>
        <w:spacing w:after="0" w:line="240" w:lineRule="auto"/>
        <w:jc w:val="both"/>
        <w:rPr>
          <w:rFonts w:ascii="Arial Narrow" w:eastAsia="Times New Roman" w:hAnsi="Arial Narrow" w:cs="Tahoma"/>
          <w:sz w:val="24"/>
          <w:szCs w:val="24"/>
          <w:lang w:val="it-IT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it-IT"/>
        </w:rPr>
        <w:t>Crearea unei alei pietonale noi si refacerea celor existente</w:t>
      </w:r>
    </w:p>
    <w:p w:rsidR="007170A6" w:rsidRPr="001A2A2D" w:rsidRDefault="007170A6" w:rsidP="0047247D">
      <w:pPr>
        <w:pStyle w:val="ListParagraph"/>
        <w:widowControl w:val="0"/>
        <w:numPr>
          <w:ilvl w:val="0"/>
          <w:numId w:val="3"/>
        </w:numPr>
        <w:kinsoku w:val="0"/>
        <w:spacing w:after="0" w:line="240" w:lineRule="auto"/>
        <w:jc w:val="both"/>
        <w:rPr>
          <w:rFonts w:ascii="Arial Narrow" w:eastAsia="Times New Roman" w:hAnsi="Arial Narrow" w:cs="Tahoma"/>
          <w:sz w:val="24"/>
          <w:szCs w:val="24"/>
          <w:lang w:val="it-IT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it-IT"/>
        </w:rPr>
        <w:t>Inlocuirea finisajului aleilor si zonei de parcare din piatra cubica in pavaj</w:t>
      </w:r>
    </w:p>
    <w:p w:rsidR="00152047" w:rsidRPr="001A2A2D" w:rsidRDefault="00152047" w:rsidP="0047247D">
      <w:pPr>
        <w:pStyle w:val="ListParagraph"/>
        <w:widowControl w:val="0"/>
        <w:numPr>
          <w:ilvl w:val="0"/>
          <w:numId w:val="3"/>
        </w:numPr>
        <w:kinsoku w:val="0"/>
        <w:spacing w:after="0" w:line="240" w:lineRule="auto"/>
        <w:jc w:val="both"/>
        <w:rPr>
          <w:rFonts w:ascii="Arial Narrow" w:eastAsia="Times New Roman" w:hAnsi="Arial Narrow" w:cs="Tahoma"/>
          <w:sz w:val="24"/>
          <w:szCs w:val="24"/>
          <w:lang w:val="it-IT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it-IT"/>
        </w:rPr>
        <w:t>Montare stalpisori pentru protectie zone intrare in parc pentru zona de parcare</w:t>
      </w:r>
    </w:p>
    <w:p w:rsidR="00152047" w:rsidRPr="001A2A2D" w:rsidRDefault="00152047" w:rsidP="0047247D">
      <w:pPr>
        <w:pStyle w:val="ListParagraph"/>
        <w:widowControl w:val="0"/>
        <w:numPr>
          <w:ilvl w:val="0"/>
          <w:numId w:val="3"/>
        </w:numPr>
        <w:kinsoku w:val="0"/>
        <w:spacing w:after="0" w:line="240" w:lineRule="auto"/>
        <w:jc w:val="both"/>
        <w:rPr>
          <w:rFonts w:ascii="Arial Narrow" w:eastAsia="Times New Roman" w:hAnsi="Arial Narrow" w:cs="Tahoma"/>
          <w:sz w:val="24"/>
          <w:szCs w:val="24"/>
          <w:lang w:val="it-IT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it-IT"/>
        </w:rPr>
        <w:t>Refacerea sistemului de borduri</w:t>
      </w:r>
    </w:p>
    <w:p w:rsidR="00152047" w:rsidRPr="001A2A2D" w:rsidRDefault="00152047" w:rsidP="0047247D">
      <w:pPr>
        <w:pStyle w:val="ListParagraph"/>
        <w:widowControl w:val="0"/>
        <w:numPr>
          <w:ilvl w:val="0"/>
          <w:numId w:val="3"/>
        </w:numPr>
        <w:kinsoku w:val="0"/>
        <w:spacing w:after="0" w:line="240" w:lineRule="auto"/>
        <w:jc w:val="both"/>
        <w:rPr>
          <w:rFonts w:ascii="Arial Narrow" w:eastAsia="Times New Roman" w:hAnsi="Arial Narrow" w:cs="Tahoma"/>
          <w:sz w:val="24"/>
          <w:szCs w:val="24"/>
          <w:lang w:val="it-IT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it-IT"/>
        </w:rPr>
        <w:t>Acoperirea suprafetelor spatiilor de joaca existente cu tartan</w:t>
      </w:r>
    </w:p>
    <w:p w:rsidR="00152047" w:rsidRPr="001A2A2D" w:rsidRDefault="00152047" w:rsidP="0047247D">
      <w:pPr>
        <w:pStyle w:val="ListParagraph"/>
        <w:widowControl w:val="0"/>
        <w:numPr>
          <w:ilvl w:val="0"/>
          <w:numId w:val="3"/>
        </w:numPr>
        <w:kinsoku w:val="0"/>
        <w:spacing w:after="0" w:line="240" w:lineRule="auto"/>
        <w:jc w:val="both"/>
        <w:rPr>
          <w:rFonts w:ascii="Arial Narrow" w:eastAsia="Times New Roman" w:hAnsi="Arial Narrow" w:cs="Tahoma"/>
          <w:sz w:val="24"/>
          <w:szCs w:val="24"/>
          <w:lang w:val="it-IT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it-IT"/>
        </w:rPr>
        <w:t>Montarea unui foisor lemn</w:t>
      </w:r>
    </w:p>
    <w:p w:rsidR="00152047" w:rsidRPr="001A2A2D" w:rsidRDefault="00152047" w:rsidP="0047247D">
      <w:pPr>
        <w:pStyle w:val="ListParagraph"/>
        <w:widowControl w:val="0"/>
        <w:numPr>
          <w:ilvl w:val="0"/>
          <w:numId w:val="3"/>
        </w:numPr>
        <w:kinsoku w:val="0"/>
        <w:spacing w:after="0" w:line="240" w:lineRule="auto"/>
        <w:jc w:val="both"/>
        <w:rPr>
          <w:rFonts w:ascii="Arial Narrow" w:eastAsia="Times New Roman" w:hAnsi="Arial Narrow" w:cs="Tahoma"/>
          <w:sz w:val="24"/>
          <w:szCs w:val="24"/>
          <w:lang w:val="it-IT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it-IT"/>
        </w:rPr>
        <w:t>Inlocuirea mobilierului urban: banci de odihna, cosuri de gunoi, echipament joaca copii</w:t>
      </w:r>
    </w:p>
    <w:p w:rsidR="00152047" w:rsidRPr="001A2A2D" w:rsidRDefault="00152047" w:rsidP="0047247D">
      <w:pPr>
        <w:pStyle w:val="ListParagraph"/>
        <w:widowControl w:val="0"/>
        <w:numPr>
          <w:ilvl w:val="0"/>
          <w:numId w:val="3"/>
        </w:numPr>
        <w:kinsoku w:val="0"/>
        <w:spacing w:after="0" w:line="240" w:lineRule="auto"/>
        <w:jc w:val="both"/>
        <w:rPr>
          <w:rFonts w:ascii="Arial Narrow" w:eastAsia="Times New Roman" w:hAnsi="Arial Narrow" w:cs="Tahoma"/>
          <w:sz w:val="24"/>
          <w:szCs w:val="24"/>
          <w:lang w:val="it-IT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it-IT"/>
        </w:rPr>
        <w:t>Lucrari de conversie a zonei de fantana si anume transformarea ei in spatiu verde cu zona de sezut perimetrala</w:t>
      </w:r>
    </w:p>
    <w:p w:rsidR="00152047" w:rsidRPr="001A2A2D" w:rsidRDefault="00152047" w:rsidP="0047247D">
      <w:pPr>
        <w:pStyle w:val="ListParagraph"/>
        <w:widowControl w:val="0"/>
        <w:numPr>
          <w:ilvl w:val="0"/>
          <w:numId w:val="3"/>
        </w:numPr>
        <w:kinsoku w:val="0"/>
        <w:spacing w:after="0" w:line="240" w:lineRule="auto"/>
        <w:jc w:val="both"/>
        <w:rPr>
          <w:rFonts w:ascii="Arial Narrow" w:eastAsia="Times New Roman" w:hAnsi="Arial Narrow" w:cs="Tahoma"/>
          <w:sz w:val="24"/>
          <w:szCs w:val="24"/>
          <w:lang w:val="it-IT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it-IT"/>
        </w:rPr>
        <w:lastRenderedPageBreak/>
        <w:t>Adaugare zona foisor si reconfigurarea alee aferenta</w:t>
      </w:r>
    </w:p>
    <w:p w:rsidR="00152047" w:rsidRPr="001A2A2D" w:rsidRDefault="00152047" w:rsidP="0047247D">
      <w:pPr>
        <w:pStyle w:val="ListParagraph"/>
        <w:widowControl w:val="0"/>
        <w:numPr>
          <w:ilvl w:val="0"/>
          <w:numId w:val="3"/>
        </w:numPr>
        <w:kinsoku w:val="0"/>
        <w:spacing w:after="0" w:line="240" w:lineRule="auto"/>
        <w:jc w:val="both"/>
        <w:rPr>
          <w:rFonts w:ascii="Arial Narrow" w:eastAsia="Times New Roman" w:hAnsi="Arial Narrow" w:cs="Tahoma"/>
          <w:sz w:val="24"/>
          <w:szCs w:val="24"/>
          <w:lang w:val="it-IT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it-IT"/>
        </w:rPr>
        <w:t>Reconfigurare si amenajare locuri de joaca</w:t>
      </w:r>
    </w:p>
    <w:p w:rsidR="00152047" w:rsidRPr="001A2A2D" w:rsidRDefault="00152047" w:rsidP="0047247D">
      <w:pPr>
        <w:pStyle w:val="ListParagraph"/>
        <w:widowControl w:val="0"/>
        <w:numPr>
          <w:ilvl w:val="0"/>
          <w:numId w:val="3"/>
        </w:numPr>
        <w:kinsoku w:val="0"/>
        <w:spacing w:after="0" w:line="240" w:lineRule="auto"/>
        <w:jc w:val="both"/>
        <w:rPr>
          <w:rFonts w:ascii="Arial Narrow" w:eastAsia="Times New Roman" w:hAnsi="Arial Narrow" w:cs="Tahoma"/>
          <w:sz w:val="24"/>
          <w:szCs w:val="24"/>
          <w:lang w:val="it-IT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it-IT"/>
        </w:rPr>
        <w:t>Revizia instalatiei de irigatii si refacerea spatiului verde prin insamantare si adaos de plante de vegetatie de inaltime mediu/joasa</w:t>
      </w:r>
    </w:p>
    <w:p w:rsidR="00152047" w:rsidRPr="001A2A2D" w:rsidRDefault="00152047" w:rsidP="0047247D">
      <w:pPr>
        <w:pStyle w:val="ListParagraph"/>
        <w:widowControl w:val="0"/>
        <w:numPr>
          <w:ilvl w:val="0"/>
          <w:numId w:val="3"/>
        </w:numPr>
        <w:kinsoku w:val="0"/>
        <w:spacing w:after="0" w:line="240" w:lineRule="auto"/>
        <w:jc w:val="both"/>
        <w:rPr>
          <w:rFonts w:ascii="Arial Narrow" w:eastAsia="Times New Roman" w:hAnsi="Arial Narrow" w:cs="Tahoma"/>
          <w:sz w:val="24"/>
          <w:szCs w:val="24"/>
          <w:lang w:val="it-IT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it-IT"/>
        </w:rPr>
        <w:t>Remediere zone gard viu</w:t>
      </w:r>
    </w:p>
    <w:p w:rsidR="00E01E20" w:rsidRPr="001A2A2D" w:rsidRDefault="00E01E20" w:rsidP="00E01E20">
      <w:pPr>
        <w:spacing w:after="0" w:line="240" w:lineRule="auto"/>
        <w:jc w:val="both"/>
        <w:rPr>
          <w:rFonts w:ascii="Arial Narrow" w:eastAsia="Calibri" w:hAnsi="Arial Narrow" w:cs="Tahoma"/>
          <w:b/>
          <w:sz w:val="24"/>
          <w:szCs w:val="24"/>
          <w:lang w:val="it-IT"/>
        </w:rPr>
      </w:pPr>
      <w:r w:rsidRPr="001A2A2D">
        <w:rPr>
          <w:rFonts w:ascii="Arial Narrow" w:eastAsia="Calibri" w:hAnsi="Arial Narrow" w:cs="Tahoma"/>
          <w:b/>
          <w:sz w:val="24"/>
          <w:szCs w:val="24"/>
          <w:lang w:val="it-IT"/>
        </w:rPr>
        <w:t xml:space="preserve">Indicatori tehnico-economici: </w:t>
      </w:r>
    </w:p>
    <w:p w:rsidR="00481153" w:rsidRPr="001A2A2D" w:rsidRDefault="00481153" w:rsidP="00E01E20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b/>
          <w:sz w:val="24"/>
          <w:szCs w:val="24"/>
          <w:lang w:val="en-US"/>
        </w:rPr>
      </w:pPr>
    </w:p>
    <w:p w:rsidR="00AB7E54" w:rsidRPr="001A2A2D" w:rsidRDefault="00152047" w:rsidP="00E01E20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b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b/>
          <w:sz w:val="24"/>
          <w:szCs w:val="24"/>
          <w:lang w:val="en-US"/>
        </w:rPr>
        <w:t>Terasamente</w:t>
      </w:r>
      <w:r w:rsidR="00481153" w:rsidRPr="001A2A2D">
        <w:rPr>
          <w:rFonts w:ascii="Arial Narrow" w:eastAsia="Times New Roman" w:hAnsi="Arial Narrow" w:cs="Tahoma"/>
          <w:b/>
          <w:sz w:val="24"/>
          <w:szCs w:val="24"/>
          <w:lang w:val="en-US"/>
        </w:rPr>
        <w:t xml:space="preserve"> desfaceri</w:t>
      </w:r>
    </w:p>
    <w:p w:rsidR="00481153" w:rsidRPr="001A2A2D" w:rsidRDefault="00481153" w:rsidP="00E01E20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Desfacere alei si transport piatra cubica la sediul adm.pub – 148</w:t>
      </w:r>
      <w:proofErr w:type="gram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,33</w:t>
      </w:r>
      <w:proofErr w:type="gram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mc</w:t>
      </w:r>
    </w:p>
    <w:p w:rsidR="00481153" w:rsidRPr="001A2A2D" w:rsidRDefault="00481153" w:rsidP="00E01E20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Desfacere mobilier urban+transport la sediul adm.pub – 36 buc</w:t>
      </w:r>
    </w:p>
    <w:p w:rsidR="00481153" w:rsidRPr="001A2A2D" w:rsidRDefault="00481153" w:rsidP="00E01E20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Sapatura mecanica – 286,8mc</w:t>
      </w:r>
    </w:p>
    <w:p w:rsidR="00481153" w:rsidRPr="001A2A2D" w:rsidRDefault="00481153" w:rsidP="00E01E20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Nivelare si compactare – 1304mm</w:t>
      </w:r>
    </w:p>
    <w:p w:rsidR="00481153" w:rsidRPr="001A2A2D" w:rsidRDefault="00481153" w:rsidP="00E01E20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Evacuare – 268</w:t>
      </w:r>
      <w:proofErr w:type="gram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,8</w:t>
      </w:r>
      <w:proofErr w:type="gram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mc</w:t>
      </w:r>
    </w:p>
    <w:p w:rsidR="00481153" w:rsidRPr="001A2A2D" w:rsidRDefault="00481153" w:rsidP="00E01E20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Mobilier urban -36 buc</w:t>
      </w:r>
    </w:p>
    <w:p w:rsidR="00481153" w:rsidRPr="001A2A2D" w:rsidRDefault="00481153" w:rsidP="00E01E20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Umplutura cu pamant corespunzator – 130 mc</w:t>
      </w:r>
    </w:p>
    <w:p w:rsidR="00481153" w:rsidRPr="001A2A2D" w:rsidRDefault="00481153" w:rsidP="00E01E20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b/>
          <w:sz w:val="24"/>
          <w:szCs w:val="24"/>
          <w:lang w:val="en-US"/>
        </w:rPr>
      </w:pPr>
    </w:p>
    <w:p w:rsidR="00481153" w:rsidRPr="001A2A2D" w:rsidRDefault="00481153" w:rsidP="00E01E20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b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b/>
          <w:sz w:val="24"/>
          <w:szCs w:val="24"/>
          <w:lang w:val="en-US"/>
        </w:rPr>
        <w:t xml:space="preserve">Amenajari </w:t>
      </w:r>
    </w:p>
    <w:p w:rsidR="00481153" w:rsidRPr="001A2A2D" w:rsidRDefault="00481153" w:rsidP="00E01E20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Alei pavaj 20x20x6cm – 1304 mp</w:t>
      </w:r>
    </w:p>
    <w:p w:rsidR="00481153" w:rsidRPr="001A2A2D" w:rsidRDefault="00481153" w:rsidP="00E01E20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Pardoseala tartan locuri de </w:t>
      </w:r>
      <w:proofErr w:type="gram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joaca(</w:t>
      </w:r>
      <w:proofErr w:type="gram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epdm) – 426,7mp</w:t>
      </w:r>
    </w:p>
    <w:p w:rsidR="00481153" w:rsidRPr="001A2A2D" w:rsidRDefault="00481153" w:rsidP="00E01E20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Borduri 10x15cm -712 ml</w:t>
      </w:r>
    </w:p>
    <w:p w:rsidR="00481153" w:rsidRPr="001A2A2D" w:rsidRDefault="00481153" w:rsidP="00E01E20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Stalpi delimitare parcare -32 buc</w:t>
      </w:r>
    </w:p>
    <w:p w:rsidR="00481153" w:rsidRPr="001A2A2D" w:rsidRDefault="00481153" w:rsidP="00E01E20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Locuri de parcare – 31 buc</w:t>
      </w:r>
    </w:p>
    <w:p w:rsidR="00481153" w:rsidRPr="001A2A2D" w:rsidRDefault="00481153" w:rsidP="00E01E20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Banca beton hexagonala – structura existenta – finisaj parapet fantana – 33</w:t>
      </w:r>
      <w:proofErr w:type="gram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,3</w:t>
      </w:r>
      <w:proofErr w:type="gram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ml</w:t>
      </w:r>
    </w:p>
    <w:p w:rsidR="00303134" w:rsidRPr="001A2A2D" w:rsidRDefault="00303134" w:rsidP="00E01E20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</w:p>
    <w:p w:rsidR="00303134" w:rsidRPr="001A2A2D" w:rsidRDefault="00303134" w:rsidP="00E01E20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b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b/>
          <w:sz w:val="24"/>
          <w:szCs w:val="24"/>
          <w:lang w:val="en-US"/>
        </w:rPr>
        <w:t>Spatii verzi</w:t>
      </w:r>
    </w:p>
    <w:p w:rsidR="00303134" w:rsidRPr="001A2A2D" w:rsidRDefault="00303134" w:rsidP="00E01E20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Spatiu verde- insamantare gazon cu aport pamant 10 cm – 3260</w:t>
      </w:r>
      <w:proofErr w:type="gram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,30</w:t>
      </w:r>
      <w:proofErr w:type="gramEnd"/>
    </w:p>
    <w:p w:rsidR="00303134" w:rsidRPr="001A2A2D" w:rsidRDefault="00303134" w:rsidP="00E01E20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Toaletare vegetatie existenta 160</w:t>
      </w:r>
      <w:proofErr w:type="gram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,00</w:t>
      </w:r>
      <w:proofErr w:type="gram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buc</w:t>
      </w:r>
    </w:p>
    <w:p w:rsidR="00303134" w:rsidRPr="001A2A2D" w:rsidRDefault="00303134" w:rsidP="00E01E20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Tiliea </w:t>
      </w:r>
      <w:proofErr w:type="gram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Europea(</w:t>
      </w:r>
      <w:proofErr w:type="gram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tei) – 3 buc.</w:t>
      </w:r>
    </w:p>
    <w:p w:rsidR="00303134" w:rsidRPr="001A2A2D" w:rsidRDefault="00303134" w:rsidP="00E01E20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Betula Pendula (Mesteacan) -5 buc.</w:t>
      </w:r>
    </w:p>
    <w:p w:rsidR="00303134" w:rsidRPr="001A2A2D" w:rsidRDefault="00303134" w:rsidP="00E01E20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Magnolia Grandiflora Praecox 400 cm+ - 1 buc</w:t>
      </w:r>
    </w:p>
    <w:p w:rsidR="00303134" w:rsidRPr="001A2A2D" w:rsidRDefault="00303134" w:rsidP="00E01E20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Junperus </w:t>
      </w:r>
      <w:proofErr w:type="gram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Squamata(</w:t>
      </w:r>
      <w:proofErr w:type="gram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Ienupar tarator) – 10 buc</w:t>
      </w:r>
    </w:p>
    <w:p w:rsidR="00303134" w:rsidRPr="001A2A2D" w:rsidRDefault="00303134" w:rsidP="00E01E20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proofErr w:type="gram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Cupressocyparis(</w:t>
      </w:r>
      <w:proofErr w:type="gram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Leylandi – gard viu -248ml) – 45 buc</w:t>
      </w:r>
    </w:p>
    <w:p w:rsidR="00303134" w:rsidRPr="001A2A2D" w:rsidRDefault="00303134" w:rsidP="00E01E20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Lavandula angustifolia </w:t>
      </w:r>
      <w:proofErr w:type="gram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Munstead(</w:t>
      </w:r>
      <w:proofErr w:type="gram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lavanda) – 10 buc</w:t>
      </w:r>
    </w:p>
    <w:p w:rsidR="00303134" w:rsidRPr="001A2A2D" w:rsidRDefault="00303134" w:rsidP="00E01E20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proofErr w:type="gram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Stipa Tenuissim (Coada ponei) – 25 buc.</w:t>
      </w:r>
      <w:proofErr w:type="gramEnd"/>
    </w:p>
    <w:p w:rsidR="00303134" w:rsidRPr="001A2A2D" w:rsidRDefault="00303134" w:rsidP="00E01E20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Festuca </w:t>
      </w:r>
      <w:proofErr w:type="gram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valesiaca(</w:t>
      </w:r>
      <w:proofErr w:type="gram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Iarba albastra) – 15 buc.</w:t>
      </w:r>
    </w:p>
    <w:p w:rsidR="00303134" w:rsidRPr="001A2A2D" w:rsidRDefault="00303134" w:rsidP="00E01E20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Heuchera Palce </w:t>
      </w:r>
      <w:proofErr w:type="gram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Purple(</w:t>
      </w:r>
      <w:proofErr w:type="gram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Clopotel purpuriu) – 10 buc</w:t>
      </w:r>
    </w:p>
    <w:p w:rsidR="00303134" w:rsidRPr="001A2A2D" w:rsidRDefault="00303134" w:rsidP="00E01E20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</w:p>
    <w:p w:rsidR="00303134" w:rsidRPr="001A2A2D" w:rsidRDefault="00303134" w:rsidP="00E01E20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b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b/>
          <w:sz w:val="24"/>
          <w:szCs w:val="24"/>
          <w:lang w:val="en-US"/>
        </w:rPr>
        <w:t xml:space="preserve">Dotari mobilier urban </w:t>
      </w:r>
    </w:p>
    <w:p w:rsidR="00481153" w:rsidRPr="001A2A2D" w:rsidRDefault="00481153" w:rsidP="00E01E20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b/>
          <w:sz w:val="24"/>
          <w:szCs w:val="24"/>
          <w:lang w:val="en-US"/>
        </w:rPr>
      </w:pPr>
    </w:p>
    <w:p w:rsidR="00303134" w:rsidRPr="001A2A2D" w:rsidRDefault="00303134" w:rsidP="00E01E20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Banci de otel+sipci de lemn – 22 buc</w:t>
      </w:r>
    </w:p>
    <w:p w:rsidR="00303134" w:rsidRPr="001A2A2D" w:rsidRDefault="00303134" w:rsidP="00E01E20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Cosuri de gunoi otel+lemn – 23 buc</w:t>
      </w:r>
    </w:p>
    <w:p w:rsidR="00303134" w:rsidRPr="001A2A2D" w:rsidRDefault="00303134" w:rsidP="00E01E20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Bolarzi-Stalpi delimitare 70 cm – 42 buc</w:t>
      </w:r>
    </w:p>
    <w:p w:rsidR="00303134" w:rsidRPr="001A2A2D" w:rsidRDefault="00303134" w:rsidP="00E01E20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proofErr w:type="gram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Foisor hexagonal – 1 buc.</w:t>
      </w:r>
      <w:proofErr w:type="gramEnd"/>
    </w:p>
    <w:p w:rsidR="00F03B31" w:rsidRPr="001A2A2D" w:rsidRDefault="00F03B31" w:rsidP="00E01E20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</w:p>
    <w:p w:rsidR="00F03B31" w:rsidRPr="001A2A2D" w:rsidRDefault="00F03B31" w:rsidP="00E01E20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Loc de joaca 1</w:t>
      </w:r>
    </w:p>
    <w:p w:rsidR="00F03B31" w:rsidRPr="001A2A2D" w:rsidRDefault="00F03B31" w:rsidP="00F03B31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proofErr w:type="gram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Echipament loc de joaca complex- 1 buc.</w:t>
      </w:r>
      <w:proofErr w:type="gramEnd"/>
    </w:p>
    <w:p w:rsidR="00F03B31" w:rsidRPr="001A2A2D" w:rsidRDefault="00F03B31" w:rsidP="00F03B31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Echipament loc de joaca balansoar arc- 3 buc</w:t>
      </w:r>
    </w:p>
    <w:p w:rsidR="00F03B31" w:rsidRPr="001A2A2D" w:rsidRDefault="00F03B31" w:rsidP="00F03B31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proofErr w:type="gram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Echipament loc de joaca spinner – 1 buc.</w:t>
      </w:r>
      <w:proofErr w:type="gramEnd"/>
    </w:p>
    <w:p w:rsidR="00F03B31" w:rsidRPr="001A2A2D" w:rsidRDefault="00F03B31" w:rsidP="00F03B31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Echipament loc de joaca leagane dublu – 1 buc</w:t>
      </w:r>
    </w:p>
    <w:p w:rsidR="00F03B31" w:rsidRPr="001A2A2D" w:rsidRDefault="00F03B31" w:rsidP="00F03B31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Echipament loc de joaca tip catarare – 1 buc</w:t>
      </w:r>
    </w:p>
    <w:p w:rsidR="00F03B31" w:rsidRPr="001A2A2D" w:rsidRDefault="00F03B31" w:rsidP="00F03B31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lastRenderedPageBreak/>
        <w:t xml:space="preserve">Panou afisaj- regulament/Program – 1 buc </w:t>
      </w:r>
    </w:p>
    <w:p w:rsidR="00F03B31" w:rsidRPr="001A2A2D" w:rsidRDefault="00F03B31" w:rsidP="00F03B31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b/>
          <w:sz w:val="24"/>
          <w:szCs w:val="24"/>
          <w:lang w:val="en-US"/>
        </w:rPr>
      </w:pPr>
    </w:p>
    <w:p w:rsidR="00F03B31" w:rsidRPr="001A2A2D" w:rsidRDefault="00F03B31" w:rsidP="00F03B31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b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b/>
          <w:sz w:val="24"/>
          <w:szCs w:val="24"/>
          <w:lang w:val="en-US"/>
        </w:rPr>
        <w:t xml:space="preserve">Loc de joaca 2 – </w:t>
      </w:r>
    </w:p>
    <w:p w:rsidR="00F03B31" w:rsidRPr="001A2A2D" w:rsidRDefault="00F03B31" w:rsidP="00F03B31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Echipament loc de </w:t>
      </w:r>
      <w:proofErr w:type="gram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joaca  complex</w:t>
      </w:r>
      <w:proofErr w:type="gram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2 – 1 buc.</w:t>
      </w:r>
    </w:p>
    <w:p w:rsidR="00F03B31" w:rsidRPr="001A2A2D" w:rsidRDefault="00F03B31" w:rsidP="00F03B31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proofErr w:type="gram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Echipament loc de joaca carusel – 1 buc.</w:t>
      </w:r>
      <w:proofErr w:type="gramEnd"/>
    </w:p>
    <w:p w:rsidR="00F03B31" w:rsidRPr="001A2A2D" w:rsidRDefault="00F03B31" w:rsidP="00F03B31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proofErr w:type="gram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Echipament loc de joaca leagan triplu – 1 buc.</w:t>
      </w:r>
      <w:proofErr w:type="gramEnd"/>
    </w:p>
    <w:p w:rsidR="00F03B31" w:rsidRPr="001A2A2D" w:rsidRDefault="00F03B31" w:rsidP="00F03B31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proofErr w:type="gram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Echipament loc de joaca leagan farfurie – 1 buc.</w:t>
      </w:r>
      <w:proofErr w:type="gramEnd"/>
    </w:p>
    <w:p w:rsidR="00F03B31" w:rsidRPr="001A2A2D" w:rsidRDefault="00F03B31" w:rsidP="00F03B31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proofErr w:type="gram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Echipament loc de joaca balansoar – 1 buc.</w:t>
      </w:r>
      <w:proofErr w:type="gramEnd"/>
    </w:p>
    <w:p w:rsidR="00F03B31" w:rsidRPr="001A2A2D" w:rsidRDefault="00F03B31" w:rsidP="00F03B31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Panou afisaj –Regulament/program – 1 buc</w:t>
      </w:r>
    </w:p>
    <w:p w:rsidR="00481153" w:rsidRPr="001A2A2D" w:rsidRDefault="00481153" w:rsidP="00E01E20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</w:p>
    <w:p w:rsidR="00F03B31" w:rsidRPr="001A2A2D" w:rsidRDefault="00F03B31" w:rsidP="00E01E20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b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b/>
          <w:sz w:val="24"/>
          <w:szCs w:val="24"/>
          <w:lang w:val="en-US"/>
        </w:rPr>
        <w:t>Sistem de irigatii automat</w:t>
      </w:r>
    </w:p>
    <w:p w:rsidR="00F03B31" w:rsidRPr="001A2A2D" w:rsidRDefault="00F03B31" w:rsidP="00E01E20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b/>
          <w:sz w:val="24"/>
          <w:szCs w:val="24"/>
          <w:lang w:val="en-US"/>
        </w:rPr>
      </w:pPr>
    </w:p>
    <w:p w:rsidR="00F03B31" w:rsidRPr="001A2A2D" w:rsidRDefault="00F03B31" w:rsidP="00E01E20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Revizie sistem de irigat </w:t>
      </w:r>
      <w:proofErr w:type="gram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automatizat(</w:t>
      </w:r>
      <w:proofErr w:type="gram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aspersoar picurare)- 3260 mp</w:t>
      </w:r>
    </w:p>
    <w:p w:rsidR="00481153" w:rsidRPr="001A2A2D" w:rsidRDefault="00481153" w:rsidP="00E01E20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</w:p>
    <w:p w:rsidR="00E01E20" w:rsidRPr="001A2A2D" w:rsidRDefault="00E01E20" w:rsidP="00F03B31">
      <w:pPr>
        <w:spacing w:after="0" w:line="240" w:lineRule="auto"/>
        <w:jc w:val="both"/>
        <w:rPr>
          <w:rFonts w:ascii="Arial Narrow" w:eastAsia="Calibri" w:hAnsi="Arial Narrow" w:cs="Tahoma"/>
          <w:color w:val="000000"/>
          <w:sz w:val="24"/>
          <w:szCs w:val="24"/>
          <w:lang w:val="it-IT"/>
        </w:rPr>
      </w:pPr>
      <w:r w:rsidRPr="001A2A2D">
        <w:rPr>
          <w:rFonts w:ascii="Arial Narrow" w:eastAsia="Calibri" w:hAnsi="Arial Narrow" w:cs="Tahoma"/>
          <w:caps/>
          <w:color w:val="000000"/>
          <w:sz w:val="24"/>
          <w:szCs w:val="24"/>
          <w:lang w:val="it-IT"/>
        </w:rPr>
        <w:t>valoarea totala a investitiei</w:t>
      </w:r>
      <w:r w:rsidR="00CD3700" w:rsidRPr="001A2A2D">
        <w:rPr>
          <w:rFonts w:ascii="Arial Narrow" w:eastAsia="Calibri" w:hAnsi="Arial Narrow" w:cs="Tahoma"/>
          <w:caps/>
          <w:color w:val="000000"/>
          <w:sz w:val="24"/>
          <w:szCs w:val="24"/>
          <w:lang w:val="it-IT"/>
        </w:rPr>
        <w:t xml:space="preserve"> </w:t>
      </w:r>
      <w:r w:rsidRPr="001A2A2D">
        <w:rPr>
          <w:rFonts w:ascii="Arial Narrow" w:eastAsia="Calibri" w:hAnsi="Arial Narrow" w:cs="Tahoma"/>
          <w:color w:val="000000"/>
          <w:sz w:val="24"/>
          <w:szCs w:val="24"/>
          <w:lang w:val="it-IT"/>
        </w:rPr>
        <w:t xml:space="preserve">: </w:t>
      </w:r>
      <w:r w:rsidR="00F03B31" w:rsidRPr="001A2A2D">
        <w:rPr>
          <w:rFonts w:ascii="Arial Narrow" w:eastAsia="Times New Roman" w:hAnsi="Arial Narrow" w:cs="Tahoma"/>
          <w:b/>
          <w:sz w:val="24"/>
          <w:szCs w:val="24"/>
          <w:lang w:eastAsia="ar-SA"/>
        </w:rPr>
        <w:t>1.539.781,98</w:t>
      </w:r>
      <w:r w:rsidRPr="001A2A2D">
        <w:rPr>
          <w:rFonts w:ascii="Arial Narrow" w:eastAsia="Times New Roman" w:hAnsi="Arial Narrow" w:cs="Tahoma"/>
          <w:sz w:val="24"/>
          <w:szCs w:val="24"/>
          <w:lang w:eastAsia="ar-SA"/>
        </w:rPr>
        <w:t xml:space="preserve"> </w:t>
      </w:r>
      <w:r w:rsidRPr="001A2A2D">
        <w:rPr>
          <w:rFonts w:ascii="Arial Narrow" w:eastAsia="Calibri" w:hAnsi="Arial Narrow" w:cs="Tahoma"/>
          <w:color w:val="000000"/>
          <w:sz w:val="24"/>
          <w:szCs w:val="24"/>
          <w:lang w:val="it-IT"/>
        </w:rPr>
        <w:t>lei</w:t>
      </w:r>
      <w:r w:rsidR="00CD3700" w:rsidRPr="001A2A2D">
        <w:rPr>
          <w:rFonts w:ascii="Arial Narrow" w:eastAsia="Calibri" w:hAnsi="Arial Narrow" w:cs="Tahoma"/>
          <w:color w:val="000000"/>
          <w:sz w:val="24"/>
          <w:szCs w:val="24"/>
          <w:lang w:val="it-IT"/>
        </w:rPr>
        <w:t xml:space="preserve"> cu TVA</w:t>
      </w:r>
    </w:p>
    <w:p w:rsidR="00CD3700" w:rsidRPr="001A2A2D" w:rsidRDefault="00CD3700" w:rsidP="00E01E20">
      <w:pPr>
        <w:spacing w:after="0" w:line="240" w:lineRule="auto"/>
        <w:ind w:left="720" w:firstLine="720"/>
        <w:jc w:val="both"/>
        <w:rPr>
          <w:rFonts w:ascii="Arial Narrow" w:eastAsia="Calibri" w:hAnsi="Arial Narrow" w:cs="Tahoma"/>
          <w:color w:val="000000"/>
          <w:sz w:val="24"/>
          <w:szCs w:val="24"/>
          <w:lang w:val="it-IT"/>
        </w:rPr>
      </w:pPr>
      <w:r w:rsidRPr="001A2A2D">
        <w:rPr>
          <w:rFonts w:ascii="Arial Narrow" w:eastAsia="Calibri" w:hAnsi="Arial Narrow" w:cs="Tahoma"/>
          <w:color w:val="000000"/>
          <w:sz w:val="24"/>
          <w:szCs w:val="24"/>
          <w:lang w:val="it-IT"/>
        </w:rPr>
        <w:t xml:space="preserve">                                </w:t>
      </w:r>
      <w:r w:rsidR="00F03B31" w:rsidRPr="001A2A2D">
        <w:rPr>
          <w:rFonts w:ascii="Arial Narrow" w:eastAsia="Calibri" w:hAnsi="Arial Narrow" w:cs="Tahoma"/>
          <w:b/>
          <w:color w:val="000000"/>
          <w:sz w:val="24"/>
          <w:szCs w:val="24"/>
          <w:lang w:val="it-IT"/>
        </w:rPr>
        <w:t>1.294.968,10</w:t>
      </w:r>
      <w:r w:rsidRPr="001A2A2D">
        <w:rPr>
          <w:rFonts w:ascii="Arial Narrow" w:eastAsia="Calibri" w:hAnsi="Arial Narrow" w:cs="Tahoma"/>
          <w:color w:val="000000"/>
          <w:sz w:val="24"/>
          <w:szCs w:val="24"/>
          <w:lang w:val="it-IT"/>
        </w:rPr>
        <w:t xml:space="preserve"> lei fara TVA</w:t>
      </w:r>
    </w:p>
    <w:p w:rsidR="00E01E20" w:rsidRPr="001A2A2D" w:rsidRDefault="00E01E20" w:rsidP="00E01E20">
      <w:pPr>
        <w:spacing w:after="0" w:line="240" w:lineRule="auto"/>
        <w:ind w:left="720" w:firstLine="720"/>
        <w:jc w:val="both"/>
        <w:rPr>
          <w:rFonts w:ascii="Arial Narrow" w:eastAsia="Calibri" w:hAnsi="Arial Narrow" w:cs="Tahoma"/>
          <w:color w:val="000000"/>
          <w:sz w:val="24"/>
          <w:szCs w:val="24"/>
          <w:lang w:val="it-IT"/>
        </w:rPr>
      </w:pPr>
      <w:r w:rsidRPr="001A2A2D">
        <w:rPr>
          <w:rFonts w:ascii="Arial Narrow" w:eastAsia="Calibri" w:hAnsi="Arial Narrow" w:cs="Tahoma"/>
          <w:color w:val="000000"/>
          <w:sz w:val="24"/>
          <w:szCs w:val="24"/>
          <w:lang w:val="it-IT"/>
        </w:rPr>
        <w:tab/>
      </w:r>
      <w:r w:rsidRPr="001A2A2D">
        <w:rPr>
          <w:rFonts w:ascii="Arial Narrow" w:eastAsia="Calibri" w:hAnsi="Arial Narrow" w:cs="Tahoma"/>
          <w:color w:val="000000"/>
          <w:sz w:val="24"/>
          <w:szCs w:val="24"/>
          <w:lang w:val="it-IT"/>
        </w:rPr>
        <w:tab/>
      </w:r>
      <w:r w:rsidRPr="001A2A2D">
        <w:rPr>
          <w:rFonts w:ascii="Arial Narrow" w:eastAsia="Calibri" w:hAnsi="Arial Narrow" w:cs="Tahoma"/>
          <w:color w:val="000000"/>
          <w:sz w:val="24"/>
          <w:szCs w:val="24"/>
          <w:lang w:val="it-IT"/>
        </w:rPr>
        <w:tab/>
        <w:t xml:space="preserve">    </w:t>
      </w:r>
    </w:p>
    <w:p w:rsidR="00E01E20" w:rsidRPr="001A2A2D" w:rsidRDefault="00E01E20" w:rsidP="00E01E20">
      <w:pPr>
        <w:spacing w:after="0" w:line="240" w:lineRule="auto"/>
        <w:jc w:val="both"/>
        <w:rPr>
          <w:rFonts w:ascii="Arial Narrow" w:eastAsia="Calibri" w:hAnsi="Arial Narrow" w:cs="Tahoma"/>
          <w:color w:val="000000"/>
          <w:sz w:val="24"/>
          <w:szCs w:val="24"/>
          <w:lang w:val="it-IT"/>
        </w:rPr>
      </w:pPr>
    </w:p>
    <w:p w:rsidR="00E01E20" w:rsidRPr="001A2A2D" w:rsidRDefault="00E01E20" w:rsidP="00F03B31">
      <w:pPr>
        <w:spacing w:after="0" w:line="240" w:lineRule="auto"/>
        <w:jc w:val="both"/>
        <w:rPr>
          <w:rFonts w:ascii="Arial Narrow" w:eastAsia="Calibri" w:hAnsi="Arial Narrow" w:cs="Tahoma"/>
          <w:color w:val="000000"/>
          <w:sz w:val="24"/>
          <w:szCs w:val="24"/>
          <w:lang w:val="it-IT"/>
        </w:rPr>
      </w:pPr>
      <w:r w:rsidRPr="001A2A2D">
        <w:rPr>
          <w:rFonts w:ascii="Arial Narrow" w:eastAsia="Calibri" w:hAnsi="Arial Narrow" w:cs="Tahoma"/>
          <w:caps/>
          <w:color w:val="000000"/>
          <w:sz w:val="24"/>
          <w:szCs w:val="24"/>
          <w:lang w:val="it-IT"/>
        </w:rPr>
        <w:t>valoare</w:t>
      </w:r>
      <w:r w:rsidRPr="001A2A2D">
        <w:rPr>
          <w:rFonts w:ascii="Arial Narrow" w:eastAsia="Calibri" w:hAnsi="Arial Narrow" w:cs="Tahoma"/>
          <w:color w:val="000000"/>
          <w:sz w:val="24"/>
          <w:szCs w:val="24"/>
          <w:lang w:val="it-IT"/>
        </w:rPr>
        <w:t xml:space="preserve"> C+M: </w:t>
      </w:r>
      <w:r w:rsidRPr="001A2A2D">
        <w:rPr>
          <w:rFonts w:ascii="Arial Narrow" w:eastAsia="Calibri" w:hAnsi="Arial Narrow" w:cs="Tahoma"/>
          <w:color w:val="000000"/>
          <w:sz w:val="24"/>
          <w:szCs w:val="24"/>
          <w:lang w:val="it-IT"/>
        </w:rPr>
        <w:tab/>
        <w:t xml:space="preserve"> </w:t>
      </w:r>
      <w:r w:rsidRPr="001A2A2D">
        <w:rPr>
          <w:rFonts w:ascii="Arial Narrow" w:eastAsia="Calibri" w:hAnsi="Arial Narrow" w:cs="Tahoma"/>
          <w:color w:val="000000"/>
          <w:sz w:val="24"/>
          <w:szCs w:val="24"/>
          <w:lang w:val="it-IT"/>
        </w:rPr>
        <w:tab/>
        <w:t xml:space="preserve">              </w:t>
      </w:r>
      <w:r w:rsidR="00F03B31" w:rsidRPr="001A2A2D">
        <w:rPr>
          <w:rFonts w:ascii="Arial Narrow" w:eastAsia="Times New Roman" w:hAnsi="Arial Narrow" w:cs="Tahoma"/>
          <w:b/>
          <w:sz w:val="24"/>
          <w:szCs w:val="24"/>
          <w:lang w:eastAsia="ar-SA"/>
        </w:rPr>
        <w:t>1.053.262,98</w:t>
      </w:r>
      <w:r w:rsidRPr="001A2A2D">
        <w:rPr>
          <w:rFonts w:ascii="Arial Narrow" w:eastAsia="Times New Roman" w:hAnsi="Arial Narrow" w:cs="Tahoma"/>
          <w:sz w:val="24"/>
          <w:szCs w:val="24"/>
          <w:lang w:eastAsia="ar-SA"/>
        </w:rPr>
        <w:t xml:space="preserve"> </w:t>
      </w:r>
      <w:r w:rsidRPr="001A2A2D">
        <w:rPr>
          <w:rFonts w:ascii="Arial Narrow" w:eastAsia="Calibri" w:hAnsi="Arial Narrow" w:cs="Tahoma"/>
          <w:color w:val="000000"/>
          <w:sz w:val="24"/>
          <w:szCs w:val="24"/>
          <w:lang w:val="it-IT"/>
        </w:rPr>
        <w:t>lei</w:t>
      </w:r>
      <w:r w:rsidR="00CD3700" w:rsidRPr="001A2A2D">
        <w:rPr>
          <w:rFonts w:ascii="Arial Narrow" w:eastAsia="Calibri" w:hAnsi="Arial Narrow" w:cs="Tahoma"/>
          <w:color w:val="000000"/>
          <w:sz w:val="24"/>
          <w:szCs w:val="24"/>
          <w:lang w:val="it-IT"/>
        </w:rPr>
        <w:t xml:space="preserve"> cu TVA</w:t>
      </w:r>
      <w:r w:rsidRPr="001A2A2D">
        <w:rPr>
          <w:rFonts w:ascii="Arial Narrow" w:eastAsia="Calibri" w:hAnsi="Arial Narrow" w:cs="Tahoma"/>
          <w:color w:val="000000"/>
          <w:sz w:val="24"/>
          <w:szCs w:val="24"/>
          <w:lang w:val="it-IT"/>
        </w:rPr>
        <w:t xml:space="preserve">, </w:t>
      </w:r>
    </w:p>
    <w:p w:rsidR="00E01E20" w:rsidRPr="001A2A2D" w:rsidRDefault="00E01E20" w:rsidP="00CD3700">
      <w:pPr>
        <w:spacing w:after="0" w:line="240" w:lineRule="auto"/>
        <w:jc w:val="both"/>
        <w:rPr>
          <w:rFonts w:ascii="Arial Narrow" w:eastAsia="Times New Roman" w:hAnsi="Arial Narrow" w:cs="Tahoma"/>
          <w:b/>
          <w:sz w:val="24"/>
          <w:szCs w:val="24"/>
          <w:lang w:val="it-IT"/>
        </w:rPr>
      </w:pPr>
      <w:r w:rsidRPr="001A2A2D">
        <w:rPr>
          <w:rFonts w:ascii="Arial Narrow" w:eastAsia="Calibri" w:hAnsi="Arial Narrow" w:cs="Tahoma"/>
          <w:color w:val="000000"/>
          <w:sz w:val="24"/>
          <w:szCs w:val="24"/>
          <w:lang w:val="it-IT"/>
        </w:rPr>
        <w:t xml:space="preserve">       </w:t>
      </w:r>
      <w:r w:rsidRPr="001A2A2D">
        <w:rPr>
          <w:rFonts w:ascii="Arial Narrow" w:eastAsia="Calibri" w:hAnsi="Arial Narrow" w:cs="Tahoma"/>
          <w:color w:val="000000"/>
          <w:sz w:val="24"/>
          <w:szCs w:val="24"/>
          <w:lang w:val="it-IT"/>
        </w:rPr>
        <w:tab/>
      </w:r>
      <w:r w:rsidRPr="001A2A2D">
        <w:rPr>
          <w:rFonts w:ascii="Arial Narrow" w:eastAsia="Calibri" w:hAnsi="Arial Narrow" w:cs="Tahoma"/>
          <w:color w:val="000000"/>
          <w:sz w:val="24"/>
          <w:szCs w:val="24"/>
          <w:lang w:val="it-IT"/>
        </w:rPr>
        <w:tab/>
      </w:r>
      <w:r w:rsidR="00CD3700" w:rsidRPr="001A2A2D">
        <w:rPr>
          <w:rFonts w:ascii="Arial Narrow" w:eastAsia="Calibri" w:hAnsi="Arial Narrow" w:cs="Tahoma"/>
          <w:color w:val="000000"/>
          <w:sz w:val="24"/>
          <w:szCs w:val="24"/>
          <w:lang w:val="it-IT"/>
        </w:rPr>
        <w:t xml:space="preserve">                           </w:t>
      </w:r>
      <w:r w:rsidR="00F03B31" w:rsidRPr="001A2A2D">
        <w:rPr>
          <w:rFonts w:ascii="Arial Narrow" w:eastAsia="Calibri" w:hAnsi="Arial Narrow" w:cs="Tahoma"/>
          <w:color w:val="000000"/>
          <w:sz w:val="24"/>
          <w:szCs w:val="24"/>
          <w:lang w:val="it-IT"/>
        </w:rPr>
        <w:t xml:space="preserve">          </w:t>
      </w:r>
      <w:r w:rsidR="00F03B31" w:rsidRPr="001A2A2D">
        <w:rPr>
          <w:rFonts w:ascii="Arial Narrow" w:eastAsia="Calibri" w:hAnsi="Arial Narrow" w:cs="Tahoma"/>
          <w:b/>
          <w:color w:val="000000"/>
          <w:sz w:val="24"/>
          <w:szCs w:val="24"/>
          <w:lang w:val="it-IT"/>
        </w:rPr>
        <w:t>885.094,94</w:t>
      </w:r>
      <w:r w:rsidR="00CD3700" w:rsidRPr="001A2A2D">
        <w:rPr>
          <w:rFonts w:ascii="Arial Narrow" w:eastAsia="Calibri" w:hAnsi="Arial Narrow" w:cs="Tahoma"/>
          <w:b/>
          <w:color w:val="000000"/>
          <w:sz w:val="24"/>
          <w:szCs w:val="24"/>
          <w:lang w:val="it-IT"/>
        </w:rPr>
        <w:t xml:space="preserve"> </w:t>
      </w:r>
      <w:r w:rsidR="00CD3700" w:rsidRPr="001A2A2D">
        <w:rPr>
          <w:rFonts w:ascii="Arial Narrow" w:eastAsia="Calibri" w:hAnsi="Arial Narrow" w:cs="Tahoma"/>
          <w:color w:val="000000"/>
          <w:sz w:val="24"/>
          <w:szCs w:val="24"/>
          <w:lang w:val="it-IT"/>
        </w:rPr>
        <w:t>lei fara TVA</w:t>
      </w:r>
      <w:r w:rsidR="00CD3700" w:rsidRPr="001A2A2D">
        <w:rPr>
          <w:rFonts w:ascii="Arial Narrow" w:eastAsia="Calibri" w:hAnsi="Arial Narrow" w:cs="Tahoma"/>
          <w:b/>
          <w:color w:val="000000"/>
          <w:sz w:val="24"/>
          <w:szCs w:val="24"/>
          <w:lang w:val="it-IT"/>
        </w:rPr>
        <w:t xml:space="preserve">   </w:t>
      </w:r>
    </w:p>
    <w:p w:rsidR="00E01E20" w:rsidRPr="001A2A2D" w:rsidRDefault="00E01E20" w:rsidP="00E01E20">
      <w:pPr>
        <w:widowControl w:val="0"/>
        <w:kinsoku w:val="0"/>
        <w:spacing w:after="0" w:line="240" w:lineRule="auto"/>
        <w:ind w:firstLine="720"/>
        <w:jc w:val="both"/>
        <w:rPr>
          <w:rFonts w:ascii="Arial Narrow" w:eastAsia="Times New Roman" w:hAnsi="Arial Narrow" w:cs="Tahoma"/>
          <w:sz w:val="24"/>
          <w:szCs w:val="24"/>
          <w:lang w:val="it-IT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it-IT"/>
        </w:rPr>
        <w:t xml:space="preserve">Durata estimata de realizare a investitiei este de </w:t>
      </w:r>
      <w:r w:rsidR="00CD3700" w:rsidRPr="001A2A2D">
        <w:rPr>
          <w:rFonts w:ascii="Arial Narrow" w:eastAsia="Times New Roman" w:hAnsi="Arial Narrow" w:cs="Tahoma"/>
          <w:b/>
          <w:sz w:val="24"/>
          <w:szCs w:val="24"/>
          <w:lang w:val="it-IT"/>
        </w:rPr>
        <w:t>8</w:t>
      </w:r>
      <w:r w:rsidRPr="001A2A2D">
        <w:rPr>
          <w:rFonts w:ascii="Arial Narrow" w:eastAsia="Times New Roman" w:hAnsi="Arial Narrow" w:cs="Tahoma"/>
          <w:b/>
          <w:sz w:val="24"/>
          <w:szCs w:val="24"/>
          <w:lang w:val="it-IT"/>
        </w:rPr>
        <w:t xml:space="preserve"> luni</w:t>
      </w:r>
      <w:r w:rsidRPr="001A2A2D">
        <w:rPr>
          <w:rFonts w:ascii="Arial Narrow" w:eastAsia="Times New Roman" w:hAnsi="Arial Narrow" w:cs="Tahoma"/>
          <w:sz w:val="24"/>
          <w:szCs w:val="24"/>
          <w:lang w:val="it-IT"/>
        </w:rPr>
        <w:t>.</w:t>
      </w:r>
    </w:p>
    <w:p w:rsidR="00E01E20" w:rsidRPr="001A2A2D" w:rsidRDefault="00E01E20" w:rsidP="00E01E20">
      <w:pPr>
        <w:widowControl w:val="0"/>
        <w:kinsoku w:val="0"/>
        <w:spacing w:after="0" w:line="240" w:lineRule="auto"/>
        <w:ind w:firstLine="720"/>
        <w:jc w:val="both"/>
        <w:rPr>
          <w:rFonts w:ascii="Arial Narrow" w:eastAsia="Times New Roman" w:hAnsi="Arial Narrow" w:cs="Tahoma"/>
          <w:color w:val="000000"/>
          <w:sz w:val="24"/>
          <w:szCs w:val="24"/>
          <w:lang w:val="it-IT"/>
        </w:rPr>
      </w:pPr>
    </w:p>
    <w:p w:rsidR="00E01E20" w:rsidRPr="001A2A2D" w:rsidRDefault="00E01E20" w:rsidP="00E01E20">
      <w:pPr>
        <w:widowControl w:val="0"/>
        <w:kinsoku w:val="0"/>
        <w:spacing w:after="0" w:line="240" w:lineRule="auto"/>
        <w:ind w:firstLine="720"/>
        <w:jc w:val="both"/>
        <w:rPr>
          <w:rFonts w:ascii="Arial Narrow" w:eastAsia="Times New Roman" w:hAnsi="Arial Narrow" w:cs="Tahoma"/>
          <w:color w:val="000000"/>
          <w:sz w:val="24"/>
          <w:szCs w:val="24"/>
          <w:lang w:val="it-IT"/>
        </w:rPr>
      </w:pPr>
      <w:r w:rsidRPr="001A2A2D">
        <w:rPr>
          <w:rFonts w:ascii="Arial Narrow" w:eastAsia="Times New Roman" w:hAnsi="Arial Narrow" w:cs="Tahoma"/>
          <w:color w:val="000000"/>
          <w:sz w:val="24"/>
          <w:szCs w:val="24"/>
          <w:lang w:val="it-IT"/>
        </w:rPr>
        <w:t>Finantarea obiectivului se va face din fondurile bugetului local sau alte surse legal constituite, aprobate conform legii.</w:t>
      </w:r>
    </w:p>
    <w:p w:rsidR="00E01E20" w:rsidRPr="001A2A2D" w:rsidRDefault="00E01E20" w:rsidP="00E01E20">
      <w:pPr>
        <w:widowControl w:val="0"/>
        <w:kinsoku w:val="0"/>
        <w:spacing w:after="0" w:line="240" w:lineRule="auto"/>
        <w:ind w:firstLine="720"/>
        <w:jc w:val="both"/>
        <w:rPr>
          <w:rFonts w:ascii="Arial Narrow" w:eastAsia="Times New Roman" w:hAnsi="Arial Narrow" w:cs="Tahoma"/>
          <w:color w:val="000000"/>
          <w:sz w:val="24"/>
          <w:szCs w:val="24"/>
          <w:lang w:val="it-IT"/>
        </w:rPr>
      </w:pPr>
      <w:r w:rsidRPr="001A2A2D">
        <w:rPr>
          <w:rFonts w:ascii="Arial Narrow" w:eastAsia="Times New Roman" w:hAnsi="Arial Narrow" w:cs="Tahoma"/>
          <w:color w:val="000000"/>
          <w:sz w:val="24"/>
          <w:szCs w:val="24"/>
          <w:lang w:val="it-IT"/>
        </w:rPr>
        <w:t xml:space="preserve">Propun Consiliului Local adoptarea proiectului de hotarare privind aprobarea </w:t>
      </w:r>
      <w:r w:rsidRPr="001A2A2D">
        <w:rPr>
          <w:rFonts w:ascii="Arial Narrow" w:eastAsia="Times New Roman" w:hAnsi="Arial Narrow" w:cs="Tahoma"/>
          <w:sz w:val="24"/>
          <w:szCs w:val="24"/>
          <w:lang w:val="it-IT"/>
        </w:rPr>
        <w:t>Documentatiei de avizare a lucrarilor de interventii – D.A.L.I. si a indicatorilor tehnico-economici in vederea asigurarii</w:t>
      </w:r>
      <w:r w:rsidRPr="001A2A2D">
        <w:rPr>
          <w:rFonts w:ascii="Arial Narrow" w:eastAsia="Times New Roman" w:hAnsi="Arial Narrow" w:cs="Tahoma"/>
          <w:color w:val="000000"/>
          <w:sz w:val="24"/>
          <w:szCs w:val="24"/>
          <w:lang w:val="it-IT"/>
        </w:rPr>
        <w:t xml:space="preserve"> finantarii pentru realizarea obiectivul de investitii</w:t>
      </w:r>
      <w:r w:rsidRPr="001A2A2D">
        <w:rPr>
          <w:rFonts w:ascii="Arial Narrow" w:eastAsia="Times New Roman" w:hAnsi="Arial Narrow" w:cs="Tahoma"/>
          <w:b/>
          <w:color w:val="000000"/>
          <w:sz w:val="24"/>
          <w:szCs w:val="24"/>
          <w:lang w:val="it-IT"/>
        </w:rPr>
        <w:t xml:space="preserve"> „</w:t>
      </w:r>
      <w:r w:rsidRPr="001A2A2D">
        <w:rPr>
          <w:rFonts w:ascii="Arial Narrow" w:eastAsia="Times New Roman" w:hAnsi="Arial Narrow" w:cs="Tahoma"/>
          <w:b/>
          <w:sz w:val="24"/>
          <w:szCs w:val="24"/>
          <w:lang w:val="it-IT"/>
        </w:rPr>
        <w:t>M</w:t>
      </w:r>
      <w:r w:rsidR="00CD3700" w:rsidRPr="001A2A2D">
        <w:rPr>
          <w:rFonts w:ascii="Arial Narrow" w:eastAsia="Times New Roman" w:hAnsi="Arial Narrow" w:cs="Tahoma"/>
          <w:b/>
          <w:sz w:val="24"/>
          <w:szCs w:val="24"/>
          <w:lang w:val="it-IT"/>
        </w:rPr>
        <w:t>odernizare parc Livezi</w:t>
      </w:r>
      <w:r w:rsidRPr="001A2A2D">
        <w:rPr>
          <w:rFonts w:ascii="Arial Narrow" w:eastAsia="Times New Roman" w:hAnsi="Arial Narrow" w:cs="Tahoma"/>
          <w:b/>
          <w:sz w:val="24"/>
          <w:szCs w:val="24"/>
          <w:lang w:val="it-IT"/>
        </w:rPr>
        <w:t>, comuna Cornetu, judet Ilfov</w:t>
      </w:r>
      <w:r w:rsidRPr="001A2A2D">
        <w:rPr>
          <w:rFonts w:ascii="Arial Narrow" w:eastAsia="Times New Roman" w:hAnsi="Arial Narrow" w:cs="Tahoma"/>
          <w:b/>
          <w:color w:val="000000"/>
          <w:sz w:val="24"/>
          <w:szCs w:val="24"/>
          <w:lang w:val="it-IT"/>
        </w:rPr>
        <w:t xml:space="preserve">” </w:t>
      </w:r>
      <w:r w:rsidRPr="001A2A2D">
        <w:rPr>
          <w:rFonts w:ascii="Arial Narrow" w:eastAsia="Times New Roman" w:hAnsi="Arial Narrow" w:cs="Tahoma"/>
          <w:color w:val="000000"/>
          <w:sz w:val="24"/>
          <w:szCs w:val="24"/>
          <w:lang w:val="it-IT"/>
        </w:rPr>
        <w:t>in forma prezentata acesta fiind necesar si oportun</w:t>
      </w:r>
      <w:r w:rsidRPr="001A2A2D">
        <w:rPr>
          <w:rFonts w:ascii="Arial Narrow" w:eastAsia="Times New Roman" w:hAnsi="Arial Narrow" w:cs="Tahoma"/>
          <w:b/>
          <w:color w:val="000000"/>
          <w:sz w:val="24"/>
          <w:szCs w:val="24"/>
          <w:lang w:val="it-IT"/>
        </w:rPr>
        <w:t>.</w:t>
      </w:r>
    </w:p>
    <w:p w:rsidR="00E01E20" w:rsidRPr="001A2A2D" w:rsidRDefault="00E01E20" w:rsidP="00E01E20">
      <w:pPr>
        <w:widowControl w:val="0"/>
        <w:kinsoku w:val="0"/>
        <w:spacing w:after="0" w:line="240" w:lineRule="auto"/>
        <w:ind w:left="6480" w:firstLine="720"/>
        <w:jc w:val="both"/>
        <w:rPr>
          <w:rFonts w:ascii="Arial Narrow" w:eastAsia="Times New Roman" w:hAnsi="Arial Narrow" w:cs="Tahoma"/>
          <w:sz w:val="24"/>
          <w:szCs w:val="24"/>
          <w:lang w:val="it-IT"/>
        </w:rPr>
      </w:pPr>
    </w:p>
    <w:p w:rsidR="00E01E20" w:rsidRPr="001A2A2D" w:rsidRDefault="00E01E20" w:rsidP="00E01E20">
      <w:pPr>
        <w:widowControl w:val="0"/>
        <w:kinsoku w:val="0"/>
        <w:spacing w:after="0" w:line="240" w:lineRule="auto"/>
        <w:ind w:left="6480" w:firstLine="720"/>
        <w:jc w:val="both"/>
        <w:rPr>
          <w:rFonts w:ascii="Arial Narrow" w:eastAsia="Times New Roman" w:hAnsi="Arial Narrow" w:cs="Tahoma"/>
          <w:sz w:val="24"/>
          <w:szCs w:val="24"/>
          <w:lang w:val="it-IT"/>
        </w:rPr>
      </w:pPr>
    </w:p>
    <w:p w:rsidR="00E01E20" w:rsidRPr="001A2A2D" w:rsidRDefault="00CD3700" w:rsidP="00E01E20">
      <w:pPr>
        <w:widowControl w:val="0"/>
        <w:kinsoku w:val="0"/>
        <w:spacing w:after="0" w:line="240" w:lineRule="auto"/>
        <w:ind w:left="5040" w:firstLine="720"/>
        <w:jc w:val="both"/>
        <w:rPr>
          <w:rFonts w:ascii="Arial Narrow" w:eastAsia="Times New Roman" w:hAnsi="Arial Narrow" w:cs="Tahoma"/>
          <w:sz w:val="24"/>
          <w:szCs w:val="24"/>
          <w:lang w:val="it-IT"/>
        </w:rPr>
      </w:pPr>
      <w:r w:rsidRPr="001A2A2D">
        <w:rPr>
          <w:rFonts w:ascii="Arial Narrow" w:eastAsia="Times New Roman" w:hAnsi="Arial Narrow" w:cs="Tahoma"/>
          <w:sz w:val="24"/>
          <w:szCs w:val="24"/>
        </w:rPr>
        <w:t xml:space="preserve"> </w:t>
      </w:r>
      <w:r w:rsidR="00E01E20" w:rsidRPr="001A2A2D">
        <w:rPr>
          <w:rFonts w:ascii="Arial Narrow" w:eastAsia="Times New Roman" w:hAnsi="Arial Narrow" w:cs="Tahoma"/>
          <w:sz w:val="24"/>
          <w:szCs w:val="24"/>
        </w:rPr>
        <w:t>Compartiment Achi</w:t>
      </w:r>
      <w:r w:rsidR="00E01E20" w:rsidRPr="001A2A2D">
        <w:rPr>
          <w:rFonts w:ascii="Arial Narrow" w:eastAsia="Times New Roman" w:hAnsi="Arial Narrow" w:cs="Tahoma"/>
          <w:sz w:val="24"/>
          <w:szCs w:val="24"/>
          <w:lang w:val="it-IT"/>
        </w:rPr>
        <w:t>zitii Publice</w:t>
      </w:r>
      <w:r w:rsidR="00E01E20" w:rsidRPr="001A2A2D">
        <w:rPr>
          <w:rFonts w:ascii="Arial Narrow" w:eastAsia="Times New Roman" w:hAnsi="Arial Narrow" w:cs="Tahoma"/>
          <w:sz w:val="24"/>
          <w:szCs w:val="24"/>
          <w:lang w:val="it-IT"/>
        </w:rPr>
        <w:tab/>
      </w:r>
    </w:p>
    <w:p w:rsidR="00E01E20" w:rsidRPr="001A2A2D" w:rsidRDefault="0078441C" w:rsidP="00E01E20">
      <w:pPr>
        <w:widowControl w:val="0"/>
        <w:kinsoku w:val="0"/>
        <w:spacing w:after="0" w:line="240" w:lineRule="auto"/>
        <w:ind w:left="5760"/>
        <w:jc w:val="both"/>
        <w:rPr>
          <w:rFonts w:ascii="Arial Narrow" w:eastAsia="Times New Roman" w:hAnsi="Arial Narrow" w:cs="Tahoma"/>
          <w:iCs/>
          <w:sz w:val="24"/>
          <w:szCs w:val="24"/>
          <w:lang w:val="it-IT"/>
        </w:rPr>
      </w:pPr>
      <w:r w:rsidRPr="001A2A2D">
        <w:rPr>
          <w:rFonts w:ascii="Arial Narrow" w:eastAsia="Times New Roman" w:hAnsi="Arial Narrow" w:cs="Tahoma"/>
          <w:iCs/>
          <w:sz w:val="24"/>
          <w:szCs w:val="24"/>
          <w:lang w:val="it-IT"/>
        </w:rPr>
        <w:t xml:space="preserve">  </w:t>
      </w:r>
      <w:r w:rsidR="00CD3700" w:rsidRPr="001A2A2D">
        <w:rPr>
          <w:rFonts w:ascii="Arial Narrow" w:eastAsia="Times New Roman" w:hAnsi="Arial Narrow" w:cs="Tahoma"/>
          <w:iCs/>
          <w:sz w:val="24"/>
          <w:szCs w:val="24"/>
          <w:lang w:val="it-IT"/>
        </w:rPr>
        <w:t>Referent, Marinescu Victorita</w:t>
      </w:r>
    </w:p>
    <w:p w:rsidR="00CD3700" w:rsidRPr="001A2A2D" w:rsidRDefault="00CD3700" w:rsidP="00E01E20">
      <w:pPr>
        <w:widowControl w:val="0"/>
        <w:kinsoku w:val="0"/>
        <w:spacing w:after="0" w:line="240" w:lineRule="auto"/>
        <w:ind w:left="5760"/>
        <w:jc w:val="right"/>
        <w:rPr>
          <w:rFonts w:ascii="Arial Narrow" w:eastAsia="Times New Roman" w:hAnsi="Arial Narrow" w:cs="Tahoma"/>
          <w:iCs/>
          <w:sz w:val="24"/>
          <w:szCs w:val="24"/>
          <w:lang w:val="it-IT"/>
        </w:rPr>
      </w:pPr>
    </w:p>
    <w:p w:rsidR="00CD3700" w:rsidRPr="001A2A2D" w:rsidRDefault="00CD3700" w:rsidP="00E01E20">
      <w:pPr>
        <w:widowControl w:val="0"/>
        <w:kinsoku w:val="0"/>
        <w:spacing w:after="0" w:line="240" w:lineRule="auto"/>
        <w:ind w:left="5760"/>
        <w:jc w:val="right"/>
        <w:rPr>
          <w:rFonts w:ascii="Arial Narrow" w:eastAsia="Times New Roman" w:hAnsi="Arial Narrow" w:cs="Tahoma"/>
          <w:iCs/>
          <w:sz w:val="24"/>
          <w:szCs w:val="24"/>
          <w:lang w:val="it-IT"/>
        </w:rPr>
      </w:pPr>
    </w:p>
    <w:p w:rsidR="00CD3700" w:rsidRPr="001A2A2D" w:rsidRDefault="00CD3700" w:rsidP="00E01E20">
      <w:pPr>
        <w:widowControl w:val="0"/>
        <w:kinsoku w:val="0"/>
        <w:spacing w:after="0" w:line="240" w:lineRule="auto"/>
        <w:ind w:left="5760"/>
        <w:jc w:val="right"/>
        <w:rPr>
          <w:rFonts w:ascii="Arial Narrow" w:eastAsia="Times New Roman" w:hAnsi="Arial Narrow" w:cs="Tahoma"/>
          <w:iCs/>
          <w:sz w:val="24"/>
          <w:szCs w:val="24"/>
          <w:lang w:val="it-IT"/>
        </w:rPr>
      </w:pPr>
    </w:p>
    <w:p w:rsidR="00CD3700" w:rsidRPr="001A2A2D" w:rsidRDefault="00CD3700" w:rsidP="00E01E20">
      <w:pPr>
        <w:widowControl w:val="0"/>
        <w:kinsoku w:val="0"/>
        <w:spacing w:after="0" w:line="240" w:lineRule="auto"/>
        <w:ind w:left="5760"/>
        <w:jc w:val="right"/>
        <w:rPr>
          <w:rFonts w:ascii="Arial Narrow" w:eastAsia="Times New Roman" w:hAnsi="Arial Narrow" w:cs="Tahoma"/>
          <w:iCs/>
          <w:sz w:val="24"/>
          <w:szCs w:val="24"/>
          <w:lang w:val="it-IT"/>
        </w:rPr>
      </w:pPr>
    </w:p>
    <w:p w:rsidR="00CD3700" w:rsidRPr="001A2A2D" w:rsidRDefault="00CD3700" w:rsidP="00E01E20">
      <w:pPr>
        <w:widowControl w:val="0"/>
        <w:kinsoku w:val="0"/>
        <w:spacing w:after="0" w:line="240" w:lineRule="auto"/>
        <w:ind w:left="5760"/>
        <w:jc w:val="right"/>
        <w:rPr>
          <w:rFonts w:ascii="Arial Narrow" w:eastAsia="Times New Roman" w:hAnsi="Arial Narrow" w:cs="Tahoma"/>
          <w:iCs/>
          <w:sz w:val="24"/>
          <w:szCs w:val="24"/>
          <w:lang w:val="it-IT"/>
        </w:rPr>
      </w:pPr>
    </w:p>
    <w:p w:rsidR="00CD3700" w:rsidRDefault="00CD3700" w:rsidP="00E01E20">
      <w:pPr>
        <w:widowControl w:val="0"/>
        <w:kinsoku w:val="0"/>
        <w:spacing w:after="0" w:line="240" w:lineRule="auto"/>
        <w:ind w:left="5760"/>
        <w:jc w:val="right"/>
        <w:rPr>
          <w:rFonts w:ascii="Arial Narrow" w:eastAsia="Times New Roman" w:hAnsi="Arial Narrow" w:cs="Tahoma"/>
          <w:iCs/>
          <w:sz w:val="24"/>
          <w:szCs w:val="24"/>
          <w:lang w:val="it-IT"/>
        </w:rPr>
      </w:pPr>
    </w:p>
    <w:p w:rsidR="001A2A2D" w:rsidRDefault="001A2A2D" w:rsidP="00E01E20">
      <w:pPr>
        <w:widowControl w:val="0"/>
        <w:kinsoku w:val="0"/>
        <w:spacing w:after="0" w:line="240" w:lineRule="auto"/>
        <w:ind w:left="5760"/>
        <w:jc w:val="right"/>
        <w:rPr>
          <w:rFonts w:ascii="Arial Narrow" w:eastAsia="Times New Roman" w:hAnsi="Arial Narrow" w:cs="Tahoma"/>
          <w:iCs/>
          <w:sz w:val="24"/>
          <w:szCs w:val="24"/>
          <w:lang w:val="it-IT"/>
        </w:rPr>
      </w:pPr>
    </w:p>
    <w:p w:rsidR="001A2A2D" w:rsidRPr="001A2A2D" w:rsidRDefault="001A2A2D" w:rsidP="00E01E20">
      <w:pPr>
        <w:widowControl w:val="0"/>
        <w:kinsoku w:val="0"/>
        <w:spacing w:after="0" w:line="240" w:lineRule="auto"/>
        <w:ind w:left="5760"/>
        <w:jc w:val="right"/>
        <w:rPr>
          <w:rFonts w:ascii="Arial Narrow" w:eastAsia="Times New Roman" w:hAnsi="Arial Narrow" w:cs="Tahoma"/>
          <w:iCs/>
          <w:sz w:val="24"/>
          <w:szCs w:val="24"/>
          <w:lang w:val="it-IT"/>
        </w:rPr>
      </w:pPr>
    </w:p>
    <w:p w:rsidR="00CD3700" w:rsidRPr="001A2A2D" w:rsidRDefault="00CD3700" w:rsidP="00E01E20">
      <w:pPr>
        <w:widowControl w:val="0"/>
        <w:kinsoku w:val="0"/>
        <w:spacing w:after="0" w:line="240" w:lineRule="auto"/>
        <w:ind w:left="5760"/>
        <w:jc w:val="right"/>
        <w:rPr>
          <w:rFonts w:ascii="Arial Narrow" w:eastAsia="Times New Roman" w:hAnsi="Arial Narrow" w:cs="Tahoma"/>
          <w:iCs/>
          <w:sz w:val="24"/>
          <w:szCs w:val="24"/>
          <w:lang w:val="it-IT"/>
        </w:rPr>
      </w:pPr>
    </w:p>
    <w:p w:rsidR="00CD3700" w:rsidRPr="001A2A2D" w:rsidRDefault="00CD3700" w:rsidP="00E01E20">
      <w:pPr>
        <w:widowControl w:val="0"/>
        <w:kinsoku w:val="0"/>
        <w:spacing w:after="0" w:line="240" w:lineRule="auto"/>
        <w:ind w:left="5760"/>
        <w:jc w:val="right"/>
        <w:rPr>
          <w:rFonts w:ascii="Arial Narrow" w:eastAsia="Times New Roman" w:hAnsi="Arial Narrow" w:cs="Tahoma"/>
          <w:iCs/>
          <w:sz w:val="24"/>
          <w:szCs w:val="24"/>
          <w:lang w:val="it-IT"/>
        </w:rPr>
      </w:pPr>
    </w:p>
    <w:p w:rsidR="00CD3700" w:rsidRPr="001A2A2D" w:rsidRDefault="00CD3700" w:rsidP="00E01E20">
      <w:pPr>
        <w:widowControl w:val="0"/>
        <w:kinsoku w:val="0"/>
        <w:spacing w:after="0" w:line="240" w:lineRule="auto"/>
        <w:ind w:left="5760"/>
        <w:jc w:val="right"/>
        <w:rPr>
          <w:rFonts w:ascii="Arial Narrow" w:eastAsia="Times New Roman" w:hAnsi="Arial Narrow" w:cs="Tahoma"/>
          <w:iCs/>
          <w:sz w:val="24"/>
          <w:szCs w:val="24"/>
          <w:lang w:val="it-IT"/>
        </w:rPr>
      </w:pPr>
    </w:p>
    <w:p w:rsidR="00CD3700" w:rsidRPr="001A2A2D" w:rsidRDefault="00CD3700" w:rsidP="00E01E20">
      <w:pPr>
        <w:widowControl w:val="0"/>
        <w:kinsoku w:val="0"/>
        <w:spacing w:after="0" w:line="240" w:lineRule="auto"/>
        <w:ind w:left="5760"/>
        <w:jc w:val="right"/>
        <w:rPr>
          <w:rFonts w:ascii="Arial Narrow" w:eastAsia="Times New Roman" w:hAnsi="Arial Narrow" w:cs="Tahoma"/>
          <w:iCs/>
          <w:sz w:val="24"/>
          <w:szCs w:val="24"/>
          <w:lang w:val="it-IT"/>
        </w:rPr>
      </w:pPr>
    </w:p>
    <w:p w:rsidR="00CD3700" w:rsidRPr="001A2A2D" w:rsidRDefault="00CD3700" w:rsidP="00E01E20">
      <w:pPr>
        <w:widowControl w:val="0"/>
        <w:kinsoku w:val="0"/>
        <w:spacing w:after="0" w:line="240" w:lineRule="auto"/>
        <w:ind w:left="5760"/>
        <w:jc w:val="right"/>
        <w:rPr>
          <w:rFonts w:ascii="Arial Narrow" w:eastAsia="Times New Roman" w:hAnsi="Arial Narrow" w:cs="Tahoma"/>
          <w:iCs/>
          <w:sz w:val="24"/>
          <w:szCs w:val="24"/>
          <w:lang w:val="it-IT"/>
        </w:rPr>
      </w:pPr>
    </w:p>
    <w:p w:rsidR="00CD3700" w:rsidRPr="001A2A2D" w:rsidRDefault="00CD3700" w:rsidP="00E01E20">
      <w:pPr>
        <w:widowControl w:val="0"/>
        <w:kinsoku w:val="0"/>
        <w:spacing w:after="0" w:line="240" w:lineRule="auto"/>
        <w:ind w:left="5760"/>
        <w:jc w:val="right"/>
        <w:rPr>
          <w:rFonts w:ascii="Arial Narrow" w:eastAsia="Times New Roman" w:hAnsi="Arial Narrow" w:cs="Tahoma"/>
          <w:iCs/>
          <w:sz w:val="24"/>
          <w:szCs w:val="24"/>
          <w:lang w:val="it-IT"/>
        </w:rPr>
      </w:pPr>
    </w:p>
    <w:p w:rsidR="00CD3700" w:rsidRPr="001A2A2D" w:rsidRDefault="00CD3700" w:rsidP="00E01E20">
      <w:pPr>
        <w:widowControl w:val="0"/>
        <w:kinsoku w:val="0"/>
        <w:spacing w:after="0" w:line="240" w:lineRule="auto"/>
        <w:ind w:left="5760"/>
        <w:jc w:val="right"/>
        <w:rPr>
          <w:rFonts w:ascii="Arial Narrow" w:eastAsia="Times New Roman" w:hAnsi="Arial Narrow" w:cs="Tahoma"/>
          <w:iCs/>
          <w:sz w:val="24"/>
          <w:szCs w:val="24"/>
          <w:lang w:val="it-IT"/>
        </w:rPr>
      </w:pPr>
    </w:p>
    <w:p w:rsidR="00CD3700" w:rsidRPr="001A2A2D" w:rsidRDefault="00CD3700" w:rsidP="00E01E20">
      <w:pPr>
        <w:widowControl w:val="0"/>
        <w:kinsoku w:val="0"/>
        <w:spacing w:after="0" w:line="240" w:lineRule="auto"/>
        <w:ind w:left="5760"/>
        <w:jc w:val="right"/>
        <w:rPr>
          <w:rFonts w:ascii="Arial Narrow" w:eastAsia="Times New Roman" w:hAnsi="Arial Narrow" w:cs="Tahoma"/>
          <w:iCs/>
          <w:sz w:val="24"/>
          <w:szCs w:val="24"/>
          <w:lang w:val="it-IT"/>
        </w:rPr>
      </w:pPr>
    </w:p>
    <w:p w:rsidR="00CD3700" w:rsidRPr="001A2A2D" w:rsidRDefault="00CD3700" w:rsidP="00E01E20">
      <w:pPr>
        <w:widowControl w:val="0"/>
        <w:kinsoku w:val="0"/>
        <w:spacing w:after="0" w:line="240" w:lineRule="auto"/>
        <w:ind w:left="5760"/>
        <w:jc w:val="right"/>
        <w:rPr>
          <w:rFonts w:ascii="Arial Narrow" w:eastAsia="Times New Roman" w:hAnsi="Arial Narrow" w:cs="Tahoma"/>
          <w:iCs/>
          <w:sz w:val="24"/>
          <w:szCs w:val="24"/>
          <w:lang w:val="it-IT"/>
        </w:rPr>
      </w:pPr>
    </w:p>
    <w:p w:rsidR="00CD3700" w:rsidRPr="001A2A2D" w:rsidRDefault="00CD3700" w:rsidP="00E01E20">
      <w:pPr>
        <w:widowControl w:val="0"/>
        <w:kinsoku w:val="0"/>
        <w:spacing w:after="0" w:line="240" w:lineRule="auto"/>
        <w:ind w:left="5760"/>
        <w:jc w:val="right"/>
        <w:rPr>
          <w:rFonts w:ascii="Arial Narrow" w:eastAsia="Times New Roman" w:hAnsi="Arial Narrow" w:cs="Tahoma"/>
          <w:iCs/>
          <w:sz w:val="24"/>
          <w:szCs w:val="24"/>
          <w:lang w:val="it-IT"/>
        </w:rPr>
      </w:pPr>
    </w:p>
    <w:p w:rsidR="00CD3700" w:rsidRPr="001A2A2D" w:rsidRDefault="00CD3700" w:rsidP="00E01E20">
      <w:pPr>
        <w:widowControl w:val="0"/>
        <w:kinsoku w:val="0"/>
        <w:spacing w:after="0" w:line="240" w:lineRule="auto"/>
        <w:ind w:left="5760"/>
        <w:jc w:val="right"/>
        <w:rPr>
          <w:rFonts w:ascii="Arial Narrow" w:eastAsia="Times New Roman" w:hAnsi="Arial Narrow" w:cs="Tahoma"/>
          <w:iCs/>
          <w:sz w:val="24"/>
          <w:szCs w:val="24"/>
          <w:lang w:val="it-IT"/>
        </w:rPr>
      </w:pPr>
    </w:p>
    <w:p w:rsidR="00E01E20" w:rsidRPr="001A2A2D" w:rsidRDefault="007C7E82" w:rsidP="007C7E82">
      <w:pPr>
        <w:widowControl w:val="0"/>
        <w:kinsoku w:val="0"/>
        <w:spacing w:after="0" w:line="240" w:lineRule="auto"/>
        <w:jc w:val="right"/>
        <w:rPr>
          <w:rFonts w:ascii="Arial Narrow" w:eastAsia="Times New Roman" w:hAnsi="Arial Narrow" w:cs="Tahoma"/>
          <w:iCs/>
          <w:sz w:val="24"/>
          <w:szCs w:val="24"/>
          <w:lang w:val="it-IT"/>
        </w:rPr>
      </w:pPr>
      <w:r w:rsidRPr="001A2A2D">
        <w:rPr>
          <w:rFonts w:ascii="Arial Narrow" w:eastAsia="Times New Roman" w:hAnsi="Arial Narrow" w:cs="Tahoma"/>
          <w:iCs/>
          <w:sz w:val="24"/>
          <w:szCs w:val="24"/>
          <w:lang w:val="it-IT"/>
        </w:rPr>
        <w:t>ANEXA</w:t>
      </w:r>
      <w:r w:rsidR="00F03B31" w:rsidRPr="001A2A2D">
        <w:rPr>
          <w:rFonts w:ascii="Arial Narrow" w:eastAsia="Times New Roman" w:hAnsi="Arial Narrow" w:cs="Tahoma"/>
          <w:iCs/>
          <w:sz w:val="24"/>
          <w:szCs w:val="24"/>
          <w:lang w:val="it-IT"/>
        </w:rPr>
        <w:t xml:space="preserve"> NR. 1 ....................</w:t>
      </w:r>
    </w:p>
    <w:p w:rsidR="00E01E20" w:rsidRPr="001A2A2D" w:rsidRDefault="007C7E82" w:rsidP="00C5234E">
      <w:pPr>
        <w:widowControl w:val="0"/>
        <w:kinsoku w:val="0"/>
        <w:spacing w:after="0" w:line="240" w:lineRule="auto"/>
        <w:ind w:left="5760"/>
        <w:jc w:val="center"/>
        <w:rPr>
          <w:rFonts w:ascii="Arial Narrow" w:eastAsia="Times New Roman" w:hAnsi="Arial Narrow" w:cs="Tahoma"/>
          <w:iCs/>
          <w:sz w:val="24"/>
          <w:szCs w:val="24"/>
          <w:lang w:val="it-IT"/>
        </w:rPr>
      </w:pPr>
      <w:r w:rsidRPr="001A2A2D">
        <w:rPr>
          <w:rFonts w:ascii="Arial Narrow" w:eastAsia="Times New Roman" w:hAnsi="Arial Narrow" w:cs="Tahoma"/>
          <w:iCs/>
          <w:sz w:val="24"/>
          <w:szCs w:val="24"/>
          <w:lang w:val="it-IT"/>
        </w:rPr>
        <w:t xml:space="preserve"> </w:t>
      </w:r>
    </w:p>
    <w:p w:rsidR="00CC7994" w:rsidRPr="001A2A2D" w:rsidRDefault="00CC7994" w:rsidP="00300120">
      <w:pPr>
        <w:widowControl w:val="0"/>
        <w:kinsoku w:val="0"/>
        <w:spacing w:after="0" w:line="240" w:lineRule="auto"/>
        <w:ind w:firstLine="720"/>
        <w:jc w:val="both"/>
        <w:rPr>
          <w:rFonts w:ascii="Arial Narrow" w:eastAsia="Times New Roman" w:hAnsi="Arial Narrow" w:cs="Tahoma"/>
          <w:sz w:val="24"/>
          <w:szCs w:val="24"/>
          <w:lang w:val="it-IT"/>
        </w:rPr>
      </w:pPr>
    </w:p>
    <w:p w:rsidR="00CC7994" w:rsidRPr="001A2A2D" w:rsidRDefault="00CC7994" w:rsidP="00300120">
      <w:pPr>
        <w:widowControl w:val="0"/>
        <w:kinsoku w:val="0"/>
        <w:spacing w:after="0" w:line="240" w:lineRule="auto"/>
        <w:ind w:firstLine="720"/>
        <w:jc w:val="both"/>
        <w:rPr>
          <w:rFonts w:ascii="Arial Narrow" w:eastAsia="Times New Roman" w:hAnsi="Arial Narrow" w:cs="Tahoma"/>
          <w:sz w:val="24"/>
          <w:szCs w:val="24"/>
          <w:lang w:val="it-IT"/>
        </w:rPr>
      </w:pPr>
    </w:p>
    <w:p w:rsidR="00CC7994" w:rsidRPr="001A2A2D" w:rsidRDefault="00CC7994" w:rsidP="00CC7994">
      <w:pPr>
        <w:spacing w:after="0" w:line="240" w:lineRule="auto"/>
        <w:jc w:val="both"/>
        <w:rPr>
          <w:rFonts w:ascii="Arial Narrow" w:eastAsia="Calibri" w:hAnsi="Arial Narrow" w:cs="Tahoma"/>
          <w:b/>
          <w:sz w:val="24"/>
          <w:szCs w:val="24"/>
          <w:lang w:val="it-IT"/>
        </w:rPr>
      </w:pPr>
      <w:r w:rsidRPr="001A2A2D">
        <w:rPr>
          <w:rFonts w:ascii="Arial Narrow" w:eastAsia="Calibri" w:hAnsi="Arial Narrow" w:cs="Tahoma"/>
          <w:b/>
          <w:sz w:val="24"/>
          <w:szCs w:val="24"/>
          <w:lang w:val="it-IT"/>
        </w:rPr>
        <w:t xml:space="preserve">Indicatori tehnico-economici: 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b/>
          <w:sz w:val="24"/>
          <w:szCs w:val="24"/>
          <w:lang w:val="en-US"/>
        </w:rPr>
      </w:pP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b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b/>
          <w:sz w:val="24"/>
          <w:szCs w:val="24"/>
          <w:lang w:val="en-US"/>
        </w:rPr>
        <w:t>Terasamente desfaceri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Desfacere alei si transport piatra cubica la sediul adm.pub – 148</w:t>
      </w:r>
      <w:proofErr w:type="gram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,33</w:t>
      </w:r>
      <w:proofErr w:type="gram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mc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Desfacere mobilier urban+transport la sediul adm.pub – 36 buc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Sapatura mecanica – 286,8mc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Nivelare si compactare – 1304mm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Evacuare – 268</w:t>
      </w:r>
      <w:proofErr w:type="gram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,8</w:t>
      </w:r>
      <w:proofErr w:type="gram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mc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Mobilier urban -36 buc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Umplutura cu pamant corespunzator – 130 mc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b/>
          <w:sz w:val="24"/>
          <w:szCs w:val="24"/>
          <w:lang w:val="en-US"/>
        </w:rPr>
      </w:pP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b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b/>
          <w:sz w:val="24"/>
          <w:szCs w:val="24"/>
          <w:lang w:val="en-US"/>
        </w:rPr>
        <w:t xml:space="preserve">Amenajari 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Alei pavaj 20x20x6cm – 1304 mp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Pardoseala tartan locuri de </w:t>
      </w:r>
      <w:proofErr w:type="gram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joaca(</w:t>
      </w:r>
      <w:proofErr w:type="gram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epdm) – 426,7mp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Borduri 10x15cm -712 ml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Stalpi delimitare parcare -32 buc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Locuri de parcare – 31 buc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Banca beton hexagonala – structura existenta – finisaj parapet fantana – 33</w:t>
      </w:r>
      <w:proofErr w:type="gram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,3</w:t>
      </w:r>
      <w:proofErr w:type="gram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ml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b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b/>
          <w:sz w:val="24"/>
          <w:szCs w:val="24"/>
          <w:lang w:val="en-US"/>
        </w:rPr>
        <w:t>Spatii verzi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Spatiu verde- insamantare gazon cu aport pamant 10 cm – 3260</w:t>
      </w:r>
      <w:proofErr w:type="gram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,30</w:t>
      </w:r>
      <w:proofErr w:type="gramEnd"/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Toaletare vegetatie existenta 160</w:t>
      </w:r>
      <w:proofErr w:type="gram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,00</w:t>
      </w:r>
      <w:proofErr w:type="gram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buc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Tiliea </w:t>
      </w:r>
      <w:proofErr w:type="gram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Europea(</w:t>
      </w:r>
      <w:proofErr w:type="gram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tei) – 3 buc.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Betula Pendula (Mesteacan) -5 buc.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Magnolia Grandiflora Praecox 400 cm+ - 1 buc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Junperus </w:t>
      </w:r>
      <w:proofErr w:type="gram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Squamata(</w:t>
      </w:r>
      <w:proofErr w:type="gram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Ienupar tarator) – 10 buc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proofErr w:type="gram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Cupressocyparis(</w:t>
      </w:r>
      <w:proofErr w:type="gram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Leylandi – gard viu -248ml) – 45 buc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Lavandula angustifolia </w:t>
      </w:r>
      <w:proofErr w:type="gram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Munstead(</w:t>
      </w:r>
      <w:proofErr w:type="gram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lavanda) – 10 buc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proofErr w:type="gram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Stipa Tenuissim (Coada ponei) – 25 buc.</w:t>
      </w:r>
      <w:proofErr w:type="gramEnd"/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Festuca </w:t>
      </w:r>
      <w:proofErr w:type="gram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valesiaca(</w:t>
      </w:r>
      <w:proofErr w:type="gram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Iarba albastra) – 15 buc.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Heuchera Palce </w:t>
      </w:r>
      <w:proofErr w:type="gram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Purple(</w:t>
      </w:r>
      <w:proofErr w:type="gram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Clopotel purpuriu) – 10 buc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b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b/>
          <w:sz w:val="24"/>
          <w:szCs w:val="24"/>
          <w:lang w:val="en-US"/>
        </w:rPr>
        <w:t xml:space="preserve">Dotari mobilier urban 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b/>
          <w:sz w:val="24"/>
          <w:szCs w:val="24"/>
          <w:lang w:val="en-US"/>
        </w:rPr>
      </w:pP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Banci de otel+sipci de lemn – 22 buc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Cosuri de gunoi otel+lemn – 23 buc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Bolarzi-Stalpi delimitare 70 cm – 42 buc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proofErr w:type="gram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Foisor hexagonal – 1 buc.</w:t>
      </w:r>
      <w:proofErr w:type="gramEnd"/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b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b/>
          <w:sz w:val="24"/>
          <w:szCs w:val="24"/>
          <w:lang w:val="en-US"/>
        </w:rPr>
        <w:t>Loc de joaca 1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proofErr w:type="gram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Echipament loc de joaca complex- 1 buc.</w:t>
      </w:r>
      <w:proofErr w:type="gramEnd"/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Echipament loc de joaca balansoar arc- 3 buc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proofErr w:type="gram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Echipament loc de joaca spinner – 1 buc.</w:t>
      </w:r>
      <w:proofErr w:type="gramEnd"/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Echipament loc de joaca leagane dublu – 1 buc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Echipament loc de joaca tip catarare – 1 buc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lastRenderedPageBreak/>
        <w:t xml:space="preserve">Panou afisaj- regulament/Program – 1 buc 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b/>
          <w:sz w:val="24"/>
          <w:szCs w:val="24"/>
          <w:lang w:val="en-US"/>
        </w:rPr>
      </w:pP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b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b/>
          <w:sz w:val="24"/>
          <w:szCs w:val="24"/>
          <w:lang w:val="en-US"/>
        </w:rPr>
        <w:t xml:space="preserve">Loc de joaca 2 – 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Echipament loc de </w:t>
      </w:r>
      <w:proofErr w:type="gram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joaca  complex</w:t>
      </w:r>
      <w:proofErr w:type="gram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2 – 1 buc.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proofErr w:type="gram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Echipament loc de joaca carusel – 1 buc.</w:t>
      </w:r>
      <w:proofErr w:type="gramEnd"/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proofErr w:type="gram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Echipament loc de joaca leagan triplu – 1 buc.</w:t>
      </w:r>
      <w:proofErr w:type="gramEnd"/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proofErr w:type="gram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Echipament loc de joaca leagan farfurie – 1 buc.</w:t>
      </w:r>
      <w:proofErr w:type="gramEnd"/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proofErr w:type="gram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Echipament loc de joaca balansoar – 1 buc.</w:t>
      </w:r>
      <w:proofErr w:type="gramEnd"/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Panou afisaj –Regulament/program – 1 buc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b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b/>
          <w:sz w:val="24"/>
          <w:szCs w:val="24"/>
          <w:lang w:val="en-US"/>
        </w:rPr>
        <w:t>Sistem de irigatii automat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b/>
          <w:sz w:val="24"/>
          <w:szCs w:val="24"/>
          <w:lang w:val="en-US"/>
        </w:rPr>
      </w:pP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Revizie sistem de irigat </w:t>
      </w:r>
      <w:proofErr w:type="gram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automatizat(</w:t>
      </w:r>
      <w:proofErr w:type="gram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aspersoar picurare)- 3260 mp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</w:p>
    <w:p w:rsidR="00CC7994" w:rsidRPr="001A2A2D" w:rsidRDefault="00CC7994" w:rsidP="00CC7994">
      <w:pPr>
        <w:spacing w:after="0" w:line="240" w:lineRule="auto"/>
        <w:jc w:val="both"/>
        <w:rPr>
          <w:rFonts w:ascii="Arial Narrow" w:eastAsia="Calibri" w:hAnsi="Arial Narrow" w:cs="Tahoma"/>
          <w:color w:val="000000"/>
          <w:sz w:val="24"/>
          <w:szCs w:val="24"/>
          <w:lang w:val="it-IT"/>
        </w:rPr>
      </w:pPr>
      <w:r w:rsidRPr="001A2A2D">
        <w:rPr>
          <w:rFonts w:ascii="Arial Narrow" w:eastAsia="Calibri" w:hAnsi="Arial Narrow" w:cs="Tahoma"/>
          <w:caps/>
          <w:color w:val="000000"/>
          <w:sz w:val="24"/>
          <w:szCs w:val="24"/>
          <w:lang w:val="it-IT"/>
        </w:rPr>
        <w:t xml:space="preserve">valoarea totala a investitiei </w:t>
      </w:r>
      <w:r w:rsidRPr="001A2A2D">
        <w:rPr>
          <w:rFonts w:ascii="Arial Narrow" w:eastAsia="Calibri" w:hAnsi="Arial Narrow" w:cs="Tahoma"/>
          <w:color w:val="000000"/>
          <w:sz w:val="24"/>
          <w:szCs w:val="24"/>
          <w:lang w:val="it-IT"/>
        </w:rPr>
        <w:t xml:space="preserve">: </w:t>
      </w:r>
      <w:r w:rsidRPr="001A2A2D">
        <w:rPr>
          <w:rFonts w:ascii="Arial Narrow" w:eastAsia="Times New Roman" w:hAnsi="Arial Narrow" w:cs="Tahoma"/>
          <w:b/>
          <w:sz w:val="24"/>
          <w:szCs w:val="24"/>
          <w:lang w:eastAsia="ar-SA"/>
        </w:rPr>
        <w:t>1.539.781,98</w:t>
      </w:r>
      <w:r w:rsidRPr="001A2A2D">
        <w:rPr>
          <w:rFonts w:ascii="Arial Narrow" w:eastAsia="Times New Roman" w:hAnsi="Arial Narrow" w:cs="Tahoma"/>
          <w:sz w:val="24"/>
          <w:szCs w:val="24"/>
          <w:lang w:eastAsia="ar-SA"/>
        </w:rPr>
        <w:t xml:space="preserve"> </w:t>
      </w:r>
      <w:r w:rsidRPr="001A2A2D">
        <w:rPr>
          <w:rFonts w:ascii="Arial Narrow" w:eastAsia="Calibri" w:hAnsi="Arial Narrow" w:cs="Tahoma"/>
          <w:color w:val="000000"/>
          <w:sz w:val="24"/>
          <w:szCs w:val="24"/>
          <w:lang w:val="it-IT"/>
        </w:rPr>
        <w:t>lei cu TVA</w:t>
      </w:r>
    </w:p>
    <w:p w:rsidR="00CC7994" w:rsidRPr="001A2A2D" w:rsidRDefault="00CC7994" w:rsidP="00CC7994">
      <w:pPr>
        <w:spacing w:after="0" w:line="240" w:lineRule="auto"/>
        <w:ind w:left="720" w:firstLine="720"/>
        <w:jc w:val="both"/>
        <w:rPr>
          <w:rFonts w:ascii="Arial Narrow" w:eastAsia="Calibri" w:hAnsi="Arial Narrow" w:cs="Tahoma"/>
          <w:color w:val="000000"/>
          <w:sz w:val="24"/>
          <w:szCs w:val="24"/>
          <w:lang w:val="it-IT"/>
        </w:rPr>
      </w:pPr>
      <w:r w:rsidRPr="001A2A2D">
        <w:rPr>
          <w:rFonts w:ascii="Arial Narrow" w:eastAsia="Calibri" w:hAnsi="Arial Narrow" w:cs="Tahoma"/>
          <w:color w:val="000000"/>
          <w:sz w:val="24"/>
          <w:szCs w:val="24"/>
          <w:lang w:val="it-IT"/>
        </w:rPr>
        <w:t xml:space="preserve">                               </w:t>
      </w:r>
      <w:r w:rsidR="001A2A2D">
        <w:rPr>
          <w:rFonts w:ascii="Arial Narrow" w:eastAsia="Calibri" w:hAnsi="Arial Narrow" w:cs="Tahoma"/>
          <w:color w:val="000000"/>
          <w:sz w:val="24"/>
          <w:szCs w:val="24"/>
          <w:lang w:val="it-IT"/>
        </w:rPr>
        <w:t xml:space="preserve">      </w:t>
      </w:r>
      <w:r w:rsidRPr="001A2A2D">
        <w:rPr>
          <w:rFonts w:ascii="Arial Narrow" w:eastAsia="Calibri" w:hAnsi="Arial Narrow" w:cs="Tahoma"/>
          <w:color w:val="000000"/>
          <w:sz w:val="24"/>
          <w:szCs w:val="24"/>
          <w:lang w:val="it-IT"/>
        </w:rPr>
        <w:t xml:space="preserve"> </w:t>
      </w:r>
      <w:r w:rsidRPr="001A2A2D">
        <w:rPr>
          <w:rFonts w:ascii="Arial Narrow" w:eastAsia="Calibri" w:hAnsi="Arial Narrow" w:cs="Tahoma"/>
          <w:b/>
          <w:color w:val="000000"/>
          <w:sz w:val="24"/>
          <w:szCs w:val="24"/>
          <w:lang w:val="it-IT"/>
        </w:rPr>
        <w:t>1.294.968,10</w:t>
      </w:r>
      <w:r w:rsidRPr="001A2A2D">
        <w:rPr>
          <w:rFonts w:ascii="Arial Narrow" w:eastAsia="Calibri" w:hAnsi="Arial Narrow" w:cs="Tahoma"/>
          <w:color w:val="000000"/>
          <w:sz w:val="24"/>
          <w:szCs w:val="24"/>
          <w:lang w:val="it-IT"/>
        </w:rPr>
        <w:t xml:space="preserve"> lei fara TVA</w:t>
      </w:r>
    </w:p>
    <w:p w:rsidR="00CC7994" w:rsidRPr="001A2A2D" w:rsidRDefault="00CC7994" w:rsidP="00CC7994">
      <w:pPr>
        <w:spacing w:after="0" w:line="240" w:lineRule="auto"/>
        <w:ind w:left="720" w:firstLine="720"/>
        <w:jc w:val="both"/>
        <w:rPr>
          <w:rFonts w:ascii="Arial Narrow" w:eastAsia="Calibri" w:hAnsi="Arial Narrow" w:cs="Tahoma"/>
          <w:color w:val="000000"/>
          <w:sz w:val="24"/>
          <w:szCs w:val="24"/>
          <w:lang w:val="it-IT"/>
        </w:rPr>
      </w:pPr>
      <w:r w:rsidRPr="001A2A2D">
        <w:rPr>
          <w:rFonts w:ascii="Arial Narrow" w:eastAsia="Calibri" w:hAnsi="Arial Narrow" w:cs="Tahoma"/>
          <w:color w:val="000000"/>
          <w:sz w:val="24"/>
          <w:szCs w:val="24"/>
          <w:lang w:val="it-IT"/>
        </w:rPr>
        <w:tab/>
      </w:r>
      <w:r w:rsidRPr="001A2A2D">
        <w:rPr>
          <w:rFonts w:ascii="Arial Narrow" w:eastAsia="Calibri" w:hAnsi="Arial Narrow" w:cs="Tahoma"/>
          <w:color w:val="000000"/>
          <w:sz w:val="24"/>
          <w:szCs w:val="24"/>
          <w:lang w:val="it-IT"/>
        </w:rPr>
        <w:tab/>
      </w:r>
      <w:r w:rsidRPr="001A2A2D">
        <w:rPr>
          <w:rFonts w:ascii="Arial Narrow" w:eastAsia="Calibri" w:hAnsi="Arial Narrow" w:cs="Tahoma"/>
          <w:color w:val="000000"/>
          <w:sz w:val="24"/>
          <w:szCs w:val="24"/>
          <w:lang w:val="it-IT"/>
        </w:rPr>
        <w:tab/>
        <w:t xml:space="preserve">    </w:t>
      </w:r>
    </w:p>
    <w:p w:rsidR="00CC7994" w:rsidRPr="001A2A2D" w:rsidRDefault="00CC7994" w:rsidP="00CC7994">
      <w:pPr>
        <w:spacing w:after="0" w:line="240" w:lineRule="auto"/>
        <w:jc w:val="both"/>
        <w:rPr>
          <w:rFonts w:ascii="Arial Narrow" w:eastAsia="Calibri" w:hAnsi="Arial Narrow" w:cs="Tahoma"/>
          <w:color w:val="000000"/>
          <w:sz w:val="24"/>
          <w:szCs w:val="24"/>
          <w:lang w:val="it-IT"/>
        </w:rPr>
      </w:pPr>
    </w:p>
    <w:p w:rsidR="00CC7994" w:rsidRPr="001A2A2D" w:rsidRDefault="00CC7994" w:rsidP="00CC7994">
      <w:pPr>
        <w:spacing w:after="0" w:line="240" w:lineRule="auto"/>
        <w:jc w:val="both"/>
        <w:rPr>
          <w:rFonts w:ascii="Arial Narrow" w:eastAsia="Calibri" w:hAnsi="Arial Narrow" w:cs="Tahoma"/>
          <w:color w:val="000000"/>
          <w:sz w:val="24"/>
          <w:szCs w:val="24"/>
          <w:lang w:val="it-IT"/>
        </w:rPr>
      </w:pPr>
      <w:r w:rsidRPr="001A2A2D">
        <w:rPr>
          <w:rFonts w:ascii="Arial Narrow" w:eastAsia="Calibri" w:hAnsi="Arial Narrow" w:cs="Tahoma"/>
          <w:caps/>
          <w:color w:val="000000"/>
          <w:sz w:val="24"/>
          <w:szCs w:val="24"/>
          <w:lang w:val="it-IT"/>
        </w:rPr>
        <w:t>valoare</w:t>
      </w:r>
      <w:r w:rsidRPr="001A2A2D">
        <w:rPr>
          <w:rFonts w:ascii="Arial Narrow" w:eastAsia="Calibri" w:hAnsi="Arial Narrow" w:cs="Tahoma"/>
          <w:color w:val="000000"/>
          <w:sz w:val="24"/>
          <w:szCs w:val="24"/>
          <w:lang w:val="it-IT"/>
        </w:rPr>
        <w:t xml:space="preserve"> C+M: </w:t>
      </w:r>
      <w:r w:rsidRPr="001A2A2D">
        <w:rPr>
          <w:rFonts w:ascii="Arial Narrow" w:eastAsia="Calibri" w:hAnsi="Arial Narrow" w:cs="Tahoma"/>
          <w:color w:val="000000"/>
          <w:sz w:val="24"/>
          <w:szCs w:val="24"/>
          <w:lang w:val="it-IT"/>
        </w:rPr>
        <w:tab/>
        <w:t xml:space="preserve"> </w:t>
      </w:r>
      <w:r w:rsidRPr="001A2A2D">
        <w:rPr>
          <w:rFonts w:ascii="Arial Narrow" w:eastAsia="Calibri" w:hAnsi="Arial Narrow" w:cs="Tahoma"/>
          <w:color w:val="000000"/>
          <w:sz w:val="24"/>
          <w:szCs w:val="24"/>
          <w:lang w:val="it-IT"/>
        </w:rPr>
        <w:tab/>
        <w:t xml:space="preserve">              </w:t>
      </w:r>
      <w:r w:rsidRPr="001A2A2D">
        <w:rPr>
          <w:rFonts w:ascii="Arial Narrow" w:eastAsia="Times New Roman" w:hAnsi="Arial Narrow" w:cs="Tahoma"/>
          <w:b/>
          <w:sz w:val="24"/>
          <w:szCs w:val="24"/>
          <w:lang w:eastAsia="ar-SA"/>
        </w:rPr>
        <w:t>1.053.262,98</w:t>
      </w:r>
      <w:r w:rsidRPr="001A2A2D">
        <w:rPr>
          <w:rFonts w:ascii="Arial Narrow" w:eastAsia="Times New Roman" w:hAnsi="Arial Narrow" w:cs="Tahoma"/>
          <w:sz w:val="24"/>
          <w:szCs w:val="24"/>
          <w:lang w:eastAsia="ar-SA"/>
        </w:rPr>
        <w:t xml:space="preserve"> </w:t>
      </w:r>
      <w:r w:rsidRPr="001A2A2D">
        <w:rPr>
          <w:rFonts w:ascii="Arial Narrow" w:eastAsia="Calibri" w:hAnsi="Arial Narrow" w:cs="Tahoma"/>
          <w:color w:val="000000"/>
          <w:sz w:val="24"/>
          <w:szCs w:val="24"/>
          <w:lang w:val="it-IT"/>
        </w:rPr>
        <w:t xml:space="preserve">lei cu TVA, </w:t>
      </w:r>
    </w:p>
    <w:p w:rsidR="00CC7994" w:rsidRPr="001A2A2D" w:rsidRDefault="00CC7994" w:rsidP="00CC7994">
      <w:pPr>
        <w:spacing w:after="0" w:line="240" w:lineRule="auto"/>
        <w:jc w:val="both"/>
        <w:rPr>
          <w:rFonts w:ascii="Arial Narrow" w:eastAsia="Times New Roman" w:hAnsi="Arial Narrow" w:cs="Tahoma"/>
          <w:b/>
          <w:sz w:val="24"/>
          <w:szCs w:val="24"/>
          <w:lang w:val="it-IT"/>
        </w:rPr>
      </w:pPr>
      <w:r w:rsidRPr="001A2A2D">
        <w:rPr>
          <w:rFonts w:ascii="Arial Narrow" w:eastAsia="Calibri" w:hAnsi="Arial Narrow" w:cs="Tahoma"/>
          <w:color w:val="000000"/>
          <w:sz w:val="24"/>
          <w:szCs w:val="24"/>
          <w:lang w:val="it-IT"/>
        </w:rPr>
        <w:t xml:space="preserve">       </w:t>
      </w:r>
      <w:r w:rsidRPr="001A2A2D">
        <w:rPr>
          <w:rFonts w:ascii="Arial Narrow" w:eastAsia="Calibri" w:hAnsi="Arial Narrow" w:cs="Tahoma"/>
          <w:color w:val="000000"/>
          <w:sz w:val="24"/>
          <w:szCs w:val="24"/>
          <w:lang w:val="it-IT"/>
        </w:rPr>
        <w:tab/>
      </w:r>
      <w:r w:rsidRPr="001A2A2D">
        <w:rPr>
          <w:rFonts w:ascii="Arial Narrow" w:eastAsia="Calibri" w:hAnsi="Arial Narrow" w:cs="Tahoma"/>
          <w:color w:val="000000"/>
          <w:sz w:val="24"/>
          <w:szCs w:val="24"/>
          <w:lang w:val="it-IT"/>
        </w:rPr>
        <w:tab/>
        <w:t xml:space="preserve">                                    </w:t>
      </w:r>
      <w:r w:rsidR="001A2A2D">
        <w:rPr>
          <w:rFonts w:ascii="Arial Narrow" w:eastAsia="Calibri" w:hAnsi="Arial Narrow" w:cs="Tahoma"/>
          <w:color w:val="000000"/>
          <w:sz w:val="24"/>
          <w:szCs w:val="24"/>
          <w:lang w:val="it-IT"/>
        </w:rPr>
        <w:t xml:space="preserve">    </w:t>
      </w:r>
      <w:r w:rsidRPr="001A2A2D">
        <w:rPr>
          <w:rFonts w:ascii="Arial Narrow" w:eastAsia="Calibri" w:hAnsi="Arial Narrow" w:cs="Tahoma"/>
          <w:color w:val="000000"/>
          <w:sz w:val="24"/>
          <w:szCs w:val="24"/>
          <w:lang w:val="it-IT"/>
        </w:rPr>
        <w:t xml:space="preserve"> </w:t>
      </w:r>
      <w:r w:rsidRPr="001A2A2D">
        <w:rPr>
          <w:rFonts w:ascii="Arial Narrow" w:eastAsia="Calibri" w:hAnsi="Arial Narrow" w:cs="Tahoma"/>
          <w:b/>
          <w:color w:val="000000"/>
          <w:sz w:val="24"/>
          <w:szCs w:val="24"/>
          <w:lang w:val="it-IT"/>
        </w:rPr>
        <w:t xml:space="preserve">885.094,94 </w:t>
      </w:r>
      <w:r w:rsidRPr="001A2A2D">
        <w:rPr>
          <w:rFonts w:ascii="Arial Narrow" w:eastAsia="Calibri" w:hAnsi="Arial Narrow" w:cs="Tahoma"/>
          <w:color w:val="000000"/>
          <w:sz w:val="24"/>
          <w:szCs w:val="24"/>
          <w:lang w:val="it-IT"/>
        </w:rPr>
        <w:t>lei fara TVA</w:t>
      </w:r>
      <w:r w:rsidRPr="001A2A2D">
        <w:rPr>
          <w:rFonts w:ascii="Arial Narrow" w:eastAsia="Calibri" w:hAnsi="Arial Narrow" w:cs="Tahoma"/>
          <w:b/>
          <w:color w:val="000000"/>
          <w:sz w:val="24"/>
          <w:szCs w:val="24"/>
          <w:lang w:val="it-IT"/>
        </w:rPr>
        <w:t xml:space="preserve">   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ind w:firstLine="720"/>
        <w:jc w:val="both"/>
        <w:rPr>
          <w:rFonts w:ascii="Arial Narrow" w:eastAsia="Times New Roman" w:hAnsi="Arial Narrow" w:cs="Tahoma"/>
          <w:sz w:val="24"/>
          <w:szCs w:val="24"/>
          <w:lang w:val="it-IT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it-IT"/>
        </w:rPr>
        <w:t xml:space="preserve">Durata estimata de realizare a investitiei este de </w:t>
      </w:r>
      <w:r w:rsidRPr="001A2A2D">
        <w:rPr>
          <w:rFonts w:ascii="Arial Narrow" w:eastAsia="Times New Roman" w:hAnsi="Arial Narrow" w:cs="Tahoma"/>
          <w:b/>
          <w:sz w:val="24"/>
          <w:szCs w:val="24"/>
          <w:lang w:val="it-IT"/>
        </w:rPr>
        <w:t>8 luni</w:t>
      </w:r>
      <w:r w:rsidRPr="001A2A2D">
        <w:rPr>
          <w:rFonts w:ascii="Arial Narrow" w:eastAsia="Times New Roman" w:hAnsi="Arial Narrow" w:cs="Tahoma"/>
          <w:sz w:val="24"/>
          <w:szCs w:val="24"/>
          <w:lang w:val="it-IT"/>
        </w:rPr>
        <w:t>.</w:t>
      </w:r>
    </w:p>
    <w:p w:rsidR="00CC7994" w:rsidRPr="001A2A2D" w:rsidRDefault="00CC7994" w:rsidP="00300120">
      <w:pPr>
        <w:widowControl w:val="0"/>
        <w:kinsoku w:val="0"/>
        <w:spacing w:after="0" w:line="240" w:lineRule="auto"/>
        <w:ind w:firstLine="720"/>
        <w:jc w:val="both"/>
        <w:rPr>
          <w:rFonts w:ascii="Arial Narrow" w:eastAsia="Times New Roman" w:hAnsi="Arial Narrow" w:cs="Tahoma"/>
          <w:sz w:val="24"/>
          <w:szCs w:val="24"/>
          <w:lang w:val="it-IT"/>
        </w:rPr>
      </w:pPr>
    </w:p>
    <w:p w:rsidR="00CC7994" w:rsidRPr="001A2A2D" w:rsidRDefault="00CC7994" w:rsidP="00300120">
      <w:pPr>
        <w:widowControl w:val="0"/>
        <w:kinsoku w:val="0"/>
        <w:spacing w:after="0" w:line="240" w:lineRule="auto"/>
        <w:ind w:firstLine="720"/>
        <w:jc w:val="both"/>
        <w:rPr>
          <w:rFonts w:ascii="Arial Narrow" w:eastAsia="Times New Roman" w:hAnsi="Arial Narrow" w:cs="Tahoma"/>
          <w:sz w:val="24"/>
          <w:szCs w:val="24"/>
          <w:lang w:val="it-IT"/>
        </w:rPr>
      </w:pPr>
    </w:p>
    <w:p w:rsidR="00CC7994" w:rsidRPr="001A2A2D" w:rsidRDefault="00CC7994" w:rsidP="00300120">
      <w:pPr>
        <w:widowControl w:val="0"/>
        <w:kinsoku w:val="0"/>
        <w:spacing w:after="0" w:line="240" w:lineRule="auto"/>
        <w:ind w:firstLine="720"/>
        <w:jc w:val="both"/>
        <w:rPr>
          <w:rFonts w:ascii="Arial Narrow" w:eastAsia="Times New Roman" w:hAnsi="Arial Narrow" w:cs="Tahoma"/>
          <w:sz w:val="24"/>
          <w:szCs w:val="24"/>
          <w:lang w:val="it-IT"/>
        </w:rPr>
      </w:pPr>
    </w:p>
    <w:p w:rsidR="00CC7994" w:rsidRPr="001A2A2D" w:rsidRDefault="00CC7994" w:rsidP="00300120">
      <w:pPr>
        <w:widowControl w:val="0"/>
        <w:kinsoku w:val="0"/>
        <w:spacing w:after="0" w:line="240" w:lineRule="auto"/>
        <w:ind w:firstLine="720"/>
        <w:jc w:val="both"/>
        <w:rPr>
          <w:rFonts w:ascii="Arial Narrow" w:eastAsia="Times New Roman" w:hAnsi="Arial Narrow" w:cs="Tahoma"/>
          <w:sz w:val="24"/>
          <w:szCs w:val="24"/>
          <w:lang w:val="it-IT"/>
        </w:rPr>
      </w:pPr>
    </w:p>
    <w:p w:rsidR="00CC7994" w:rsidRPr="001A2A2D" w:rsidRDefault="00CC7994" w:rsidP="00300120">
      <w:pPr>
        <w:widowControl w:val="0"/>
        <w:kinsoku w:val="0"/>
        <w:spacing w:after="0" w:line="240" w:lineRule="auto"/>
        <w:ind w:firstLine="720"/>
        <w:jc w:val="both"/>
        <w:rPr>
          <w:rFonts w:ascii="Arial Narrow" w:eastAsia="Times New Roman" w:hAnsi="Arial Narrow" w:cs="Tahoma"/>
          <w:sz w:val="24"/>
          <w:szCs w:val="24"/>
          <w:lang w:val="it-IT"/>
        </w:rPr>
      </w:pPr>
    </w:p>
    <w:p w:rsidR="00CC7994" w:rsidRPr="001A2A2D" w:rsidRDefault="00CC7994" w:rsidP="00300120">
      <w:pPr>
        <w:widowControl w:val="0"/>
        <w:kinsoku w:val="0"/>
        <w:spacing w:after="0" w:line="240" w:lineRule="auto"/>
        <w:ind w:firstLine="720"/>
        <w:jc w:val="both"/>
        <w:rPr>
          <w:rFonts w:ascii="Arial Narrow" w:eastAsia="Times New Roman" w:hAnsi="Arial Narrow" w:cs="Tahoma"/>
          <w:sz w:val="24"/>
          <w:szCs w:val="24"/>
          <w:lang w:val="it-IT"/>
        </w:rPr>
      </w:pPr>
    </w:p>
    <w:p w:rsidR="00E179EE" w:rsidRPr="00E179EE" w:rsidRDefault="00E179EE" w:rsidP="00E179EE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iCs/>
          <w:sz w:val="24"/>
          <w:szCs w:val="24"/>
          <w:lang w:val="it-IT"/>
        </w:rPr>
      </w:pPr>
      <w:r w:rsidRPr="00E179EE">
        <w:rPr>
          <w:rFonts w:ascii="Arial Narrow" w:eastAsia="Times New Roman" w:hAnsi="Arial Narrow" w:cs="Tahoma"/>
          <w:iCs/>
          <w:sz w:val="24"/>
          <w:szCs w:val="24"/>
          <w:lang w:val="it-IT"/>
        </w:rPr>
        <w:t xml:space="preserve">     INITIATOR PROIECT                                                           AVIZAT PENTRU LEGALITATE</w:t>
      </w:r>
    </w:p>
    <w:p w:rsidR="00E179EE" w:rsidRPr="00E179EE" w:rsidRDefault="00E179EE" w:rsidP="00E179EE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iCs/>
          <w:sz w:val="24"/>
          <w:szCs w:val="24"/>
          <w:lang w:val="it-IT"/>
        </w:rPr>
      </w:pPr>
      <w:r w:rsidRPr="00E179EE">
        <w:rPr>
          <w:rFonts w:ascii="Arial Narrow" w:eastAsia="Times New Roman" w:hAnsi="Arial Narrow" w:cs="Tahoma"/>
          <w:iCs/>
          <w:sz w:val="24"/>
          <w:szCs w:val="24"/>
          <w:lang w:val="it-IT"/>
        </w:rPr>
        <w:t xml:space="preserve">           PRIMAR                                                                                SECRETAR GENERAL     </w:t>
      </w:r>
    </w:p>
    <w:p w:rsidR="00E179EE" w:rsidRPr="00E179EE" w:rsidRDefault="00E179EE" w:rsidP="00E179EE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it-IT"/>
        </w:rPr>
      </w:pPr>
      <w:r w:rsidRPr="00E179EE">
        <w:rPr>
          <w:rFonts w:ascii="Arial Narrow" w:eastAsia="Times New Roman" w:hAnsi="Arial Narrow" w:cs="Tahoma"/>
          <w:iCs/>
          <w:sz w:val="24"/>
          <w:szCs w:val="24"/>
          <w:lang w:val="it-IT"/>
        </w:rPr>
        <w:t>STOICA ADRIAN EDUARD                                                              VASILESCU DANIELA</w:t>
      </w:r>
    </w:p>
    <w:p w:rsidR="00CC7994" w:rsidRPr="001A2A2D" w:rsidRDefault="00CC7994" w:rsidP="00300120">
      <w:pPr>
        <w:widowControl w:val="0"/>
        <w:kinsoku w:val="0"/>
        <w:spacing w:after="0" w:line="240" w:lineRule="auto"/>
        <w:ind w:firstLine="720"/>
        <w:jc w:val="both"/>
        <w:rPr>
          <w:rFonts w:ascii="Arial Narrow" w:eastAsia="Times New Roman" w:hAnsi="Arial Narrow" w:cs="Tahoma"/>
          <w:sz w:val="24"/>
          <w:szCs w:val="24"/>
          <w:lang w:val="it-IT"/>
        </w:rPr>
      </w:pPr>
      <w:bookmarkStart w:id="0" w:name="_GoBack"/>
      <w:bookmarkEnd w:id="0"/>
    </w:p>
    <w:sectPr w:rsidR="00CC7994" w:rsidRPr="001A2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228F9"/>
    <w:multiLevelType w:val="hybridMultilevel"/>
    <w:tmpl w:val="08AC2ADC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E001AC4"/>
    <w:multiLevelType w:val="hybridMultilevel"/>
    <w:tmpl w:val="71A07504"/>
    <w:lvl w:ilvl="0" w:tplc="83B2BD4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3BD45A3"/>
    <w:multiLevelType w:val="hybridMultilevel"/>
    <w:tmpl w:val="543E5532"/>
    <w:lvl w:ilvl="0" w:tplc="A2980E00"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A2980E00">
      <w:numFmt w:val="bullet"/>
      <w:lvlText w:val="-"/>
      <w:lvlJc w:val="left"/>
      <w:pPr>
        <w:ind w:left="1800" w:hanging="360"/>
      </w:pPr>
      <w:rPr>
        <w:rFonts w:ascii="Tahoma" w:eastAsia="Times New Roman" w:hAnsi="Tahoma" w:cs="Tahoma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010"/>
    <w:rsid w:val="00152047"/>
    <w:rsid w:val="00186F2F"/>
    <w:rsid w:val="001A2A2D"/>
    <w:rsid w:val="002E510A"/>
    <w:rsid w:val="00300120"/>
    <w:rsid w:val="00303134"/>
    <w:rsid w:val="00347924"/>
    <w:rsid w:val="003B25F5"/>
    <w:rsid w:val="003C7BBC"/>
    <w:rsid w:val="004334B5"/>
    <w:rsid w:val="0047247D"/>
    <w:rsid w:val="00481153"/>
    <w:rsid w:val="00491D48"/>
    <w:rsid w:val="006C201D"/>
    <w:rsid w:val="006E5804"/>
    <w:rsid w:val="007170A6"/>
    <w:rsid w:val="00760010"/>
    <w:rsid w:val="0078441C"/>
    <w:rsid w:val="007C7E82"/>
    <w:rsid w:val="008576A4"/>
    <w:rsid w:val="008E3A6D"/>
    <w:rsid w:val="00A74B1A"/>
    <w:rsid w:val="00AB7E54"/>
    <w:rsid w:val="00B90F5E"/>
    <w:rsid w:val="00BA6714"/>
    <w:rsid w:val="00C5234E"/>
    <w:rsid w:val="00C75292"/>
    <w:rsid w:val="00CC7994"/>
    <w:rsid w:val="00CD3700"/>
    <w:rsid w:val="00D41D75"/>
    <w:rsid w:val="00E01E20"/>
    <w:rsid w:val="00E0427A"/>
    <w:rsid w:val="00E179EE"/>
    <w:rsid w:val="00E6696B"/>
    <w:rsid w:val="00F03B31"/>
    <w:rsid w:val="00FC2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B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6F2F"/>
    <w:pPr>
      <w:ind w:left="720"/>
      <w:contextualSpacing/>
    </w:pPr>
  </w:style>
  <w:style w:type="paragraph" w:styleId="NoSpacing">
    <w:name w:val="No Spacing"/>
    <w:uiPriority w:val="1"/>
    <w:qFormat/>
    <w:rsid w:val="00C5234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9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B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6F2F"/>
    <w:pPr>
      <w:ind w:left="720"/>
      <w:contextualSpacing/>
    </w:pPr>
  </w:style>
  <w:style w:type="paragraph" w:styleId="NoSpacing">
    <w:name w:val="No Spacing"/>
    <w:uiPriority w:val="1"/>
    <w:qFormat/>
    <w:rsid w:val="00C5234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9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6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5</Pages>
  <Words>1279</Words>
  <Characters>7420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2024-04-24T10:16:00Z</cp:lastPrinted>
  <dcterms:created xsi:type="dcterms:W3CDTF">2024-04-24T07:25:00Z</dcterms:created>
  <dcterms:modified xsi:type="dcterms:W3CDTF">2024-04-24T10:28:00Z</dcterms:modified>
</cp:coreProperties>
</file>