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31" w:rsidRDefault="00F73431">
      <w:pPr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73431" w:rsidRPr="003333A8" w:rsidRDefault="00334096">
      <w:pPr>
        <w:ind w:right="-540" w:firstLine="180"/>
        <w:contextualSpacing/>
        <w:rPr>
          <w:rFonts w:ascii="Times New Roman" w:hAnsi="Times New Roman" w:cs="Times New Roman"/>
          <w:sz w:val="24"/>
          <w:szCs w:val="24"/>
        </w:rPr>
      </w:pPr>
      <w:r w:rsidRPr="003333A8">
        <w:rPr>
          <w:rFonts w:ascii="Times New Roman" w:hAnsi="Times New Roman" w:cs="Times New Roman"/>
          <w:sz w:val="24"/>
          <w:szCs w:val="24"/>
        </w:rPr>
        <w:t>JUDE</w:t>
      </w:r>
      <w:r w:rsidRPr="003333A8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3333A8">
        <w:rPr>
          <w:rFonts w:ascii="Times New Roman" w:hAnsi="Times New Roman" w:cs="Times New Roman"/>
          <w:sz w:val="24"/>
          <w:szCs w:val="24"/>
        </w:rPr>
        <w:t>UL MEHEDINŢI</w:t>
      </w:r>
    </w:p>
    <w:p w:rsidR="00F73431" w:rsidRPr="003333A8" w:rsidRDefault="00334096">
      <w:pPr>
        <w:ind w:right="-540" w:firstLine="180"/>
        <w:contextualSpacing/>
        <w:rPr>
          <w:rFonts w:ascii="Times New Roman" w:hAnsi="Times New Roman" w:cs="Times New Roman"/>
          <w:sz w:val="24"/>
          <w:szCs w:val="24"/>
        </w:rPr>
      </w:pPr>
      <w:r w:rsidRPr="003333A8">
        <w:rPr>
          <w:rFonts w:ascii="Times New Roman" w:hAnsi="Times New Roman" w:cs="Times New Roman"/>
          <w:sz w:val="24"/>
          <w:szCs w:val="24"/>
        </w:rPr>
        <w:t>CONSILIUL LOCAL AL MUNICIPIULUI DROBETA TURNU SEVERIN</w:t>
      </w:r>
    </w:p>
    <w:p w:rsidR="00F73431" w:rsidRPr="003333A8" w:rsidRDefault="00334096">
      <w:pPr>
        <w:ind w:right="-540" w:firstLine="180"/>
        <w:contextualSpacing/>
        <w:rPr>
          <w:rFonts w:ascii="Times New Roman" w:hAnsi="Times New Roman" w:cs="Times New Roman"/>
          <w:sz w:val="24"/>
          <w:szCs w:val="24"/>
        </w:rPr>
      </w:pPr>
      <w:r w:rsidRPr="003333A8">
        <w:rPr>
          <w:rFonts w:ascii="Times New Roman" w:hAnsi="Times New Roman" w:cs="Times New Roman"/>
          <w:sz w:val="24"/>
          <w:szCs w:val="24"/>
        </w:rPr>
        <w:t>DIRECŢIA DE ASISTENŢĂ SOCIALĂ</w:t>
      </w:r>
    </w:p>
    <w:p w:rsidR="00F73431" w:rsidRPr="003333A8" w:rsidRDefault="00334096">
      <w:pPr>
        <w:ind w:right="-540" w:firstLine="18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333A8">
        <w:rPr>
          <w:rFonts w:ascii="Times New Roman" w:hAnsi="Times New Roman" w:cs="Times New Roman"/>
          <w:sz w:val="24"/>
          <w:szCs w:val="24"/>
        </w:rPr>
        <w:t>Str.Romană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nr.1, tel. 0252/329577, fax 0352/401029 </w:t>
      </w:r>
    </w:p>
    <w:p w:rsidR="00F73431" w:rsidRPr="003333A8" w:rsidRDefault="00334096">
      <w:pPr>
        <w:ind w:right="-540" w:firstLine="180"/>
        <w:contextualSpacing/>
        <w:rPr>
          <w:rFonts w:ascii="Times New Roman" w:hAnsi="Times New Roman" w:cs="Times New Roman"/>
          <w:sz w:val="24"/>
          <w:szCs w:val="24"/>
        </w:rPr>
      </w:pPr>
      <w:r w:rsidRPr="003333A8">
        <w:rPr>
          <w:rFonts w:ascii="Times New Roman" w:hAnsi="Times New Roman" w:cs="Times New Roman"/>
          <w:sz w:val="24"/>
          <w:szCs w:val="24"/>
          <w:lang w:val="ro-RO"/>
        </w:rPr>
        <w:t xml:space="preserve">E-mail: </w:t>
      </w:r>
      <w:r w:rsidRPr="003333A8">
        <w:rPr>
          <w:rFonts w:ascii="Times New Roman" w:hAnsi="Times New Roman" w:cs="Times New Roman"/>
          <w:sz w:val="24"/>
          <w:szCs w:val="24"/>
        </w:rPr>
        <w:fldChar w:fldCharType="begin"/>
      </w:r>
      <w:r w:rsidRPr="003333A8">
        <w:rPr>
          <w:rFonts w:ascii="Times New Roman" w:hAnsi="Times New Roman" w:cs="Times New Roman"/>
          <w:sz w:val="24"/>
          <w:szCs w:val="24"/>
        </w:rPr>
        <w:instrText>HYPERLINK "mailto:dasdts@dasdts.ro"</w:instrText>
      </w:r>
      <w:r w:rsidRPr="003333A8">
        <w:rPr>
          <w:rFonts w:ascii="Times New Roman" w:hAnsi="Times New Roman" w:cs="Times New Roman"/>
          <w:sz w:val="24"/>
          <w:szCs w:val="24"/>
        </w:rPr>
        <w:fldChar w:fldCharType="separate"/>
      </w:r>
      <w:r w:rsidRPr="003333A8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dasdts@dasdts.ro</w:t>
      </w:r>
      <w:r w:rsidRPr="003333A8">
        <w:rPr>
          <w:rFonts w:ascii="Times New Roman" w:hAnsi="Times New Roman" w:cs="Times New Roman"/>
          <w:sz w:val="24"/>
          <w:szCs w:val="24"/>
        </w:rPr>
        <w:fldChar w:fldCharType="end"/>
      </w:r>
      <w:r w:rsidRPr="003333A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3333A8">
        <w:rPr>
          <w:rFonts w:ascii="Times New Roman" w:hAnsi="Times New Roman" w:cs="Times New Roman"/>
          <w:sz w:val="24"/>
          <w:szCs w:val="24"/>
        </w:rPr>
        <w:t>Web: dasdts.ro</w:t>
      </w:r>
    </w:p>
    <w:p w:rsidR="00F73431" w:rsidRPr="003333A8" w:rsidRDefault="00F73431">
      <w:pPr>
        <w:ind w:right="-540" w:firstLine="180"/>
        <w:contextualSpacing/>
        <w:rPr>
          <w:rFonts w:ascii="Times New Roman" w:hAnsi="Times New Roman" w:cs="Times New Roman"/>
          <w:sz w:val="24"/>
          <w:szCs w:val="24"/>
        </w:rPr>
      </w:pPr>
    </w:p>
    <w:p w:rsidR="00F73431" w:rsidRPr="003333A8" w:rsidRDefault="00F73431">
      <w:pPr>
        <w:pBdr>
          <w:top w:val="thickThinSmallGap" w:sz="24" w:space="0" w:color="auto"/>
        </w:pBdr>
        <w:ind w:right="-540" w:firstLine="180"/>
        <w:rPr>
          <w:rFonts w:ascii="Times New Roman" w:hAnsi="Times New Roman" w:cs="Times New Roman"/>
          <w:sz w:val="24"/>
          <w:szCs w:val="24"/>
        </w:rPr>
      </w:pPr>
    </w:p>
    <w:p w:rsidR="00F73431" w:rsidRPr="003333A8" w:rsidRDefault="00F7343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73431" w:rsidRDefault="00334096">
      <w:pPr>
        <w:rPr>
          <w:rFonts w:ascii="Times New Roman" w:hAnsi="Times New Roman" w:cs="Times New Roman"/>
          <w:sz w:val="24"/>
          <w:szCs w:val="24"/>
        </w:rPr>
      </w:pPr>
      <w:r w:rsidRPr="003333A8">
        <w:rPr>
          <w:rFonts w:ascii="Times New Roman" w:hAnsi="Times New Roman" w:cs="Times New Roman"/>
          <w:sz w:val="24"/>
          <w:szCs w:val="24"/>
        </w:rPr>
        <w:t>REFERAT DE APROBARE</w:t>
      </w:r>
    </w:p>
    <w:p w:rsidR="003333A8" w:rsidRPr="003333A8" w:rsidRDefault="003333A8">
      <w:pPr>
        <w:rPr>
          <w:rFonts w:ascii="Times New Roman" w:hAnsi="Times New Roman" w:cs="Times New Roman"/>
          <w:sz w:val="24"/>
          <w:szCs w:val="24"/>
        </w:rPr>
      </w:pPr>
    </w:p>
    <w:p w:rsidR="00E17FE9" w:rsidRPr="003333A8" w:rsidRDefault="006B2858" w:rsidP="00E17FE9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6FC9"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17FE9" w:rsidRPr="003333A8">
        <w:rPr>
          <w:rFonts w:ascii="Times New Roman" w:hAnsi="Times New Roman" w:cs="Times New Roman"/>
          <w:sz w:val="24"/>
          <w:szCs w:val="24"/>
        </w:rPr>
        <w:t>Direcția</w:t>
      </w:r>
      <w:proofErr w:type="spellEnd"/>
      <w:r w:rsidR="00E17FE9" w:rsidRPr="003333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17FE9" w:rsidRPr="003333A8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="00E17FE9"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FE9" w:rsidRPr="003333A8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="00E17FE9" w:rsidRPr="003333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7FE9" w:rsidRPr="003333A8">
        <w:rPr>
          <w:rFonts w:ascii="Times New Roman" w:hAnsi="Times New Roman" w:cs="Times New Roman"/>
          <w:sz w:val="24"/>
          <w:szCs w:val="24"/>
        </w:rPr>
        <w:t>instituție</w:t>
      </w:r>
      <w:proofErr w:type="spellEnd"/>
      <w:r w:rsidR="00E17FE9" w:rsidRPr="003333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17FE9" w:rsidRPr="003333A8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="00E17FE9" w:rsidRPr="003333A8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E17FE9" w:rsidRPr="003333A8">
        <w:rPr>
          <w:rFonts w:ascii="Times New Roman" w:hAnsi="Times New Roman" w:cs="Times New Roman"/>
          <w:sz w:val="24"/>
          <w:szCs w:val="24"/>
        </w:rPr>
        <w:t>subordonată</w:t>
      </w:r>
      <w:proofErr w:type="spellEnd"/>
      <w:r w:rsidR="00E17FE9"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FE9" w:rsidRPr="003333A8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E17FE9" w:rsidRPr="003333A8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E17FE9" w:rsidRPr="003333A8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E17FE9"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FE9" w:rsidRPr="003333A8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="00E17FE9"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FE9" w:rsidRPr="003333A8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="00E17FE9"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FE9" w:rsidRPr="003333A8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="00E17FE9" w:rsidRPr="003333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7FE9" w:rsidRPr="003333A8">
        <w:rPr>
          <w:rFonts w:ascii="Times New Roman" w:hAnsi="Times New Roman" w:cs="Times New Roman"/>
          <w:iCs/>
          <w:sz w:val="24"/>
          <w:szCs w:val="24"/>
        </w:rPr>
        <w:t>este</w:t>
      </w:r>
      <w:proofErr w:type="spellEnd"/>
      <w:r w:rsidR="00E17FE9" w:rsidRPr="003333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17FE9" w:rsidRPr="003333A8">
        <w:rPr>
          <w:rFonts w:ascii="Times New Roman" w:hAnsi="Times New Roman" w:cs="Times New Roman"/>
          <w:iCs/>
          <w:sz w:val="24"/>
          <w:szCs w:val="24"/>
        </w:rPr>
        <w:t>specializată</w:t>
      </w:r>
      <w:proofErr w:type="spellEnd"/>
      <w:r w:rsidR="00E17FE9" w:rsidRPr="003333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17FE9" w:rsidRPr="003333A8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="00E17FE9" w:rsidRPr="003333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17FE9" w:rsidRPr="003333A8">
        <w:rPr>
          <w:rFonts w:ascii="Times New Roman" w:hAnsi="Times New Roman" w:cs="Times New Roman"/>
          <w:iCs/>
          <w:sz w:val="24"/>
          <w:szCs w:val="24"/>
        </w:rPr>
        <w:t>administrarea</w:t>
      </w:r>
      <w:proofErr w:type="spellEnd"/>
      <w:r w:rsidR="00E17FE9" w:rsidRPr="003333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17FE9" w:rsidRPr="003333A8"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 w:rsidR="00E17FE9" w:rsidRPr="003333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17FE9" w:rsidRPr="003333A8">
        <w:rPr>
          <w:rFonts w:ascii="Times New Roman" w:hAnsi="Times New Roman" w:cs="Times New Roman"/>
          <w:iCs/>
          <w:sz w:val="24"/>
          <w:szCs w:val="24"/>
        </w:rPr>
        <w:t>acordarea</w:t>
      </w:r>
      <w:proofErr w:type="spellEnd"/>
      <w:r w:rsidR="00E17FE9" w:rsidRPr="003333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17FE9" w:rsidRPr="003333A8">
        <w:rPr>
          <w:rFonts w:ascii="Times New Roman" w:hAnsi="Times New Roman" w:cs="Times New Roman"/>
          <w:iCs/>
          <w:sz w:val="24"/>
          <w:szCs w:val="24"/>
        </w:rPr>
        <w:t>beneficiilor</w:t>
      </w:r>
      <w:proofErr w:type="spellEnd"/>
      <w:r w:rsidR="00E17FE9" w:rsidRPr="003333A8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="00E17FE9" w:rsidRPr="003333A8">
        <w:rPr>
          <w:rFonts w:ascii="Times New Roman" w:hAnsi="Times New Roman" w:cs="Times New Roman"/>
          <w:iCs/>
          <w:sz w:val="24"/>
          <w:szCs w:val="24"/>
        </w:rPr>
        <w:t>asistenţă</w:t>
      </w:r>
      <w:proofErr w:type="spellEnd"/>
      <w:r w:rsidR="00E17FE9" w:rsidRPr="003333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17FE9" w:rsidRPr="003333A8">
        <w:rPr>
          <w:rFonts w:ascii="Times New Roman" w:hAnsi="Times New Roman" w:cs="Times New Roman"/>
          <w:iCs/>
          <w:sz w:val="24"/>
          <w:szCs w:val="24"/>
        </w:rPr>
        <w:t>socială</w:t>
      </w:r>
      <w:proofErr w:type="spellEnd"/>
      <w:r w:rsidR="00E17FE9" w:rsidRPr="003333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17FE9" w:rsidRPr="003333A8"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 w:rsidR="00E17FE9" w:rsidRPr="003333A8"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="00E17FE9" w:rsidRPr="003333A8">
        <w:rPr>
          <w:rFonts w:ascii="Times New Roman" w:hAnsi="Times New Roman" w:cs="Times New Roman"/>
          <w:iCs/>
          <w:sz w:val="24"/>
          <w:szCs w:val="24"/>
        </w:rPr>
        <w:t>serviciilor</w:t>
      </w:r>
      <w:proofErr w:type="spellEnd"/>
      <w:r w:rsidR="00E17FE9" w:rsidRPr="003333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17FE9" w:rsidRPr="003333A8">
        <w:rPr>
          <w:rFonts w:ascii="Times New Roman" w:hAnsi="Times New Roman" w:cs="Times New Roman"/>
          <w:iCs/>
          <w:sz w:val="24"/>
          <w:szCs w:val="24"/>
        </w:rPr>
        <w:t>sociale</w:t>
      </w:r>
      <w:proofErr w:type="spellEnd"/>
      <w:r w:rsidR="00E17FE9" w:rsidRPr="003333A8">
        <w:rPr>
          <w:rFonts w:ascii="Times New Roman" w:hAnsi="Times New Roman" w:cs="Times New Roman"/>
          <w:iCs/>
          <w:sz w:val="24"/>
          <w:szCs w:val="24"/>
        </w:rPr>
        <w:t xml:space="preserve">, cu </w:t>
      </w:r>
      <w:proofErr w:type="spellStart"/>
      <w:r w:rsidR="00E17FE9" w:rsidRPr="003333A8">
        <w:rPr>
          <w:rFonts w:ascii="Times New Roman" w:hAnsi="Times New Roman" w:cs="Times New Roman"/>
          <w:iCs/>
          <w:sz w:val="24"/>
          <w:szCs w:val="24"/>
        </w:rPr>
        <w:t>scopul</w:t>
      </w:r>
      <w:proofErr w:type="spellEnd"/>
      <w:r w:rsidR="00E17FE9" w:rsidRPr="003333A8">
        <w:rPr>
          <w:rFonts w:ascii="Times New Roman" w:hAnsi="Times New Roman" w:cs="Times New Roman"/>
          <w:iCs/>
          <w:sz w:val="24"/>
          <w:szCs w:val="24"/>
        </w:rPr>
        <w:t xml:space="preserve"> de a </w:t>
      </w:r>
      <w:proofErr w:type="spellStart"/>
      <w:r w:rsidR="00E17FE9" w:rsidRPr="003333A8">
        <w:rPr>
          <w:rFonts w:ascii="Times New Roman" w:hAnsi="Times New Roman" w:cs="Times New Roman"/>
          <w:iCs/>
          <w:sz w:val="24"/>
          <w:szCs w:val="24"/>
        </w:rPr>
        <w:t>asigura</w:t>
      </w:r>
      <w:proofErr w:type="spellEnd"/>
      <w:r w:rsidR="00E17FE9" w:rsidRPr="003333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17FE9" w:rsidRPr="003333A8">
        <w:rPr>
          <w:rFonts w:ascii="Times New Roman" w:hAnsi="Times New Roman" w:cs="Times New Roman"/>
          <w:iCs/>
          <w:sz w:val="24"/>
          <w:szCs w:val="24"/>
        </w:rPr>
        <w:t>aplicarea</w:t>
      </w:r>
      <w:proofErr w:type="spellEnd"/>
      <w:r w:rsidR="00E17FE9" w:rsidRPr="003333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17FE9" w:rsidRPr="003333A8">
        <w:rPr>
          <w:rFonts w:ascii="Times New Roman" w:hAnsi="Times New Roman" w:cs="Times New Roman"/>
          <w:iCs/>
          <w:sz w:val="24"/>
          <w:szCs w:val="24"/>
        </w:rPr>
        <w:t>politicilor</w:t>
      </w:r>
      <w:proofErr w:type="spellEnd"/>
      <w:r w:rsidR="00E17FE9" w:rsidRPr="003333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17FE9" w:rsidRPr="003333A8">
        <w:rPr>
          <w:rFonts w:ascii="Times New Roman" w:hAnsi="Times New Roman" w:cs="Times New Roman"/>
          <w:iCs/>
          <w:sz w:val="24"/>
          <w:szCs w:val="24"/>
        </w:rPr>
        <w:t>sociale</w:t>
      </w:r>
      <w:proofErr w:type="spellEnd"/>
      <w:r w:rsidR="00E17FE9" w:rsidRPr="003333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17FE9" w:rsidRPr="003333A8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="00E17FE9" w:rsidRPr="003333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17FE9" w:rsidRPr="003333A8">
        <w:rPr>
          <w:rFonts w:ascii="Times New Roman" w:hAnsi="Times New Roman" w:cs="Times New Roman"/>
          <w:iCs/>
          <w:sz w:val="24"/>
          <w:szCs w:val="24"/>
        </w:rPr>
        <w:t>domeniul</w:t>
      </w:r>
      <w:proofErr w:type="spellEnd"/>
      <w:r w:rsidR="00E17FE9" w:rsidRPr="003333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17FE9" w:rsidRPr="003333A8">
        <w:rPr>
          <w:rFonts w:ascii="Times New Roman" w:hAnsi="Times New Roman" w:cs="Times New Roman"/>
          <w:iCs/>
          <w:sz w:val="24"/>
          <w:szCs w:val="24"/>
        </w:rPr>
        <w:t>protecţiei</w:t>
      </w:r>
      <w:proofErr w:type="spellEnd"/>
      <w:r w:rsidR="00E17FE9" w:rsidRPr="003333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17FE9" w:rsidRPr="003333A8">
        <w:rPr>
          <w:rFonts w:ascii="Times New Roman" w:hAnsi="Times New Roman" w:cs="Times New Roman"/>
          <w:iCs/>
          <w:sz w:val="24"/>
          <w:szCs w:val="24"/>
        </w:rPr>
        <w:t>copilului</w:t>
      </w:r>
      <w:proofErr w:type="spellEnd"/>
      <w:r w:rsidR="00E17FE9" w:rsidRPr="003333A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E17FE9" w:rsidRPr="003333A8">
        <w:rPr>
          <w:rFonts w:ascii="Times New Roman" w:hAnsi="Times New Roman" w:cs="Times New Roman"/>
          <w:iCs/>
          <w:sz w:val="24"/>
          <w:szCs w:val="24"/>
        </w:rPr>
        <w:t>familiei</w:t>
      </w:r>
      <w:proofErr w:type="spellEnd"/>
      <w:r w:rsidR="00E17FE9" w:rsidRPr="003333A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E17FE9" w:rsidRPr="003333A8">
        <w:rPr>
          <w:rFonts w:ascii="Times New Roman" w:hAnsi="Times New Roman" w:cs="Times New Roman"/>
          <w:iCs/>
          <w:sz w:val="24"/>
          <w:szCs w:val="24"/>
        </w:rPr>
        <w:t>persoanelor</w:t>
      </w:r>
      <w:proofErr w:type="spellEnd"/>
      <w:r w:rsidR="00E17FE9" w:rsidRPr="003333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17FE9" w:rsidRPr="003333A8">
        <w:rPr>
          <w:rFonts w:ascii="Times New Roman" w:hAnsi="Times New Roman" w:cs="Times New Roman"/>
          <w:iCs/>
          <w:sz w:val="24"/>
          <w:szCs w:val="24"/>
        </w:rPr>
        <w:t>vârstnice</w:t>
      </w:r>
      <w:proofErr w:type="spellEnd"/>
      <w:r w:rsidR="00E17FE9" w:rsidRPr="003333A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E17FE9" w:rsidRPr="003333A8">
        <w:rPr>
          <w:rFonts w:ascii="Times New Roman" w:hAnsi="Times New Roman" w:cs="Times New Roman"/>
          <w:iCs/>
          <w:sz w:val="24"/>
          <w:szCs w:val="24"/>
        </w:rPr>
        <w:t>persoanelor</w:t>
      </w:r>
      <w:proofErr w:type="spellEnd"/>
      <w:r w:rsidR="00E17FE9" w:rsidRPr="003333A8"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 w:rsidR="00E17FE9" w:rsidRPr="003333A8">
        <w:rPr>
          <w:rFonts w:ascii="Times New Roman" w:hAnsi="Times New Roman" w:cs="Times New Roman"/>
          <w:iCs/>
          <w:sz w:val="24"/>
          <w:szCs w:val="24"/>
        </w:rPr>
        <w:t>dizabilităţi</w:t>
      </w:r>
      <w:proofErr w:type="spellEnd"/>
      <w:r w:rsidR="00E17FE9" w:rsidRPr="003333A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E17FE9" w:rsidRPr="003333A8">
        <w:rPr>
          <w:rFonts w:ascii="Times New Roman" w:hAnsi="Times New Roman" w:cs="Times New Roman"/>
          <w:iCs/>
          <w:sz w:val="24"/>
          <w:szCs w:val="24"/>
        </w:rPr>
        <w:t>precum</w:t>
      </w:r>
      <w:proofErr w:type="spellEnd"/>
      <w:r w:rsidR="00E17FE9" w:rsidRPr="003333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17FE9" w:rsidRPr="003333A8"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 w:rsidR="00E17FE9" w:rsidRPr="003333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17FE9" w:rsidRPr="003333A8">
        <w:rPr>
          <w:rFonts w:ascii="Times New Roman" w:hAnsi="Times New Roman" w:cs="Times New Roman"/>
          <w:iCs/>
          <w:sz w:val="24"/>
          <w:szCs w:val="24"/>
        </w:rPr>
        <w:t>altor</w:t>
      </w:r>
      <w:proofErr w:type="spellEnd"/>
      <w:r w:rsidR="00E17FE9" w:rsidRPr="003333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17FE9" w:rsidRPr="003333A8">
        <w:rPr>
          <w:rFonts w:ascii="Times New Roman" w:hAnsi="Times New Roman" w:cs="Times New Roman"/>
          <w:iCs/>
          <w:sz w:val="24"/>
          <w:szCs w:val="24"/>
        </w:rPr>
        <w:t>persoane</w:t>
      </w:r>
      <w:proofErr w:type="spellEnd"/>
      <w:r w:rsidR="00E17FE9" w:rsidRPr="003333A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E17FE9" w:rsidRPr="003333A8">
        <w:rPr>
          <w:rFonts w:ascii="Times New Roman" w:hAnsi="Times New Roman" w:cs="Times New Roman"/>
          <w:iCs/>
          <w:sz w:val="24"/>
          <w:szCs w:val="24"/>
        </w:rPr>
        <w:t>grupuri</w:t>
      </w:r>
      <w:proofErr w:type="spellEnd"/>
      <w:r w:rsidR="00E17FE9" w:rsidRPr="003333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17FE9" w:rsidRPr="003333A8">
        <w:rPr>
          <w:rFonts w:ascii="Times New Roman" w:hAnsi="Times New Roman" w:cs="Times New Roman"/>
          <w:iCs/>
          <w:sz w:val="24"/>
          <w:szCs w:val="24"/>
        </w:rPr>
        <w:t>sau</w:t>
      </w:r>
      <w:proofErr w:type="spellEnd"/>
      <w:r w:rsidR="00E17FE9" w:rsidRPr="003333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17FE9" w:rsidRPr="003333A8">
        <w:rPr>
          <w:rFonts w:ascii="Times New Roman" w:hAnsi="Times New Roman" w:cs="Times New Roman"/>
          <w:iCs/>
          <w:sz w:val="24"/>
          <w:szCs w:val="24"/>
        </w:rPr>
        <w:t>comunităţi</w:t>
      </w:r>
      <w:proofErr w:type="spellEnd"/>
      <w:r w:rsidR="00E17FE9" w:rsidRPr="003333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17FE9" w:rsidRPr="003333A8">
        <w:rPr>
          <w:rFonts w:ascii="Times New Roman" w:hAnsi="Times New Roman" w:cs="Times New Roman"/>
          <w:iCs/>
          <w:sz w:val="24"/>
          <w:szCs w:val="24"/>
        </w:rPr>
        <w:t>aflate</w:t>
      </w:r>
      <w:proofErr w:type="spellEnd"/>
      <w:r w:rsidR="00E17FE9" w:rsidRPr="003333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17FE9" w:rsidRPr="003333A8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="00E17FE9" w:rsidRPr="003333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17FE9" w:rsidRPr="003333A8">
        <w:rPr>
          <w:rFonts w:ascii="Times New Roman" w:hAnsi="Times New Roman" w:cs="Times New Roman"/>
          <w:iCs/>
          <w:sz w:val="24"/>
          <w:szCs w:val="24"/>
        </w:rPr>
        <w:t>nevoie</w:t>
      </w:r>
      <w:proofErr w:type="spellEnd"/>
      <w:r w:rsidR="00E17FE9" w:rsidRPr="003333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17FE9" w:rsidRPr="003333A8">
        <w:rPr>
          <w:rFonts w:ascii="Times New Roman" w:hAnsi="Times New Roman" w:cs="Times New Roman"/>
          <w:iCs/>
          <w:sz w:val="24"/>
          <w:szCs w:val="24"/>
        </w:rPr>
        <w:t>socială</w:t>
      </w:r>
      <w:proofErr w:type="spellEnd"/>
      <w:r w:rsidR="00E17FE9" w:rsidRPr="003333A8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E17FE9" w:rsidRPr="003333A8" w:rsidRDefault="00E17FE9" w:rsidP="00E17FE9">
      <w:pPr>
        <w:jc w:val="both"/>
        <w:rPr>
          <w:rFonts w:ascii="Times New Roman" w:hAnsi="Times New Roman" w:cs="Times New Roman"/>
          <w:sz w:val="24"/>
          <w:szCs w:val="24"/>
        </w:rPr>
      </w:pPr>
      <w:r w:rsidRPr="003333A8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proofErr w:type="gramStart"/>
      <w:r w:rsidRPr="003333A8">
        <w:rPr>
          <w:rFonts w:ascii="Times New Roman" w:hAnsi="Times New Roman" w:cs="Times New Roman"/>
          <w:sz w:val="24"/>
          <w:szCs w:val="24"/>
        </w:rPr>
        <w:t>Instituția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examen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promovarii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grad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superior, a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contractual cu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H.G. nr.1336/2022 </w:t>
      </w:r>
      <w:proofErr w:type="spellStart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pentru</w:t>
      </w:r>
      <w:proofErr w:type="spellEnd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aprobarea</w:t>
      </w:r>
      <w:proofErr w:type="spellEnd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Regulamentului-cadru</w:t>
      </w:r>
      <w:proofErr w:type="spellEnd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privind</w:t>
      </w:r>
      <w:proofErr w:type="spellEnd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organizarea</w:t>
      </w:r>
      <w:proofErr w:type="spellEnd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și</w:t>
      </w:r>
      <w:proofErr w:type="spellEnd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dezvoltarea</w:t>
      </w:r>
      <w:proofErr w:type="spellEnd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carierei</w:t>
      </w:r>
      <w:proofErr w:type="spellEnd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personalului</w:t>
      </w:r>
      <w:proofErr w:type="spellEnd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contractual din </w:t>
      </w:r>
      <w:proofErr w:type="spellStart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sectorul</w:t>
      </w:r>
      <w:proofErr w:type="spellEnd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bugetar</w:t>
      </w:r>
      <w:proofErr w:type="spellEnd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plătit</w:t>
      </w:r>
      <w:proofErr w:type="spellEnd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din </w:t>
      </w:r>
      <w:proofErr w:type="spellStart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fonduri</w:t>
      </w:r>
      <w:proofErr w:type="spellEnd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publice</w:t>
      </w:r>
      <w:proofErr w:type="spellEnd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precum</w:t>
      </w:r>
      <w:proofErr w:type="spellEnd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sfârșitul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stagiului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de debut a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funcționar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public cu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H.G. nr.121/2023 </w:t>
      </w:r>
      <w:proofErr w:type="spellStart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pentru</w:t>
      </w:r>
      <w:proofErr w:type="spellEnd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modificarea</w:t>
      </w:r>
      <w:proofErr w:type="spellEnd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și</w:t>
      </w:r>
      <w:proofErr w:type="spellEnd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completarea</w:t>
      </w:r>
      <w:proofErr w:type="spellEnd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fldChar w:fldCharType="begin"/>
      </w:r>
      <w:r w:rsidRPr="003333A8">
        <w:rPr>
          <w:rFonts w:ascii="Times New Roman" w:hAnsi="Times New Roman" w:cs="Times New Roman"/>
          <w:sz w:val="24"/>
          <w:szCs w:val="24"/>
        </w:rPr>
        <w:instrText xml:space="preserve"> HYPERLINK "https://legislatie.just.ro/Public/DetaliiDocumentAfis/269480" </w:instrText>
      </w:r>
      <w:r w:rsidRPr="003333A8">
        <w:rPr>
          <w:rFonts w:ascii="Times New Roman" w:hAnsi="Times New Roman" w:cs="Times New Roman"/>
          <w:sz w:val="24"/>
          <w:szCs w:val="24"/>
        </w:rPr>
        <w:fldChar w:fldCharType="separate"/>
      </w:r>
      <w:r w:rsidRPr="003333A8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Ordonanței</w:t>
      </w:r>
      <w:proofErr w:type="spellEnd"/>
      <w:r w:rsidRPr="003333A8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333A8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urgență</w:t>
      </w:r>
      <w:proofErr w:type="spellEnd"/>
      <w:r w:rsidRPr="003333A8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3333A8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Guvernului</w:t>
      </w:r>
      <w:proofErr w:type="spellEnd"/>
      <w:r w:rsidRPr="003333A8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333A8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nr</w:t>
      </w:r>
      <w:proofErr w:type="spellEnd"/>
      <w:r w:rsidRPr="003333A8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.</w:t>
      </w:r>
      <w:proofErr w:type="gramEnd"/>
      <w:r w:rsidRPr="003333A8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3333A8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57/2019</w:t>
      </w:r>
      <w:proofErr w:type="gramEnd"/>
      <w:r w:rsidRPr="003333A8">
        <w:rPr>
          <w:rFonts w:ascii="Times New Roman" w:hAnsi="Times New Roman" w:cs="Times New Roman"/>
          <w:sz w:val="24"/>
          <w:szCs w:val="24"/>
        </w:rPr>
        <w:fldChar w:fldCharType="end"/>
      </w:r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proofErr w:type="spellStart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privind</w:t>
      </w:r>
      <w:proofErr w:type="spellEnd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Codul</w:t>
      </w:r>
      <w:proofErr w:type="spellEnd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administrativ</w:t>
      </w:r>
      <w:proofErr w:type="spellEnd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precum</w:t>
      </w:r>
      <w:proofErr w:type="spellEnd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și</w:t>
      </w:r>
      <w:proofErr w:type="spellEnd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pentru</w:t>
      </w:r>
      <w:proofErr w:type="spellEnd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modificarea</w:t>
      </w:r>
      <w:proofErr w:type="spellEnd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hyperlink r:id="rId5" w:history="1">
        <w:r w:rsidRPr="003333A8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art. III din </w:t>
        </w:r>
        <w:proofErr w:type="spellStart"/>
        <w:r w:rsidRPr="003333A8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Ordonanța</w:t>
        </w:r>
        <w:proofErr w:type="spellEnd"/>
        <w:r w:rsidRPr="003333A8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de </w:t>
        </w:r>
        <w:proofErr w:type="spellStart"/>
        <w:r w:rsidRPr="003333A8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urgență</w:t>
        </w:r>
        <w:proofErr w:type="spellEnd"/>
        <w:r w:rsidRPr="003333A8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a </w:t>
        </w:r>
        <w:proofErr w:type="spellStart"/>
        <w:r w:rsidRPr="003333A8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Guvernului</w:t>
        </w:r>
        <w:proofErr w:type="spellEnd"/>
        <w:r w:rsidRPr="003333A8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3333A8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nr</w:t>
        </w:r>
        <w:proofErr w:type="spellEnd"/>
        <w:r w:rsidRPr="003333A8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. </w:t>
        </w:r>
        <w:proofErr w:type="gramStart"/>
        <w:r w:rsidRPr="003333A8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191/2022</w:t>
        </w:r>
        <w:proofErr w:type="gramEnd"/>
      </w:hyperlink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proofErr w:type="spellStart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pentru</w:t>
      </w:r>
      <w:proofErr w:type="spellEnd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modificarea</w:t>
      </w:r>
      <w:proofErr w:type="spellEnd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și</w:t>
      </w:r>
      <w:proofErr w:type="spellEnd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completarea</w:t>
      </w:r>
      <w:proofErr w:type="spellEnd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fldChar w:fldCharType="begin"/>
      </w:r>
      <w:r w:rsidRPr="003333A8">
        <w:rPr>
          <w:rFonts w:ascii="Times New Roman" w:hAnsi="Times New Roman" w:cs="Times New Roman"/>
          <w:sz w:val="24"/>
          <w:szCs w:val="24"/>
        </w:rPr>
        <w:instrText xml:space="preserve"> HYPERLINK "https://legislatie.just.ro/Public/DetaliiDocumentAfis/269480" </w:instrText>
      </w:r>
      <w:r w:rsidRPr="003333A8">
        <w:rPr>
          <w:rFonts w:ascii="Times New Roman" w:hAnsi="Times New Roman" w:cs="Times New Roman"/>
          <w:sz w:val="24"/>
          <w:szCs w:val="24"/>
        </w:rPr>
        <w:fldChar w:fldCharType="separate"/>
      </w:r>
      <w:r w:rsidRPr="003333A8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Ordonanței</w:t>
      </w:r>
      <w:proofErr w:type="spellEnd"/>
      <w:r w:rsidRPr="003333A8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333A8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urgență</w:t>
      </w:r>
      <w:proofErr w:type="spellEnd"/>
      <w:r w:rsidRPr="003333A8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3333A8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Guvernului</w:t>
      </w:r>
      <w:proofErr w:type="spellEnd"/>
      <w:r w:rsidRPr="003333A8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333A8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nr</w:t>
      </w:r>
      <w:proofErr w:type="spellEnd"/>
      <w:r w:rsidRPr="003333A8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. 57/2019</w:t>
      </w:r>
      <w:r w:rsidRPr="003333A8">
        <w:rPr>
          <w:rFonts w:ascii="Times New Roman" w:hAnsi="Times New Roman" w:cs="Times New Roman"/>
          <w:sz w:val="24"/>
          <w:szCs w:val="24"/>
        </w:rPr>
        <w:fldChar w:fldCharType="end"/>
      </w:r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proofErr w:type="spellStart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privind</w:t>
      </w:r>
      <w:proofErr w:type="spellEnd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Codul</w:t>
      </w:r>
      <w:proofErr w:type="spellEnd"/>
      <w:r w:rsidRPr="003333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administrative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33A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333A8">
        <w:rPr>
          <w:rFonts w:ascii="Times New Roman" w:hAnsi="Times New Roman" w:cs="Times New Roman"/>
          <w:sz w:val="24"/>
          <w:szCs w:val="24"/>
        </w:rPr>
        <w:t xml:space="preserve"> OUG nr.57/2019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>.</w:t>
      </w:r>
    </w:p>
    <w:p w:rsidR="00E17FE9" w:rsidRPr="003333A8" w:rsidRDefault="00E17FE9" w:rsidP="00E17FE9">
      <w:pPr>
        <w:jc w:val="both"/>
        <w:rPr>
          <w:rFonts w:ascii="Times New Roman" w:hAnsi="Times New Roman" w:cs="Times New Roman"/>
          <w:sz w:val="24"/>
          <w:szCs w:val="24"/>
        </w:rPr>
      </w:pPr>
      <w:r w:rsidRPr="003333A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evoluția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carieră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trecerea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-un </w:t>
      </w:r>
      <w:proofErr w:type="gramStart"/>
      <w:r w:rsidRPr="003333A8">
        <w:rPr>
          <w:rFonts w:ascii="Times New Roman" w:hAnsi="Times New Roman" w:cs="Times New Roman"/>
          <w:sz w:val="24"/>
          <w:szCs w:val="24"/>
        </w:rPr>
        <w:t>grad</w:t>
      </w:r>
      <w:proofErr w:type="gramEnd"/>
      <w:r w:rsidRPr="003333A8">
        <w:rPr>
          <w:rFonts w:ascii="Times New Roman" w:hAnsi="Times New Roman" w:cs="Times New Roman"/>
          <w:sz w:val="24"/>
          <w:szCs w:val="24"/>
        </w:rPr>
        <w:t xml:space="preserve"> superior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treaptă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superioară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superior.</w:t>
      </w:r>
    </w:p>
    <w:p w:rsidR="003333A8" w:rsidRPr="003333A8" w:rsidRDefault="003333A8" w:rsidP="003333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Competențele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profesionale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ale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asistenților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medicali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generaliști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drept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liberă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practică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precum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conferirea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titlului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profesional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stabilesc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proofErr w:type="gramStart"/>
      <w:r w:rsidRPr="003333A8">
        <w:rPr>
          <w:rFonts w:ascii="Times New Roman" w:hAnsi="Times New Roman" w:cs="Times New Roman"/>
          <w:sz w:val="24"/>
          <w:szCs w:val="24"/>
          <w:lang w:val="fr-FR"/>
        </w:rPr>
        <w:t>către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 O.AM.G.M.A.M.R.</w:t>
      </w:r>
      <w:proofErr w:type="gram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baza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cărora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asistenții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medicali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dețin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dreptul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de a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exercita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activitățile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profesionale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potrivit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OUG nr. 144/2008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exercitarea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profesiei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moașă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si a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profesiei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asistent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medical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precum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organizarea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funcționarea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O.AM.G.M.A.M.R.</w:t>
      </w:r>
    </w:p>
    <w:p w:rsidR="003333A8" w:rsidRPr="003333A8" w:rsidRDefault="003333A8" w:rsidP="003333A8">
      <w:pPr>
        <w:jc w:val="both"/>
        <w:rPr>
          <w:rFonts w:ascii="Times New Roman" w:hAnsi="Times New Roman" w:cs="Times New Roman"/>
          <w:sz w:val="24"/>
          <w:szCs w:val="24"/>
        </w:rPr>
      </w:pPr>
      <w:r w:rsidRPr="003333A8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promovării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sfârșitul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stagiului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de debut a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salariat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33A8"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Secretariat-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arhivă-registratură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-verbal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. 4298/16.04.2024 se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impune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transformarea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de inspector de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debutant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inspector de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II. </w:t>
      </w:r>
    </w:p>
    <w:p w:rsidR="003333A8" w:rsidRPr="003333A8" w:rsidRDefault="003333A8" w:rsidP="003333A8">
      <w:pPr>
        <w:jc w:val="both"/>
        <w:rPr>
          <w:rFonts w:ascii="Times New Roman" w:hAnsi="Times New Roman" w:cs="Times New Roman"/>
          <w:sz w:val="24"/>
          <w:szCs w:val="24"/>
        </w:rPr>
      </w:pPr>
      <w:r w:rsidRPr="003333A8">
        <w:rPr>
          <w:rFonts w:ascii="Times New Roman" w:hAnsi="Times New Roman" w:cs="Times New Roman"/>
          <w:sz w:val="24"/>
          <w:szCs w:val="24"/>
        </w:rPr>
        <w:t xml:space="preserve">         De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sustinerii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33A8">
        <w:rPr>
          <w:rFonts w:ascii="Times New Roman" w:hAnsi="Times New Roman" w:cs="Times New Roman"/>
          <w:sz w:val="24"/>
          <w:szCs w:val="24"/>
        </w:rPr>
        <w:t>grad</w:t>
      </w:r>
      <w:proofErr w:type="gram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superior a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contractual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final al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. 4776/26.04.2024 se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impune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transformarea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grad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superior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celui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deținut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de inspector de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Facilități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transformarea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grad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superior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celui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deținut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de inspector de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IA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specială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>.</w:t>
      </w:r>
    </w:p>
    <w:p w:rsidR="003333A8" w:rsidRPr="003333A8" w:rsidRDefault="003333A8" w:rsidP="003333A8">
      <w:pPr>
        <w:jc w:val="both"/>
        <w:rPr>
          <w:rFonts w:ascii="Times New Roman" w:hAnsi="Times New Roman" w:cs="Times New Roman"/>
          <w:sz w:val="24"/>
          <w:szCs w:val="24"/>
        </w:rPr>
      </w:pPr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      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adresa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nr. 2757/2024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instituția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solicitat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Direcției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Sănătate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Publică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Mehedinți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punctul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vedere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privire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promovarea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personalului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medical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care a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promovat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examenul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grad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principal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cadrul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Compartimentului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Asisten</w:t>
      </w:r>
      <w:r w:rsidRPr="003333A8">
        <w:rPr>
          <w:rFonts w:ascii="Times New Roman" w:hAnsi="Times New Roman" w:cs="Times New Roman"/>
          <w:sz w:val="24"/>
          <w:szCs w:val="24"/>
        </w:rPr>
        <w:t>ță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comunitară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iar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adresa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nr. 2938/2024,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Direcției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Sănătate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Publică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Mehedinți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-a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exprimat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acordul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promovarea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personalului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medical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conformitate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prevederile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OUG nr. 144/2008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exercitarea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profesiei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moașă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si a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profesiei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asistent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medical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precum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organizarea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funcționarea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O.AM.G.M.A.M.R.</w:t>
      </w:r>
    </w:p>
    <w:p w:rsidR="003333A8" w:rsidRPr="003333A8" w:rsidRDefault="003333A8" w:rsidP="003333A8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        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Având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vedere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faptul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că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cadrul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Compartimentului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Asisten</w:t>
      </w:r>
      <w:r w:rsidRPr="003333A8">
        <w:rPr>
          <w:rFonts w:ascii="Times New Roman" w:hAnsi="Times New Roman" w:cs="Times New Roman"/>
          <w:sz w:val="24"/>
          <w:szCs w:val="24"/>
        </w:rPr>
        <w:t>ță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comunitară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au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promovat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examenul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grad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principal un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număr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de 3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asistenți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medicali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comunitari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impune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transformarea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posturilor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asistent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medical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comunitar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asistent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medical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grad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principal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încadrarea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cheltuielile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personal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aprobate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această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destinație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  <w:lang w:val="fr-FR"/>
        </w:rPr>
        <w:t>buget</w:t>
      </w:r>
      <w:proofErr w:type="spellEnd"/>
      <w:r w:rsidRPr="003333A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3333A8" w:rsidRPr="003333A8" w:rsidRDefault="003333A8" w:rsidP="003333A8">
      <w:pPr>
        <w:jc w:val="both"/>
        <w:rPr>
          <w:rFonts w:ascii="Times New Roman" w:hAnsi="Times New Roman" w:cs="Times New Roman"/>
          <w:sz w:val="24"/>
          <w:szCs w:val="24"/>
        </w:rPr>
      </w:pPr>
      <w:r w:rsidRPr="003333A8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stagiu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funcționarului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public debutant,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Dispoziției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nr.388/07.05.2024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doamna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Iacob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Mădălina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Andreea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numită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definitiv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lastRenderedPageBreak/>
        <w:t>execuție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de inspector,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cls.I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333A8">
        <w:rPr>
          <w:rFonts w:ascii="Times New Roman" w:hAnsi="Times New Roman" w:cs="Times New Roman"/>
          <w:sz w:val="24"/>
          <w:szCs w:val="24"/>
        </w:rPr>
        <w:t>grad</w:t>
      </w:r>
      <w:proofErr w:type="gram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impune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transformare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de inspector,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cls.I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333A8">
        <w:rPr>
          <w:rFonts w:ascii="Times New Roman" w:hAnsi="Times New Roman" w:cs="Times New Roman"/>
          <w:sz w:val="24"/>
          <w:szCs w:val="24"/>
        </w:rPr>
        <w:t>grad</w:t>
      </w:r>
      <w:proofErr w:type="gram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debutant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inspector,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cls.I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, grad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>.</w:t>
      </w:r>
    </w:p>
    <w:p w:rsidR="003333A8" w:rsidRPr="003333A8" w:rsidRDefault="003333A8" w:rsidP="003333A8">
      <w:pPr>
        <w:jc w:val="both"/>
        <w:rPr>
          <w:rFonts w:ascii="Times New Roman" w:hAnsi="Times New Roman" w:cs="Times New Roman"/>
          <w:sz w:val="24"/>
          <w:szCs w:val="24"/>
        </w:rPr>
      </w:pPr>
      <w:r w:rsidRPr="003333A8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Precizăm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propuse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influențează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total de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organigrama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>.</w:t>
      </w:r>
    </w:p>
    <w:p w:rsidR="00F73431" w:rsidRPr="003333A8" w:rsidRDefault="00334096" w:rsidP="00E17FE9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33A8">
        <w:rPr>
          <w:rFonts w:ascii="Times New Roman" w:hAnsi="Times New Roman" w:cs="Times New Roman"/>
          <w:sz w:val="24"/>
          <w:szCs w:val="24"/>
        </w:rPr>
        <w:t xml:space="preserve">  </w:t>
      </w:r>
      <w:r w:rsidR="00A5059F" w:rsidRPr="003333A8">
        <w:rPr>
          <w:rFonts w:ascii="Times New Roman" w:hAnsi="Times New Roman" w:cs="Times New Roman"/>
          <w:sz w:val="24"/>
          <w:szCs w:val="24"/>
        </w:rPr>
        <w:t xml:space="preserve"> </w:t>
      </w:r>
      <w:r w:rsidRPr="003333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art. 129 alin.3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lit.”c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” din O.U.G nr.57/2019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c</w:t>
      </w:r>
      <w:r w:rsidR="00684C7D" w:rsidRPr="003333A8">
        <w:rPr>
          <w:rFonts w:ascii="Times New Roman" w:hAnsi="Times New Roman" w:cs="Times New Roman"/>
          <w:sz w:val="24"/>
          <w:szCs w:val="24"/>
        </w:rPr>
        <w:t>ompletările</w:t>
      </w:r>
      <w:proofErr w:type="spellEnd"/>
      <w:r w:rsidR="00684C7D"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C7D" w:rsidRPr="003333A8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684C7D" w:rsidRPr="003333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4C7D" w:rsidRPr="003333A8">
        <w:rPr>
          <w:rFonts w:ascii="Times New Roman" w:hAnsi="Times New Roman" w:cs="Times New Roman"/>
          <w:sz w:val="24"/>
          <w:szCs w:val="24"/>
        </w:rPr>
        <w:t>supunem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modific</w:t>
      </w:r>
      <w:r w:rsidR="00E66FC9" w:rsidRPr="003333A8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="00E66FC9"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FC9" w:rsidRPr="003333A8">
        <w:rPr>
          <w:rFonts w:ascii="Times New Roman" w:hAnsi="Times New Roman" w:cs="Times New Roman"/>
          <w:sz w:val="24"/>
          <w:szCs w:val="24"/>
        </w:rPr>
        <w:t>ștatului</w:t>
      </w:r>
      <w:proofErr w:type="spellEnd"/>
      <w:r w:rsidR="00E66FC9" w:rsidRPr="003333A8">
        <w:rPr>
          <w:rFonts w:ascii="Times New Roman" w:hAnsi="Times New Roman" w:cs="Times New Roman"/>
          <w:sz w:val="24"/>
          <w:szCs w:val="24"/>
        </w:rPr>
        <w:t xml:space="preserve"> de</w:t>
      </w:r>
      <w:r w:rsidR="00E17FE9"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FE9" w:rsidRPr="003333A8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="00E17FE9"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FE9" w:rsidRPr="003333A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E17FE9"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FE9" w:rsidRPr="003333A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66FC9"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FC9" w:rsidRPr="003333A8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="00E66FC9"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FC9" w:rsidRPr="003333A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66FC9"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FC9" w:rsidRPr="003333A8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="00E66FC9" w:rsidRPr="003333A8">
        <w:rPr>
          <w:rFonts w:ascii="Times New Roman" w:hAnsi="Times New Roman" w:cs="Times New Roman"/>
          <w:sz w:val="24"/>
          <w:szCs w:val="24"/>
        </w:rPr>
        <w:t xml:space="preserve"> contractual</w:t>
      </w:r>
      <w:r w:rsidRPr="003333A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Pr="003333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33A8">
        <w:rPr>
          <w:rFonts w:ascii="Times New Roman" w:hAnsi="Times New Roman" w:cs="Times New Roman"/>
          <w:sz w:val="24"/>
          <w:szCs w:val="24"/>
        </w:rPr>
        <w:t>Asi</w:t>
      </w:r>
      <w:r w:rsidR="00684C7D" w:rsidRPr="003333A8">
        <w:rPr>
          <w:rFonts w:ascii="Times New Roman" w:hAnsi="Times New Roman" w:cs="Times New Roman"/>
          <w:sz w:val="24"/>
          <w:szCs w:val="24"/>
        </w:rPr>
        <w:t>stență</w:t>
      </w:r>
      <w:proofErr w:type="spellEnd"/>
      <w:r w:rsidR="00684C7D"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C7D" w:rsidRPr="003333A8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="00684C7D" w:rsidRPr="003333A8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="00684C7D" w:rsidRPr="003333A8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="00684C7D"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C7D" w:rsidRPr="003333A8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684C7D" w:rsidRPr="003333A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84C7D" w:rsidRPr="003333A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E17FE9"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FE9" w:rsidRPr="003333A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17FE9" w:rsidRPr="00333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FE9" w:rsidRPr="003333A8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="00E17FE9" w:rsidRPr="003333A8">
        <w:rPr>
          <w:rFonts w:ascii="Times New Roman" w:hAnsi="Times New Roman" w:cs="Times New Roman"/>
          <w:sz w:val="24"/>
          <w:szCs w:val="24"/>
        </w:rPr>
        <w:t xml:space="preserve"> nr.2</w:t>
      </w:r>
      <w:r w:rsidRPr="003333A8">
        <w:rPr>
          <w:rFonts w:ascii="Times New Roman" w:hAnsi="Times New Roman" w:cs="Times New Roman"/>
          <w:sz w:val="24"/>
          <w:szCs w:val="24"/>
        </w:rPr>
        <w:t>.</w:t>
      </w:r>
    </w:p>
    <w:p w:rsidR="00F73431" w:rsidRPr="003333A8" w:rsidRDefault="00334096">
      <w:pPr>
        <w:jc w:val="both"/>
        <w:rPr>
          <w:rFonts w:ascii="Times New Roman" w:hAnsi="Times New Roman" w:cs="Times New Roman"/>
          <w:sz w:val="24"/>
          <w:szCs w:val="24"/>
        </w:rPr>
      </w:pPr>
      <w:r w:rsidRPr="003333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431" w:rsidRPr="003333A8" w:rsidRDefault="00334096">
      <w:pPr>
        <w:rPr>
          <w:rFonts w:ascii="Times New Roman" w:hAnsi="Times New Roman" w:cs="Times New Roman"/>
          <w:sz w:val="24"/>
          <w:szCs w:val="24"/>
        </w:rPr>
      </w:pPr>
      <w:r w:rsidRPr="003333A8">
        <w:rPr>
          <w:rFonts w:ascii="Times New Roman" w:hAnsi="Times New Roman" w:cs="Times New Roman"/>
          <w:sz w:val="24"/>
          <w:szCs w:val="24"/>
        </w:rPr>
        <w:t>INIȚIATOR,</w:t>
      </w:r>
    </w:p>
    <w:p w:rsidR="00F73431" w:rsidRPr="003333A8" w:rsidRDefault="00334096">
      <w:pPr>
        <w:rPr>
          <w:rFonts w:ascii="Times New Roman" w:hAnsi="Times New Roman" w:cs="Times New Roman"/>
          <w:sz w:val="24"/>
          <w:szCs w:val="24"/>
        </w:rPr>
      </w:pPr>
      <w:r w:rsidRPr="003333A8">
        <w:rPr>
          <w:rFonts w:ascii="Times New Roman" w:hAnsi="Times New Roman" w:cs="Times New Roman"/>
          <w:sz w:val="24"/>
          <w:szCs w:val="24"/>
        </w:rPr>
        <w:t>PRIMAR</w:t>
      </w:r>
    </w:p>
    <w:p w:rsidR="00F73431" w:rsidRPr="003333A8" w:rsidRDefault="00334096">
      <w:pPr>
        <w:rPr>
          <w:rFonts w:ascii="Times New Roman" w:hAnsi="Times New Roman" w:cs="Times New Roman"/>
          <w:sz w:val="24"/>
          <w:szCs w:val="24"/>
        </w:rPr>
      </w:pPr>
      <w:r w:rsidRPr="003333A8">
        <w:rPr>
          <w:rFonts w:ascii="Times New Roman" w:hAnsi="Times New Roman" w:cs="Times New Roman"/>
          <w:sz w:val="24"/>
          <w:szCs w:val="24"/>
        </w:rPr>
        <w:t>MARIUS VASILE SCRECIU</w:t>
      </w:r>
    </w:p>
    <w:sectPr w:rsidR="00F73431" w:rsidRPr="003333A8" w:rsidSect="007C51A1">
      <w:pgSz w:w="12240" w:h="15840"/>
      <w:pgMar w:top="284" w:right="851" w:bottom="284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50502"/>
    <w:multiLevelType w:val="hybridMultilevel"/>
    <w:tmpl w:val="0EE81BC4"/>
    <w:lvl w:ilvl="0" w:tplc="9F8C3CCE">
      <w:numFmt w:val="bullet"/>
      <w:lvlText w:val="-"/>
      <w:lvlJc w:val="left"/>
      <w:pPr>
        <w:ind w:left="85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703E4827"/>
    <w:multiLevelType w:val="hybridMultilevel"/>
    <w:tmpl w:val="234227FC"/>
    <w:lvl w:ilvl="0" w:tplc="B2109686">
      <w:numFmt w:val="bullet"/>
      <w:lvlText w:val="-"/>
      <w:lvlJc w:val="left"/>
      <w:pPr>
        <w:ind w:left="97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73431"/>
    <w:rsid w:val="00324A71"/>
    <w:rsid w:val="003333A8"/>
    <w:rsid w:val="00334096"/>
    <w:rsid w:val="00684C7D"/>
    <w:rsid w:val="006B2858"/>
    <w:rsid w:val="007C51A1"/>
    <w:rsid w:val="00A5059F"/>
    <w:rsid w:val="00BC6F52"/>
    <w:rsid w:val="00E17FE9"/>
    <w:rsid w:val="00E66FC9"/>
    <w:rsid w:val="00F7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61B66-BC9C-4859-994C-3D1A1010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gislatie.just.ro/Public/DetaliiDocumentAfis/2692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787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user.asistenta</dc:creator>
  <cp:lastModifiedBy>User</cp:lastModifiedBy>
  <cp:revision>59</cp:revision>
  <cp:lastPrinted>2024-05-15T08:10:00Z</cp:lastPrinted>
  <dcterms:created xsi:type="dcterms:W3CDTF">2019-09-03T12:56:00Z</dcterms:created>
  <dcterms:modified xsi:type="dcterms:W3CDTF">2024-05-15T08:11:00Z</dcterms:modified>
</cp:coreProperties>
</file>