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FC61A2" w14:textId="77777777" w:rsidR="005E4E6D" w:rsidRDefault="005E4E6D" w:rsidP="005E4E6D">
      <w:pPr>
        <w:rPr>
          <w:rFonts w:ascii="Times New Roman" w:hAnsi="Times New Roman"/>
          <w:szCs w:val="24"/>
        </w:rPr>
      </w:pPr>
    </w:p>
    <w:tbl>
      <w:tblPr>
        <w:tblpPr w:leftFromText="180" w:rightFromText="180" w:bottomFromText="200" w:vertAnchor="text" w:horzAnchor="page" w:tblpX="3769" w:tblpY="-168"/>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4A0" w:firstRow="1" w:lastRow="0" w:firstColumn="1" w:lastColumn="0" w:noHBand="0" w:noVBand="1"/>
      </w:tblPr>
      <w:tblGrid>
        <w:gridCol w:w="5466"/>
      </w:tblGrid>
      <w:tr w:rsidR="005E4E6D" w:rsidRPr="00005ACD" w14:paraId="30BBD631" w14:textId="77777777" w:rsidTr="00292E39">
        <w:trPr>
          <w:trHeight w:val="1030"/>
        </w:trPr>
        <w:tc>
          <w:tcPr>
            <w:tcW w:w="5466" w:type="dxa"/>
            <w:tcBorders>
              <w:top w:val="nil"/>
              <w:left w:val="nil"/>
              <w:bottom w:val="nil"/>
              <w:right w:val="nil"/>
            </w:tcBorders>
          </w:tcPr>
          <w:p w14:paraId="763A5286" w14:textId="77777777" w:rsidR="005E4E6D" w:rsidRPr="00005ACD" w:rsidRDefault="005E4E6D" w:rsidP="00292E39">
            <w:pPr>
              <w:spacing w:after="0" w:line="240" w:lineRule="auto"/>
              <w:jc w:val="center"/>
              <w:rPr>
                <w:rFonts w:ascii="Times New Roman" w:hAnsi="Times New Roman" w:cs="Times New Roman"/>
                <w:b/>
                <w:i/>
                <w:lang w:val="it-IT"/>
              </w:rPr>
            </w:pPr>
            <w:r w:rsidRPr="00005ACD">
              <w:rPr>
                <w:rFonts w:ascii="Times New Roman" w:hAnsi="Times New Roman" w:cs="Times New Roman"/>
                <w:b/>
                <w:i/>
                <w:lang w:val="it-IT"/>
              </w:rPr>
              <w:t>ROMÂNIA</w:t>
            </w:r>
          </w:p>
          <w:p w14:paraId="367CD43E" w14:textId="77777777" w:rsidR="005E4E6D" w:rsidRPr="00005ACD" w:rsidRDefault="005E4E6D" w:rsidP="00292E39">
            <w:pPr>
              <w:spacing w:after="0" w:line="240" w:lineRule="auto"/>
              <w:jc w:val="center"/>
              <w:rPr>
                <w:rFonts w:ascii="Times New Roman" w:hAnsi="Times New Roman" w:cs="Times New Roman"/>
                <w:b/>
                <w:i/>
                <w:lang w:val="it-IT"/>
              </w:rPr>
            </w:pPr>
            <w:r w:rsidRPr="00005ACD">
              <w:rPr>
                <w:rFonts w:ascii="Times New Roman" w:hAnsi="Times New Roman" w:cs="Times New Roman"/>
                <w:b/>
                <w:i/>
                <w:lang w:val="it-IT"/>
              </w:rPr>
              <w:t>JUDETUL DAMBOVITA</w:t>
            </w:r>
          </w:p>
          <w:p w14:paraId="6DE72836" w14:textId="77777777" w:rsidR="005E4E6D" w:rsidRPr="00005ACD" w:rsidRDefault="005E4E6D" w:rsidP="00292E39">
            <w:pPr>
              <w:spacing w:after="0" w:line="240" w:lineRule="auto"/>
              <w:jc w:val="center"/>
              <w:rPr>
                <w:rFonts w:ascii="Times New Roman" w:hAnsi="Times New Roman" w:cs="Times New Roman"/>
                <w:b/>
                <w:i/>
                <w:lang w:val="it-IT"/>
              </w:rPr>
            </w:pPr>
            <w:r w:rsidRPr="00005ACD">
              <w:rPr>
                <w:rFonts w:ascii="Times New Roman" w:hAnsi="Times New Roman" w:cs="Times New Roman"/>
                <w:b/>
                <w:i/>
                <w:lang w:val="it-IT"/>
              </w:rPr>
              <w:t>COMUNA I.L.CARAGIALE</w:t>
            </w:r>
          </w:p>
          <w:p w14:paraId="57FE89B7" w14:textId="77777777" w:rsidR="005E4E6D" w:rsidRPr="00005ACD" w:rsidRDefault="005E4E6D" w:rsidP="00292E39">
            <w:pPr>
              <w:spacing w:after="0" w:line="240" w:lineRule="auto"/>
              <w:jc w:val="center"/>
              <w:rPr>
                <w:rFonts w:ascii="Times New Roman" w:hAnsi="Times New Roman" w:cs="Times New Roman"/>
                <w:b/>
                <w:i/>
              </w:rPr>
            </w:pPr>
            <w:r w:rsidRPr="00005ACD">
              <w:rPr>
                <w:rFonts w:ascii="Times New Roman" w:hAnsi="Times New Roman" w:cs="Times New Roman"/>
                <w:b/>
                <w:i/>
              </w:rPr>
              <w:t>CONSILIUL LOCAL</w:t>
            </w:r>
          </w:p>
          <w:p w14:paraId="5AF6131C" w14:textId="77777777" w:rsidR="005E4E6D" w:rsidRPr="00005ACD" w:rsidRDefault="005E4E6D" w:rsidP="00292E39">
            <w:pPr>
              <w:spacing w:after="0" w:line="240" w:lineRule="auto"/>
              <w:jc w:val="center"/>
              <w:rPr>
                <w:rFonts w:ascii="Times New Roman" w:hAnsi="Times New Roman" w:cs="Times New Roman"/>
                <w:i/>
                <w:noProof/>
              </w:rPr>
            </w:pPr>
            <w:r w:rsidRPr="00005ACD">
              <w:rPr>
                <w:rFonts w:ascii="Times New Roman" w:hAnsi="Times New Roman" w:cs="Times New Roman"/>
                <w:i/>
                <w:lang w:val="it-IT"/>
              </w:rPr>
              <w:t xml:space="preserve">         Sat Ghirdoveni, Str. Principal</w:t>
            </w:r>
            <w:r w:rsidRPr="00005ACD">
              <w:rPr>
                <w:rFonts w:ascii="Times New Roman" w:hAnsi="Times New Roman" w:cs="Times New Roman"/>
                <w:i/>
              </w:rPr>
              <w:t>ă</w:t>
            </w:r>
            <w:r w:rsidRPr="00005ACD">
              <w:rPr>
                <w:rFonts w:ascii="Times New Roman" w:hAnsi="Times New Roman" w:cs="Times New Roman"/>
                <w:i/>
                <w:noProof/>
              </w:rPr>
              <w:t>, Nr. 1208</w:t>
            </w:r>
          </w:p>
          <w:p w14:paraId="2D480D03" w14:textId="77777777" w:rsidR="005E4E6D" w:rsidRPr="00005ACD" w:rsidRDefault="005E4E6D" w:rsidP="00292E39">
            <w:pPr>
              <w:spacing w:after="0" w:line="240" w:lineRule="auto"/>
              <w:jc w:val="center"/>
              <w:rPr>
                <w:rFonts w:ascii="Times New Roman" w:hAnsi="Times New Roman" w:cs="Times New Roman"/>
                <w:i/>
                <w:noProof/>
              </w:rPr>
            </w:pPr>
            <w:r w:rsidRPr="00005ACD">
              <w:rPr>
                <w:rFonts w:ascii="Times New Roman" w:hAnsi="Times New Roman" w:cs="Times New Roman"/>
                <w:i/>
                <w:noProof/>
              </w:rPr>
              <w:t xml:space="preserve">Tel. </w:t>
            </w:r>
            <w:r w:rsidRPr="00005ACD">
              <w:rPr>
                <w:rStyle w:val="Strong"/>
                <w:rFonts w:ascii="Times New Roman" w:hAnsi="Times New Roman" w:cs="Times New Roman"/>
                <w:noProof/>
              </w:rPr>
              <w:t xml:space="preserve">0245660332 </w:t>
            </w:r>
            <w:r w:rsidRPr="00005ACD">
              <w:rPr>
                <w:rFonts w:ascii="Times New Roman" w:hAnsi="Times New Roman" w:cs="Times New Roman"/>
                <w:i/>
                <w:noProof/>
              </w:rPr>
              <w:t xml:space="preserve">/Fax: </w:t>
            </w:r>
            <w:r w:rsidRPr="00005ACD">
              <w:rPr>
                <w:rStyle w:val="Strong"/>
                <w:rFonts w:ascii="Times New Roman" w:hAnsi="Times New Roman" w:cs="Times New Roman"/>
                <w:noProof/>
              </w:rPr>
              <w:t>0245660423</w:t>
            </w:r>
            <w:r w:rsidRPr="00005ACD">
              <w:rPr>
                <w:rFonts w:ascii="Times New Roman" w:hAnsi="Times New Roman" w:cs="Times New Roman"/>
                <w:i/>
                <w:noProof/>
              </w:rPr>
              <w:t xml:space="preserve"> </w:t>
            </w:r>
          </w:p>
          <w:p w14:paraId="4027FEE3" w14:textId="77777777" w:rsidR="005E4E6D" w:rsidRPr="00005ACD" w:rsidRDefault="005E4E6D" w:rsidP="00292E39">
            <w:pPr>
              <w:spacing w:after="0" w:line="240" w:lineRule="auto"/>
              <w:jc w:val="center"/>
              <w:rPr>
                <w:rFonts w:ascii="Times New Roman" w:hAnsi="Times New Roman" w:cs="Times New Roman"/>
                <w:i/>
                <w:noProof/>
              </w:rPr>
            </w:pPr>
            <w:r w:rsidRPr="00005ACD">
              <w:rPr>
                <w:rStyle w:val="Strong"/>
                <w:rFonts w:ascii="Times New Roman" w:hAnsi="Times New Roman" w:cs="Times New Roman"/>
                <w:noProof/>
              </w:rPr>
              <w:t xml:space="preserve">          www. primariacaragiale.ro;</w:t>
            </w:r>
            <w:r w:rsidRPr="00005ACD">
              <w:rPr>
                <w:rFonts w:ascii="Times New Roman" w:hAnsi="Times New Roman" w:cs="Times New Roman"/>
                <w:i/>
                <w:noProof/>
              </w:rPr>
              <w:t xml:space="preserve"> </w:t>
            </w:r>
          </w:p>
          <w:p w14:paraId="596A194A" w14:textId="77777777" w:rsidR="005E4E6D" w:rsidRPr="00005ACD" w:rsidRDefault="005E4E6D" w:rsidP="00292E39">
            <w:pPr>
              <w:spacing w:after="0" w:line="240" w:lineRule="auto"/>
              <w:jc w:val="center"/>
              <w:rPr>
                <w:rFonts w:ascii="Times New Roman" w:hAnsi="Times New Roman" w:cs="Times New Roman"/>
                <w:i/>
                <w:noProof/>
              </w:rPr>
            </w:pPr>
            <w:r w:rsidRPr="00005ACD">
              <w:rPr>
                <w:rFonts w:ascii="Times New Roman" w:hAnsi="Times New Roman" w:cs="Times New Roman"/>
                <w:i/>
                <w:noProof/>
              </w:rPr>
              <w:t xml:space="preserve">e-mail: </w:t>
            </w:r>
            <w:r w:rsidRPr="00005ACD">
              <w:rPr>
                <w:rStyle w:val="Strong"/>
                <w:rFonts w:ascii="Times New Roman" w:hAnsi="Times New Roman" w:cs="Times New Roman"/>
                <w:noProof/>
              </w:rPr>
              <w:t>primariacaragiale@gmail.com</w:t>
            </w:r>
          </w:p>
          <w:p w14:paraId="56590905" w14:textId="77777777" w:rsidR="005E4E6D" w:rsidRPr="00005ACD" w:rsidRDefault="005E4E6D" w:rsidP="00292E39">
            <w:pPr>
              <w:spacing w:after="0" w:line="240" w:lineRule="auto"/>
              <w:rPr>
                <w:rFonts w:ascii="Times New Roman" w:hAnsi="Times New Roman" w:cs="Times New Roman"/>
                <w:b/>
                <w:bCs/>
              </w:rPr>
            </w:pPr>
          </w:p>
        </w:tc>
      </w:tr>
    </w:tbl>
    <w:p w14:paraId="3114D351" w14:textId="77777777" w:rsidR="005E4E6D" w:rsidRPr="00005ACD" w:rsidRDefault="005E4E6D" w:rsidP="005E4E6D">
      <w:pPr>
        <w:spacing w:after="0" w:line="240" w:lineRule="auto"/>
        <w:rPr>
          <w:rFonts w:ascii="Times New Roman" w:hAnsi="Times New Roman" w:cs="Times New Roman"/>
          <w:b/>
        </w:rPr>
      </w:pPr>
      <w:r w:rsidRPr="00005ACD">
        <w:rPr>
          <w:rFonts w:ascii="Times New Roman" w:hAnsi="Times New Roman" w:cs="Times New Roman"/>
          <w:noProof/>
        </w:rPr>
        <w:drawing>
          <wp:inline distT="0" distB="0" distL="0" distR="0" wp14:anchorId="11625A8C" wp14:editId="05386788">
            <wp:extent cx="997397" cy="1080000"/>
            <wp:effectExtent l="19050" t="0" r="0" b="0"/>
            <wp:docPr id="4" name="Picture 11" descr="Image result for stema roman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result for stema romaniei"/>
                    <pic:cNvPicPr>
                      <a:picLocks noChangeAspect="1" noChangeArrowheads="1"/>
                    </pic:cNvPicPr>
                  </pic:nvPicPr>
                  <pic:blipFill>
                    <a:blip r:embed="rId4" cstate="print"/>
                    <a:srcRect/>
                    <a:stretch>
                      <a:fillRect/>
                    </a:stretch>
                  </pic:blipFill>
                  <pic:spPr bwMode="auto">
                    <a:xfrm>
                      <a:off x="0" y="0"/>
                      <a:ext cx="997397" cy="1080000"/>
                    </a:xfrm>
                    <a:prstGeom prst="rect">
                      <a:avLst/>
                    </a:prstGeom>
                    <a:noFill/>
                    <a:ln w="9525">
                      <a:noFill/>
                      <a:miter lim="800000"/>
                      <a:headEnd/>
                      <a:tailEnd/>
                    </a:ln>
                  </pic:spPr>
                </pic:pic>
              </a:graphicData>
            </a:graphic>
          </wp:inline>
        </w:drawing>
      </w:r>
      <w:r w:rsidRPr="00005ACD">
        <w:rPr>
          <w:rFonts w:ascii="Times New Roman" w:hAnsi="Times New Roman" w:cs="Times New Roman"/>
        </w:rPr>
        <w:t xml:space="preserve"> </w:t>
      </w:r>
      <w:r w:rsidRPr="00005ACD">
        <w:rPr>
          <w:rFonts w:ascii="Times New Roman" w:hAnsi="Times New Roman" w:cs="Times New Roman"/>
          <w:b/>
          <w:noProof/>
        </w:rPr>
        <w:drawing>
          <wp:inline distT="0" distB="0" distL="0" distR="0" wp14:anchorId="5FE8887F" wp14:editId="76C963E6">
            <wp:extent cx="828493" cy="1080000"/>
            <wp:effectExtent l="19050" t="0" r="0" b="0"/>
            <wp:docPr id="5" name="Picture 12" descr="Imagine similar&amp;abre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ine similar&amp;abreve;"/>
                    <pic:cNvPicPr>
                      <a:picLocks noChangeAspect="1" noChangeArrowheads="1"/>
                    </pic:cNvPicPr>
                  </pic:nvPicPr>
                  <pic:blipFill>
                    <a:blip r:embed="rId5"/>
                    <a:srcRect/>
                    <a:stretch>
                      <a:fillRect/>
                    </a:stretch>
                  </pic:blipFill>
                  <pic:spPr bwMode="auto">
                    <a:xfrm>
                      <a:off x="0" y="0"/>
                      <a:ext cx="828493" cy="1080000"/>
                    </a:xfrm>
                    <a:prstGeom prst="rect">
                      <a:avLst/>
                    </a:prstGeom>
                    <a:noFill/>
                    <a:ln w="9525">
                      <a:noFill/>
                      <a:miter lim="800000"/>
                      <a:headEnd/>
                      <a:tailEnd/>
                    </a:ln>
                  </pic:spPr>
                </pic:pic>
              </a:graphicData>
            </a:graphic>
          </wp:inline>
        </w:drawing>
      </w:r>
    </w:p>
    <w:p w14:paraId="06FBA924" w14:textId="77777777" w:rsidR="005E4E6D" w:rsidRDefault="005E4E6D" w:rsidP="005E4E6D">
      <w:pPr>
        <w:pBdr>
          <w:bottom w:val="double" w:sz="4" w:space="0" w:color="auto"/>
        </w:pBdr>
        <w:spacing w:after="0" w:line="240" w:lineRule="auto"/>
        <w:jc w:val="center"/>
        <w:rPr>
          <w:rFonts w:ascii="Times New Roman" w:hAnsi="Times New Roman" w:cs="Times New Roman"/>
          <w:b/>
          <w:sz w:val="12"/>
          <w:szCs w:val="12"/>
        </w:rPr>
      </w:pPr>
    </w:p>
    <w:p w14:paraId="7F946DF7" w14:textId="77777777" w:rsidR="005E4E6D" w:rsidRDefault="005E4E6D" w:rsidP="005E4E6D">
      <w:pPr>
        <w:pBdr>
          <w:bottom w:val="double" w:sz="4" w:space="0" w:color="auto"/>
        </w:pBdr>
        <w:spacing w:after="0" w:line="240" w:lineRule="auto"/>
        <w:jc w:val="center"/>
        <w:rPr>
          <w:rFonts w:ascii="Times New Roman" w:hAnsi="Times New Roman" w:cs="Times New Roman"/>
          <w:b/>
          <w:sz w:val="10"/>
          <w:szCs w:val="10"/>
        </w:rPr>
      </w:pPr>
    </w:p>
    <w:p w14:paraId="7C4B9D27" w14:textId="77777777" w:rsidR="005E4E6D" w:rsidRDefault="005E4E6D" w:rsidP="005E4E6D">
      <w:pPr>
        <w:pBdr>
          <w:bottom w:val="double" w:sz="4" w:space="0" w:color="auto"/>
        </w:pBdr>
        <w:spacing w:after="0" w:line="240" w:lineRule="auto"/>
        <w:jc w:val="center"/>
        <w:rPr>
          <w:rFonts w:ascii="Times New Roman" w:hAnsi="Times New Roman" w:cs="Times New Roman"/>
          <w:b/>
          <w:sz w:val="10"/>
          <w:szCs w:val="10"/>
        </w:rPr>
      </w:pPr>
    </w:p>
    <w:p w14:paraId="7BD8EE41" w14:textId="77777777" w:rsidR="005E4E6D" w:rsidRDefault="005E4E6D" w:rsidP="005E4E6D">
      <w:pPr>
        <w:pBdr>
          <w:bottom w:val="double" w:sz="4" w:space="0" w:color="auto"/>
        </w:pBdr>
        <w:spacing w:after="0" w:line="240" w:lineRule="auto"/>
        <w:jc w:val="center"/>
        <w:rPr>
          <w:rFonts w:ascii="Times New Roman" w:hAnsi="Times New Roman" w:cs="Times New Roman"/>
          <w:b/>
          <w:sz w:val="10"/>
          <w:szCs w:val="10"/>
        </w:rPr>
      </w:pPr>
    </w:p>
    <w:p w14:paraId="4C393504" w14:textId="77777777" w:rsidR="005E4E6D" w:rsidRDefault="005E4E6D" w:rsidP="005E4E6D">
      <w:pPr>
        <w:pBdr>
          <w:bottom w:val="double" w:sz="4" w:space="0" w:color="auto"/>
        </w:pBdr>
        <w:spacing w:after="0" w:line="240" w:lineRule="auto"/>
        <w:jc w:val="center"/>
        <w:rPr>
          <w:rFonts w:ascii="Times New Roman" w:hAnsi="Times New Roman" w:cs="Times New Roman"/>
          <w:b/>
          <w:sz w:val="10"/>
          <w:szCs w:val="10"/>
        </w:rPr>
      </w:pPr>
    </w:p>
    <w:p w14:paraId="49B3A89A" w14:textId="77777777" w:rsidR="005E4E6D" w:rsidRPr="009D7249" w:rsidRDefault="005E4E6D" w:rsidP="005E4E6D">
      <w:pPr>
        <w:pBdr>
          <w:bottom w:val="double" w:sz="4" w:space="0" w:color="auto"/>
        </w:pBdr>
        <w:spacing w:after="0" w:line="240" w:lineRule="auto"/>
        <w:jc w:val="center"/>
        <w:rPr>
          <w:rFonts w:ascii="Times New Roman" w:hAnsi="Times New Roman" w:cs="Times New Roman"/>
          <w:b/>
          <w:sz w:val="4"/>
          <w:szCs w:val="4"/>
        </w:rPr>
      </w:pPr>
    </w:p>
    <w:p w14:paraId="0C580719" w14:textId="77777777" w:rsidR="005E4E6D" w:rsidRDefault="005E4E6D" w:rsidP="005E4E6D">
      <w:pPr>
        <w:pBdr>
          <w:bottom w:val="double" w:sz="4" w:space="0" w:color="auto"/>
        </w:pBdr>
        <w:spacing w:after="0" w:line="240" w:lineRule="auto"/>
        <w:jc w:val="center"/>
        <w:rPr>
          <w:rFonts w:ascii="Times New Roman" w:hAnsi="Times New Roman" w:cs="Times New Roman"/>
          <w:b/>
          <w:sz w:val="10"/>
          <w:szCs w:val="10"/>
        </w:rPr>
      </w:pPr>
    </w:p>
    <w:p w14:paraId="22D0C8F9" w14:textId="778EA090" w:rsidR="005E4E6D" w:rsidRPr="001C17F4" w:rsidRDefault="004C357C" w:rsidP="005E4E6D">
      <w:pPr>
        <w:spacing w:after="0" w:line="240" w:lineRule="auto"/>
        <w:ind w:left="-426"/>
        <w:rPr>
          <w:rFonts w:ascii="Times New Roman" w:hAnsi="Times New Roman" w:cs="Times New Roman"/>
          <w:sz w:val="24"/>
          <w:szCs w:val="24"/>
        </w:rPr>
      </w:pPr>
      <w:r>
        <w:rPr>
          <w:rFonts w:ascii="Times New Roman" w:hAnsi="Times New Roman" w:cs="Times New Roman"/>
          <w:sz w:val="24"/>
          <w:szCs w:val="24"/>
        </w:rPr>
        <w:t>J</w:t>
      </w:r>
      <w:r w:rsidR="005E4E6D" w:rsidRPr="001C17F4">
        <w:rPr>
          <w:rFonts w:ascii="Times New Roman" w:hAnsi="Times New Roman" w:cs="Times New Roman"/>
          <w:sz w:val="24"/>
          <w:szCs w:val="24"/>
        </w:rPr>
        <w:t xml:space="preserve">UDETUL DÂMBOVIȚA </w:t>
      </w:r>
    </w:p>
    <w:p w14:paraId="3EBAB214" w14:textId="77777777" w:rsidR="005E4E6D" w:rsidRPr="001C17F4" w:rsidRDefault="005E4E6D" w:rsidP="005E4E6D">
      <w:pPr>
        <w:spacing w:after="0" w:line="240" w:lineRule="auto"/>
        <w:ind w:left="-426"/>
        <w:rPr>
          <w:rFonts w:ascii="Times New Roman" w:hAnsi="Times New Roman" w:cs="Times New Roman"/>
          <w:sz w:val="24"/>
          <w:szCs w:val="24"/>
        </w:rPr>
      </w:pPr>
      <w:r w:rsidRPr="001C17F4">
        <w:rPr>
          <w:rFonts w:ascii="Times New Roman" w:hAnsi="Times New Roman" w:cs="Times New Roman"/>
          <w:sz w:val="24"/>
          <w:szCs w:val="24"/>
        </w:rPr>
        <w:t>COMUNA I.L. CARAGIALE</w:t>
      </w:r>
    </w:p>
    <w:p w14:paraId="1B4E76E5" w14:textId="11EAB4CF" w:rsidR="005E4E6D" w:rsidRPr="001C17F4" w:rsidRDefault="005E4E6D" w:rsidP="005E4E6D">
      <w:pPr>
        <w:spacing w:after="0" w:line="240" w:lineRule="auto"/>
        <w:ind w:left="-426"/>
        <w:rPr>
          <w:rFonts w:ascii="Times New Roman" w:hAnsi="Times New Roman" w:cs="Times New Roman"/>
          <w:sz w:val="24"/>
          <w:szCs w:val="24"/>
        </w:rPr>
      </w:pPr>
      <w:r w:rsidRPr="001C17F4">
        <w:rPr>
          <w:rFonts w:ascii="Times New Roman" w:hAnsi="Times New Roman" w:cs="Times New Roman"/>
          <w:sz w:val="24"/>
          <w:szCs w:val="24"/>
        </w:rPr>
        <w:t xml:space="preserve">Nr. </w:t>
      </w:r>
      <w:bookmarkStart w:id="0" w:name="_Hlk117247852"/>
      <w:r w:rsidR="00B40490">
        <w:rPr>
          <w:rFonts w:ascii="Times New Roman" w:hAnsi="Times New Roman" w:cs="Times New Roman"/>
          <w:sz w:val="24"/>
          <w:szCs w:val="24"/>
        </w:rPr>
        <w:t>4442/16.05.2024</w:t>
      </w:r>
      <w:r w:rsidRPr="001C17F4">
        <w:rPr>
          <w:rFonts w:ascii="Times New Roman" w:hAnsi="Times New Roman" w:cs="Times New Roman"/>
          <w:sz w:val="24"/>
          <w:szCs w:val="24"/>
        </w:rPr>
        <w:t xml:space="preserve">  </w:t>
      </w:r>
    </w:p>
    <w:bookmarkEnd w:id="0"/>
    <w:p w14:paraId="63D46CB4" w14:textId="77777777" w:rsidR="005E4E6D" w:rsidRDefault="005E4E6D" w:rsidP="005E4E6D">
      <w:pPr>
        <w:spacing w:after="0" w:line="240" w:lineRule="auto"/>
        <w:ind w:left="-426"/>
        <w:jc w:val="center"/>
        <w:rPr>
          <w:rFonts w:ascii="Times New Roman" w:hAnsi="Times New Roman" w:cs="Times New Roman"/>
          <w:sz w:val="24"/>
          <w:szCs w:val="24"/>
        </w:rPr>
      </w:pPr>
      <w:r w:rsidRPr="00B9002C">
        <w:rPr>
          <w:rFonts w:ascii="Times New Roman" w:hAnsi="Times New Roman" w:cs="Times New Roman"/>
          <w:sz w:val="24"/>
          <w:szCs w:val="24"/>
        </w:rPr>
        <w:t>REFERAT DE APROBARE</w:t>
      </w:r>
    </w:p>
    <w:p w14:paraId="675B2927" w14:textId="07CC8179" w:rsidR="005E4E6D" w:rsidRPr="00F75625" w:rsidRDefault="005E4E6D" w:rsidP="005E4E6D">
      <w:pPr>
        <w:pStyle w:val="Default"/>
        <w:jc w:val="center"/>
        <w:rPr>
          <w:color w:val="auto"/>
        </w:rPr>
      </w:pPr>
      <w:r w:rsidRPr="00B9002C">
        <w:t xml:space="preserve"> la proiectul de hotarare cu privire la </w:t>
      </w:r>
      <w:r w:rsidRPr="00F75625">
        <w:rPr>
          <w:color w:val="auto"/>
          <w:shd w:val="clear" w:color="auto" w:fill="F5F6FA"/>
        </w:rPr>
        <w:t xml:space="preserve">alocarea de la bugetul local al comunei I.L. Caragiale a unor fonduri pentru  </w:t>
      </w:r>
      <w:bookmarkStart w:id="1" w:name="_Hlk151802010"/>
      <w:r w:rsidR="004F321B">
        <w:rPr>
          <w:color w:val="auto"/>
          <w:shd w:val="clear" w:color="auto" w:fill="F5F6FA"/>
        </w:rPr>
        <w:t>Parohia</w:t>
      </w:r>
      <w:r w:rsidR="000873DC">
        <w:rPr>
          <w:color w:val="auto"/>
          <w:shd w:val="clear" w:color="auto" w:fill="F5F6FA"/>
        </w:rPr>
        <w:t xml:space="preserve"> I.L.Caragiale</w:t>
      </w:r>
      <w:r w:rsidRPr="00F75625">
        <w:rPr>
          <w:b/>
          <w:bCs/>
          <w:color w:val="auto"/>
          <w:lang w:val="it-IT"/>
        </w:rPr>
        <w:t xml:space="preserve"> </w:t>
      </w:r>
    </w:p>
    <w:p w14:paraId="45C22F5E" w14:textId="77777777" w:rsidR="005E4E6D" w:rsidRDefault="005E4E6D" w:rsidP="005E4E6D">
      <w:pPr>
        <w:spacing w:after="0" w:line="240" w:lineRule="auto"/>
        <w:ind w:left="-426"/>
        <w:jc w:val="center"/>
        <w:rPr>
          <w:rFonts w:ascii="Times New Roman" w:hAnsi="Times New Roman" w:cs="Times New Roman"/>
          <w:sz w:val="24"/>
          <w:szCs w:val="24"/>
        </w:rPr>
      </w:pPr>
    </w:p>
    <w:bookmarkEnd w:id="1"/>
    <w:p w14:paraId="45A005E9" w14:textId="77777777" w:rsidR="005E4E6D" w:rsidRPr="00B9002C" w:rsidRDefault="005E4E6D" w:rsidP="005E4E6D">
      <w:pPr>
        <w:spacing w:after="0" w:line="240" w:lineRule="auto"/>
        <w:ind w:left="-426" w:firstLine="1134"/>
        <w:rPr>
          <w:rFonts w:ascii="Times New Roman" w:hAnsi="Times New Roman" w:cs="Times New Roman"/>
          <w:sz w:val="24"/>
          <w:szCs w:val="24"/>
        </w:rPr>
      </w:pPr>
      <w:r w:rsidRPr="00B9002C">
        <w:rPr>
          <w:rFonts w:ascii="Times New Roman" w:hAnsi="Times New Roman" w:cs="Times New Roman"/>
          <w:sz w:val="24"/>
          <w:szCs w:val="24"/>
        </w:rPr>
        <w:t>In conformitate cu prevederile art. 3, alin. (</w:t>
      </w:r>
      <w:r>
        <w:rPr>
          <w:rFonts w:ascii="Times New Roman" w:hAnsi="Times New Roman" w:cs="Times New Roman"/>
          <w:sz w:val="24"/>
          <w:szCs w:val="24"/>
        </w:rPr>
        <w:t>3</w:t>
      </w:r>
      <w:r w:rsidRPr="00B9002C">
        <w:rPr>
          <w:rFonts w:ascii="Times New Roman" w:hAnsi="Times New Roman" w:cs="Times New Roman"/>
          <w:sz w:val="24"/>
          <w:szCs w:val="24"/>
        </w:rPr>
        <w:t xml:space="preserve">), din O.G. Nr. 82/2001 privind stabilirea unor forme de sprijin financiar pentru unităţile de cult aparţinând cultelor religioase recunoscute din România, cu modificările şi completările ulterioare: </w:t>
      </w:r>
    </w:p>
    <w:p w14:paraId="270F908A" w14:textId="77777777" w:rsidR="005E4E6D" w:rsidRDefault="005E4E6D" w:rsidP="005E4E6D">
      <w:pPr>
        <w:spacing w:after="0" w:line="240" w:lineRule="auto"/>
        <w:ind w:left="-426" w:firstLine="1134"/>
        <w:rPr>
          <w:rFonts w:ascii="Times New Roman" w:hAnsi="Times New Roman" w:cs="Times New Roman"/>
          <w:sz w:val="24"/>
          <w:szCs w:val="24"/>
        </w:rPr>
      </w:pPr>
      <w:r w:rsidRPr="00B9002C">
        <w:rPr>
          <w:rFonts w:ascii="Times New Roman" w:hAnsi="Times New Roman" w:cs="Times New Roman"/>
          <w:sz w:val="24"/>
          <w:szCs w:val="24"/>
        </w:rPr>
        <w:t>„</w:t>
      </w:r>
      <w:r w:rsidRPr="00B9002C">
        <w:rPr>
          <w:rFonts w:ascii="Times New Roman" w:hAnsi="Times New Roman" w:cs="Times New Roman"/>
          <w:i/>
          <w:sz w:val="24"/>
          <w:szCs w:val="24"/>
        </w:rPr>
        <w:t>De la bugetele locale se pot aloca fonduri pentru completarea fondurilor proprii necesare pentru întreţinerea şi funcţionarea unităţilor de cult fără venituri sau cu venituri reduse, pentru construirea ori repararea lăcaşurilor de cult şi pentru conservarea şi întreţinerea bunurilor aparţinând cultelor şi care fac parte din patrimoniul cultural naţional mobil, pentru amenajarea şi întreţinerea muzeelor culturalreligioase, pentru construirea şi repararea sediilor administrative ale eparhiilor sau ale centrelor de cult, a sediilor unităţilor de învăţământ teologic proprietate a cultelor recunoscute, pentru construirea, amenajarea şi repararea clădirilor având destinaţia de aşezăminte de asistenţă socială şi medicală ale unităţilor de cult, precum şi pentru activităţile de asistenţă socială şi medicală susţinute de acestea.”</w:t>
      </w:r>
      <w:r w:rsidRPr="00B9002C">
        <w:rPr>
          <w:rFonts w:ascii="Times New Roman" w:hAnsi="Times New Roman" w:cs="Times New Roman"/>
          <w:sz w:val="24"/>
          <w:szCs w:val="24"/>
        </w:rPr>
        <w:t xml:space="preserve"> </w:t>
      </w:r>
    </w:p>
    <w:p w14:paraId="1B28D042" w14:textId="77777777" w:rsidR="005E4E6D" w:rsidRDefault="005E4E6D" w:rsidP="005E4E6D">
      <w:pPr>
        <w:spacing w:after="0" w:line="240" w:lineRule="auto"/>
        <w:ind w:left="-426" w:firstLine="1134"/>
        <w:rPr>
          <w:rFonts w:ascii="Times New Roman" w:hAnsi="Times New Roman" w:cs="Times New Roman"/>
          <w:sz w:val="24"/>
          <w:szCs w:val="24"/>
        </w:rPr>
      </w:pPr>
      <w:r w:rsidRPr="00B9002C">
        <w:rPr>
          <w:rFonts w:ascii="Times New Roman" w:hAnsi="Times New Roman" w:cs="Times New Roman"/>
          <w:sz w:val="24"/>
          <w:szCs w:val="24"/>
        </w:rPr>
        <w:t>Acordarea unui sprijin financiar se realizează prin hotărâre a consiliului local, de la bugetul local, la solicitarea unitati</w:t>
      </w:r>
      <w:r>
        <w:rPr>
          <w:rFonts w:ascii="Times New Roman" w:hAnsi="Times New Roman" w:cs="Times New Roman"/>
          <w:sz w:val="24"/>
          <w:szCs w:val="24"/>
        </w:rPr>
        <w:t>lor</w:t>
      </w:r>
      <w:r w:rsidRPr="00B9002C">
        <w:rPr>
          <w:rFonts w:ascii="Times New Roman" w:hAnsi="Times New Roman" w:cs="Times New Roman"/>
          <w:sz w:val="24"/>
          <w:szCs w:val="24"/>
        </w:rPr>
        <w:t xml:space="preserve"> de cult, pe baza cererilor primite si in baza documentelor prevazute la art. 14 din H. G. nr. 1.470 din 12 decembrie 2002 privind aprobarea Normelor metodologice pentru aplicarea prevederilor Ordonanţei Guvernului nr. 82/2001 privind stabilirea unor forme de sprijin financiar pentru unităţile de cult aparţinând cultelor religioase recunoscute din România, cu modificarile si completarile ulterioare.</w:t>
      </w:r>
    </w:p>
    <w:p w14:paraId="07CA2A74" w14:textId="34DE76D4" w:rsidR="005E4E6D" w:rsidRPr="00A26442" w:rsidRDefault="005E4E6D" w:rsidP="005E4E6D">
      <w:pPr>
        <w:pStyle w:val="NormalWeb"/>
        <w:spacing w:before="0" w:beforeAutospacing="0" w:after="0" w:afterAutospacing="0"/>
        <w:rPr>
          <w:lang w:val="en-US"/>
        </w:rPr>
      </w:pPr>
      <w:r>
        <w:t xml:space="preserve">        </w:t>
      </w:r>
      <w:r w:rsidRPr="00B9002C">
        <w:t xml:space="preserve"> Având în vedere faptul că unit</w:t>
      </w:r>
      <w:r w:rsidR="004F321B">
        <w:t>atea</w:t>
      </w:r>
      <w:r w:rsidRPr="00B9002C">
        <w:t xml:space="preserve"> de cult nu dispun</w:t>
      </w:r>
      <w:r w:rsidR="004F321B">
        <w:t>e</w:t>
      </w:r>
      <w:r w:rsidRPr="00B9002C">
        <w:t xml:space="preserve"> de fonduri su</w:t>
      </w:r>
      <w:r>
        <w:t xml:space="preserve">ficiente, propunem </w:t>
      </w:r>
      <w:r w:rsidRPr="00FD1059">
        <w:t xml:space="preserve">alocarea </w:t>
      </w:r>
      <w:bookmarkStart w:id="2" w:name="_Hlk117248340"/>
      <w:r w:rsidRPr="00FD1059">
        <w:t>de</w:t>
      </w:r>
      <w:r>
        <w:t xml:space="preserve"> </w:t>
      </w:r>
      <w:r w:rsidRPr="00FD1059">
        <w:t>la</w:t>
      </w:r>
      <w:r>
        <w:t xml:space="preserve"> </w:t>
      </w:r>
      <w:r w:rsidRPr="00FD1059">
        <w:t xml:space="preserve">bugetul local al </w:t>
      </w:r>
      <w:r>
        <w:t>comunei I.L.Caragiale</w:t>
      </w:r>
      <w:r w:rsidRPr="00FD1059">
        <w:t xml:space="preserve"> a sumei de </w:t>
      </w:r>
      <w:r w:rsidR="007B0A1D">
        <w:t>12688.22</w:t>
      </w:r>
      <w:r>
        <w:t xml:space="preserve"> </w:t>
      </w:r>
      <w:r w:rsidRPr="00FD1059">
        <w:t>lei</w:t>
      </w:r>
      <w:r>
        <w:t>,</w:t>
      </w:r>
      <w:r w:rsidRPr="00FD1059">
        <w:t xml:space="preserve"> </w:t>
      </w:r>
      <w:r w:rsidRPr="00A26442">
        <w:t xml:space="preserve">după cum urmează </w:t>
      </w:r>
      <w:r w:rsidRPr="00A26442">
        <w:rPr>
          <w:lang w:val="en-US"/>
        </w:rPr>
        <w:t xml:space="preserve">: </w:t>
      </w:r>
    </w:p>
    <w:p w14:paraId="71CB59A3" w14:textId="77777777" w:rsidR="005E4E6D" w:rsidRPr="00A26442" w:rsidRDefault="005E4E6D" w:rsidP="005E4E6D">
      <w:pPr>
        <w:pStyle w:val="NormalWeb"/>
        <w:spacing w:before="0" w:beforeAutospacing="0" w:after="0" w:afterAutospacing="0"/>
        <w:rPr>
          <w:lang w:val="en-US"/>
        </w:rPr>
      </w:pPr>
    </w:p>
    <w:tbl>
      <w:tblPr>
        <w:tblStyle w:val="TableGrid"/>
        <w:tblW w:w="0" w:type="auto"/>
        <w:tblLook w:val="04A0" w:firstRow="1" w:lastRow="0" w:firstColumn="1" w:lastColumn="0" w:noHBand="0" w:noVBand="1"/>
      </w:tblPr>
      <w:tblGrid>
        <w:gridCol w:w="534"/>
        <w:gridCol w:w="5191"/>
        <w:gridCol w:w="2395"/>
        <w:gridCol w:w="2103"/>
      </w:tblGrid>
      <w:tr w:rsidR="005E4E6D" w:rsidRPr="00A26442" w14:paraId="6EC61236" w14:textId="77777777" w:rsidTr="00292E39">
        <w:tc>
          <w:tcPr>
            <w:tcW w:w="534" w:type="dxa"/>
          </w:tcPr>
          <w:p w14:paraId="213AB695" w14:textId="77777777" w:rsidR="005E4E6D" w:rsidRPr="00A26442" w:rsidRDefault="005E4E6D" w:rsidP="00292E39">
            <w:pPr>
              <w:pStyle w:val="NormalWeb"/>
              <w:spacing w:before="0" w:beforeAutospacing="0" w:after="0" w:afterAutospacing="0"/>
              <w:rPr>
                <w:lang w:val="en-US"/>
              </w:rPr>
            </w:pPr>
            <w:r w:rsidRPr="00A26442">
              <w:rPr>
                <w:lang w:val="en-US"/>
              </w:rPr>
              <w:t>Nr. Crt</w:t>
            </w:r>
          </w:p>
        </w:tc>
        <w:tc>
          <w:tcPr>
            <w:tcW w:w="5191" w:type="dxa"/>
          </w:tcPr>
          <w:p w14:paraId="647B290D" w14:textId="77777777" w:rsidR="005E4E6D" w:rsidRPr="00A26442" w:rsidRDefault="005E4E6D" w:rsidP="00292E39">
            <w:pPr>
              <w:pStyle w:val="NormalWeb"/>
              <w:spacing w:before="0" w:beforeAutospacing="0" w:after="0" w:afterAutospacing="0"/>
              <w:rPr>
                <w:lang w:val="en-US"/>
              </w:rPr>
            </w:pPr>
            <w:r w:rsidRPr="00A26442">
              <w:rPr>
                <w:lang w:val="en-US"/>
              </w:rPr>
              <w:t>Parohia sau cultul religios</w:t>
            </w:r>
          </w:p>
        </w:tc>
        <w:tc>
          <w:tcPr>
            <w:tcW w:w="2395" w:type="dxa"/>
          </w:tcPr>
          <w:p w14:paraId="63E2B708" w14:textId="77777777" w:rsidR="005E4E6D" w:rsidRPr="00A26442" w:rsidRDefault="005E4E6D" w:rsidP="00292E39">
            <w:pPr>
              <w:pStyle w:val="NormalWeb"/>
              <w:spacing w:before="0" w:beforeAutospacing="0" w:after="0" w:afterAutospacing="0"/>
            </w:pPr>
            <w:r w:rsidRPr="00A26442">
              <w:rPr>
                <w:lang w:val="en-US"/>
              </w:rPr>
              <w:t>Destina</w:t>
            </w:r>
            <w:r w:rsidRPr="00A26442">
              <w:t>ție sumă</w:t>
            </w:r>
          </w:p>
        </w:tc>
        <w:tc>
          <w:tcPr>
            <w:tcW w:w="2103" w:type="dxa"/>
          </w:tcPr>
          <w:p w14:paraId="0B94898C" w14:textId="3AE4B409" w:rsidR="005E4E6D" w:rsidRPr="00A26442" w:rsidRDefault="005E4E6D" w:rsidP="00292E39">
            <w:pPr>
              <w:pStyle w:val="NormalWeb"/>
              <w:spacing w:before="0" w:beforeAutospacing="0" w:after="0" w:afterAutospacing="0"/>
              <w:jc w:val="center"/>
              <w:rPr>
                <w:lang w:val="en-US"/>
              </w:rPr>
            </w:pPr>
            <w:r w:rsidRPr="00A26442">
              <w:rPr>
                <w:lang w:val="en-US"/>
              </w:rPr>
              <w:t>Suma alocată 20</w:t>
            </w:r>
            <w:r>
              <w:rPr>
                <w:lang w:val="en-US"/>
              </w:rPr>
              <w:t>2</w:t>
            </w:r>
            <w:r w:rsidR="00183EF3">
              <w:rPr>
                <w:lang w:val="en-US"/>
              </w:rPr>
              <w:t>4</w:t>
            </w:r>
          </w:p>
          <w:p w14:paraId="5C6D78F4" w14:textId="77777777" w:rsidR="005E4E6D" w:rsidRPr="00A26442" w:rsidRDefault="005E4E6D" w:rsidP="00292E39">
            <w:pPr>
              <w:pStyle w:val="NormalWeb"/>
              <w:spacing w:before="0" w:beforeAutospacing="0" w:after="0" w:afterAutospacing="0"/>
              <w:jc w:val="center"/>
              <w:rPr>
                <w:lang w:val="en-US"/>
              </w:rPr>
            </w:pPr>
            <w:r w:rsidRPr="00A26442">
              <w:rPr>
                <w:lang w:val="en-US"/>
              </w:rPr>
              <w:t>- lei -</w:t>
            </w:r>
          </w:p>
        </w:tc>
      </w:tr>
      <w:tr w:rsidR="0018197F" w:rsidRPr="00A26442" w14:paraId="0DB9970C" w14:textId="77777777" w:rsidTr="00292E39">
        <w:tc>
          <w:tcPr>
            <w:tcW w:w="534" w:type="dxa"/>
          </w:tcPr>
          <w:p w14:paraId="30277E69" w14:textId="62917B63" w:rsidR="0018197F" w:rsidRDefault="007B0A1D" w:rsidP="00292E39">
            <w:pPr>
              <w:pStyle w:val="NormalWeb"/>
              <w:spacing w:before="0" w:beforeAutospacing="0" w:after="0" w:afterAutospacing="0"/>
              <w:rPr>
                <w:lang w:val="en-US"/>
              </w:rPr>
            </w:pPr>
            <w:r>
              <w:rPr>
                <w:lang w:val="en-US"/>
              </w:rPr>
              <w:t>1</w:t>
            </w:r>
          </w:p>
        </w:tc>
        <w:tc>
          <w:tcPr>
            <w:tcW w:w="5191" w:type="dxa"/>
          </w:tcPr>
          <w:p w14:paraId="762955FC" w14:textId="7A794727" w:rsidR="0018197F" w:rsidRPr="0018197F" w:rsidRDefault="0018197F" w:rsidP="00292E39">
            <w:pPr>
              <w:pStyle w:val="NormalWeb"/>
              <w:spacing w:before="0" w:beforeAutospacing="0" w:after="0" w:afterAutospacing="0"/>
              <w:rPr>
                <w:bCs/>
              </w:rPr>
            </w:pPr>
            <w:r w:rsidRPr="0018197F">
              <w:rPr>
                <w:bCs/>
              </w:rPr>
              <w:t>Parohia I.L.Caragiale</w:t>
            </w:r>
          </w:p>
        </w:tc>
        <w:tc>
          <w:tcPr>
            <w:tcW w:w="2395" w:type="dxa"/>
          </w:tcPr>
          <w:p w14:paraId="2AD4AE91" w14:textId="2B3489EB" w:rsidR="0018197F" w:rsidRPr="0018197F" w:rsidRDefault="007B0A1D" w:rsidP="00292E39">
            <w:pPr>
              <w:pStyle w:val="NormalWeb"/>
              <w:spacing w:before="0" w:beforeAutospacing="0" w:after="0" w:afterAutospacing="0"/>
              <w:rPr>
                <w:bCs/>
                <w:lang w:val="en-US"/>
              </w:rPr>
            </w:pPr>
            <w:r>
              <w:rPr>
                <w:bCs/>
                <w:lang w:val="en-US"/>
              </w:rPr>
              <w:t>Amenajare alei pietonale in cimitirul parohial</w:t>
            </w:r>
          </w:p>
        </w:tc>
        <w:tc>
          <w:tcPr>
            <w:tcW w:w="2103" w:type="dxa"/>
          </w:tcPr>
          <w:p w14:paraId="3C39BAA1" w14:textId="233F38A7" w:rsidR="0018197F" w:rsidRPr="0018197F" w:rsidRDefault="0018197F" w:rsidP="00292E39">
            <w:pPr>
              <w:pStyle w:val="NormalWeb"/>
              <w:spacing w:before="0" w:beforeAutospacing="0" w:after="0" w:afterAutospacing="0"/>
              <w:jc w:val="center"/>
              <w:rPr>
                <w:bCs/>
                <w:lang w:val="en-US"/>
              </w:rPr>
            </w:pPr>
            <w:r>
              <w:rPr>
                <w:bCs/>
                <w:lang w:val="en-US"/>
              </w:rPr>
              <w:t xml:space="preserve">     </w:t>
            </w:r>
            <w:r w:rsidR="00183EF3">
              <w:rPr>
                <w:bCs/>
                <w:lang w:val="en-US"/>
              </w:rPr>
              <w:t>12688.22</w:t>
            </w:r>
          </w:p>
        </w:tc>
      </w:tr>
      <w:tr w:rsidR="005E4E6D" w:rsidRPr="00A26442" w14:paraId="466435A9" w14:textId="77777777" w:rsidTr="00292E39">
        <w:tc>
          <w:tcPr>
            <w:tcW w:w="534" w:type="dxa"/>
          </w:tcPr>
          <w:p w14:paraId="005783C8" w14:textId="77777777" w:rsidR="005E4E6D" w:rsidRDefault="005E4E6D" w:rsidP="00292E39">
            <w:pPr>
              <w:pStyle w:val="NormalWeb"/>
              <w:spacing w:before="0" w:beforeAutospacing="0" w:after="0" w:afterAutospacing="0"/>
              <w:rPr>
                <w:lang w:val="en-US"/>
              </w:rPr>
            </w:pPr>
          </w:p>
        </w:tc>
        <w:tc>
          <w:tcPr>
            <w:tcW w:w="5191" w:type="dxa"/>
          </w:tcPr>
          <w:p w14:paraId="38675018" w14:textId="77777777" w:rsidR="005E4E6D" w:rsidRPr="00005275" w:rsidRDefault="005E4E6D" w:rsidP="00292E39">
            <w:pPr>
              <w:pStyle w:val="NormalWeb"/>
              <w:spacing w:before="0" w:beforeAutospacing="0" w:after="0" w:afterAutospacing="0"/>
              <w:rPr>
                <w:b/>
              </w:rPr>
            </w:pPr>
            <w:r w:rsidRPr="00005275">
              <w:rPr>
                <w:b/>
              </w:rPr>
              <w:t>TOTAL</w:t>
            </w:r>
          </w:p>
        </w:tc>
        <w:tc>
          <w:tcPr>
            <w:tcW w:w="2395" w:type="dxa"/>
          </w:tcPr>
          <w:p w14:paraId="6E788AA6" w14:textId="77777777" w:rsidR="005E4E6D" w:rsidRPr="00005275" w:rsidRDefault="005E4E6D" w:rsidP="00292E39">
            <w:pPr>
              <w:pStyle w:val="NormalWeb"/>
              <w:spacing w:before="0" w:beforeAutospacing="0" w:after="0" w:afterAutospacing="0"/>
              <w:rPr>
                <w:b/>
                <w:lang w:val="en-US"/>
              </w:rPr>
            </w:pPr>
          </w:p>
        </w:tc>
        <w:tc>
          <w:tcPr>
            <w:tcW w:w="2103" w:type="dxa"/>
          </w:tcPr>
          <w:p w14:paraId="216BFA0B" w14:textId="0D90DB04" w:rsidR="005E4E6D" w:rsidRPr="00005275" w:rsidRDefault="0018197F" w:rsidP="00292E39">
            <w:pPr>
              <w:pStyle w:val="NormalWeb"/>
              <w:spacing w:before="0" w:beforeAutospacing="0" w:after="0" w:afterAutospacing="0"/>
              <w:jc w:val="center"/>
              <w:rPr>
                <w:b/>
                <w:lang w:val="en-US"/>
              </w:rPr>
            </w:pPr>
            <w:r>
              <w:rPr>
                <w:b/>
                <w:lang w:val="en-US"/>
              </w:rPr>
              <w:t xml:space="preserve"> </w:t>
            </w:r>
            <w:r w:rsidR="00183EF3">
              <w:rPr>
                <w:b/>
                <w:lang w:val="en-US"/>
              </w:rPr>
              <w:t xml:space="preserve">  12688.22</w:t>
            </w:r>
          </w:p>
        </w:tc>
      </w:tr>
      <w:bookmarkEnd w:id="2"/>
    </w:tbl>
    <w:p w14:paraId="0D6B810B" w14:textId="77777777" w:rsidR="005E4E6D" w:rsidRDefault="005E4E6D" w:rsidP="005E4E6D">
      <w:pPr>
        <w:spacing w:after="0" w:line="240" w:lineRule="auto"/>
        <w:ind w:left="-426"/>
        <w:rPr>
          <w:rFonts w:ascii="Times New Roman" w:hAnsi="Times New Roman" w:cs="Times New Roman"/>
          <w:sz w:val="24"/>
          <w:szCs w:val="24"/>
        </w:rPr>
      </w:pPr>
    </w:p>
    <w:p w14:paraId="077D88D9" w14:textId="6007F7ED" w:rsidR="000873DC" w:rsidRPr="00F75625" w:rsidRDefault="005E4E6D" w:rsidP="000873DC">
      <w:pPr>
        <w:pStyle w:val="Default"/>
        <w:jc w:val="center"/>
        <w:rPr>
          <w:color w:val="auto"/>
        </w:rPr>
      </w:pPr>
      <w:r>
        <w:t xml:space="preserve">          </w:t>
      </w:r>
      <w:r w:rsidRPr="00F75451">
        <w:t>Ca urmare, în conformitate cu prevederile art. 136, alin. (6) din O.U.G. nr. 57/2019 privind Codul Administrativ, cu modificarile si completarile ulterioare, propun următorul proiect de hotărâre: "</w:t>
      </w:r>
      <w:r w:rsidRPr="00A2159F">
        <w:t xml:space="preserve">Proiect de hotarare cu privire </w:t>
      </w:r>
      <w:r w:rsidRPr="00BF216A">
        <w:t xml:space="preserve">la </w:t>
      </w:r>
      <w:r w:rsidRPr="00BF216A">
        <w:rPr>
          <w:shd w:val="clear" w:color="auto" w:fill="F5F6FA"/>
        </w:rPr>
        <w:t>alocarea de la bugetul local al comunei I.L. Caragiale a unor fonduri pentru</w:t>
      </w:r>
      <w:r w:rsidR="000873DC" w:rsidRPr="000873DC">
        <w:rPr>
          <w:color w:val="auto"/>
          <w:shd w:val="clear" w:color="auto" w:fill="F5F6FA"/>
        </w:rPr>
        <w:t xml:space="preserve"> </w:t>
      </w:r>
      <w:r w:rsidR="0018197F">
        <w:rPr>
          <w:color w:val="auto"/>
          <w:shd w:val="clear" w:color="auto" w:fill="F5F6FA"/>
        </w:rPr>
        <w:t>Unitatile de Cult de pe raza comunei I.L.Caragiale</w:t>
      </w:r>
    </w:p>
    <w:p w14:paraId="6EABE5AA" w14:textId="6E6BA9FE" w:rsidR="005E4E6D" w:rsidRPr="00BF216A" w:rsidRDefault="0018197F" w:rsidP="0018197F">
      <w:pPr>
        <w:spacing w:after="0" w:line="240" w:lineRule="auto"/>
        <w:ind w:left="-426"/>
        <w:rPr>
          <w:rFonts w:ascii="Times New Roman" w:hAnsi="Times New Roman" w:cs="Times New Roman"/>
          <w:b/>
          <w:bCs/>
          <w:sz w:val="24"/>
          <w:szCs w:val="24"/>
        </w:rPr>
      </w:pPr>
      <w:r>
        <w:rPr>
          <w:rFonts w:ascii="Times New Roman" w:hAnsi="Times New Roman" w:cs="Times New Roman"/>
          <w:sz w:val="24"/>
          <w:szCs w:val="24"/>
          <w:shd w:val="clear" w:color="auto" w:fill="F5F6FA"/>
        </w:rPr>
        <w:t xml:space="preserve">                                                                                  </w:t>
      </w:r>
      <w:r w:rsidR="005E4E6D" w:rsidRPr="00BF216A">
        <w:rPr>
          <w:rFonts w:ascii="Times New Roman" w:hAnsi="Times New Roman" w:cs="Times New Roman"/>
          <w:sz w:val="24"/>
          <w:szCs w:val="24"/>
          <w:shd w:val="clear" w:color="auto" w:fill="F5F6FA"/>
        </w:rPr>
        <w:t xml:space="preserve"> </w:t>
      </w:r>
      <w:r>
        <w:rPr>
          <w:rFonts w:ascii="Times New Roman" w:hAnsi="Times New Roman" w:cs="Times New Roman"/>
          <w:sz w:val="24"/>
          <w:szCs w:val="24"/>
          <w:shd w:val="clear" w:color="auto" w:fill="F5F6FA"/>
        </w:rPr>
        <w:t>P</w:t>
      </w:r>
      <w:r w:rsidR="005E4E6D" w:rsidRPr="00BF216A">
        <w:rPr>
          <w:rFonts w:ascii="Times New Roman" w:hAnsi="Times New Roman" w:cs="Times New Roman"/>
          <w:b/>
          <w:bCs/>
          <w:sz w:val="24"/>
          <w:szCs w:val="24"/>
        </w:rPr>
        <w:t>RIMAR,</w:t>
      </w:r>
    </w:p>
    <w:p w14:paraId="53D0AC38" w14:textId="3E85480E" w:rsidR="005E4E6D" w:rsidRDefault="0018197F" w:rsidP="0018197F">
      <w:pPr>
        <w:spacing w:after="0" w:line="240" w:lineRule="auto"/>
        <w:ind w:left="-426"/>
        <w:rPr>
          <w:rFonts w:ascii="Times New Roman" w:hAnsi="Times New Roman" w:cs="Times New Roman"/>
          <w:b/>
          <w:sz w:val="24"/>
          <w:szCs w:val="24"/>
        </w:rPr>
      </w:pPr>
      <w:r>
        <w:rPr>
          <w:rFonts w:ascii="Times New Roman" w:hAnsi="Times New Roman" w:cs="Times New Roman"/>
          <w:b/>
          <w:sz w:val="24"/>
          <w:szCs w:val="24"/>
        </w:rPr>
        <w:t xml:space="preserve">                                                     </w:t>
      </w:r>
      <w:r w:rsidR="005E4E6D">
        <w:rPr>
          <w:rFonts w:ascii="Times New Roman" w:hAnsi="Times New Roman" w:cs="Times New Roman"/>
          <w:b/>
          <w:sz w:val="24"/>
          <w:szCs w:val="24"/>
        </w:rPr>
        <w:t xml:space="preserve">                       </w:t>
      </w:r>
      <w:r w:rsidR="005E4E6D" w:rsidRPr="00DA69ED">
        <w:rPr>
          <w:rFonts w:ascii="Times New Roman" w:hAnsi="Times New Roman" w:cs="Times New Roman"/>
          <w:b/>
          <w:sz w:val="24"/>
          <w:szCs w:val="24"/>
        </w:rPr>
        <w:t>Adrian NĂSTASE</w:t>
      </w:r>
    </w:p>
    <w:sectPr w:rsidR="005E4E6D" w:rsidSect="005E4E6D">
      <w:pgSz w:w="12240" w:h="15840"/>
      <w:pgMar w:top="397" w:right="397" w:bottom="397"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217"/>
    <w:rsid w:val="00071D94"/>
    <w:rsid w:val="00081033"/>
    <w:rsid w:val="000873DC"/>
    <w:rsid w:val="000A4F29"/>
    <w:rsid w:val="001740EC"/>
    <w:rsid w:val="0018197F"/>
    <w:rsid w:val="00183EF3"/>
    <w:rsid w:val="002916A1"/>
    <w:rsid w:val="00300217"/>
    <w:rsid w:val="003042A5"/>
    <w:rsid w:val="00341DF1"/>
    <w:rsid w:val="00384231"/>
    <w:rsid w:val="00435A7F"/>
    <w:rsid w:val="0046231B"/>
    <w:rsid w:val="00485469"/>
    <w:rsid w:val="004C357C"/>
    <w:rsid w:val="004E15BA"/>
    <w:rsid w:val="004F321B"/>
    <w:rsid w:val="00521BB2"/>
    <w:rsid w:val="00572E41"/>
    <w:rsid w:val="00581D91"/>
    <w:rsid w:val="005A3075"/>
    <w:rsid w:val="005E4E6D"/>
    <w:rsid w:val="00604753"/>
    <w:rsid w:val="006802E8"/>
    <w:rsid w:val="006B478F"/>
    <w:rsid w:val="006F2005"/>
    <w:rsid w:val="007965BB"/>
    <w:rsid w:val="007B0A1D"/>
    <w:rsid w:val="007C0093"/>
    <w:rsid w:val="00B40490"/>
    <w:rsid w:val="00C96557"/>
    <w:rsid w:val="00D37C08"/>
    <w:rsid w:val="00D37F30"/>
    <w:rsid w:val="00D6770E"/>
    <w:rsid w:val="00D877A8"/>
    <w:rsid w:val="00DA04D1"/>
    <w:rsid w:val="00EF38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85BB0"/>
  <w15:chartTrackingRefBased/>
  <w15:docId w15:val="{441BF634-2588-44E6-A52D-D709A246C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4E6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5E4E6D"/>
    <w:rPr>
      <w:color w:val="0563C1" w:themeColor="hyperlink"/>
      <w:u w:val="single"/>
    </w:rPr>
  </w:style>
  <w:style w:type="paragraph" w:styleId="NormalWeb">
    <w:name w:val="Normal (Web)"/>
    <w:basedOn w:val="Normal"/>
    <w:uiPriority w:val="99"/>
    <w:unhideWhenUsed/>
    <w:rsid w:val="005E4E6D"/>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character" w:styleId="Strong">
    <w:name w:val="Strong"/>
    <w:basedOn w:val="DefaultParagraphFont"/>
    <w:uiPriority w:val="22"/>
    <w:qFormat/>
    <w:rsid w:val="005E4E6D"/>
    <w:rPr>
      <w:b/>
      <w:bCs/>
    </w:rPr>
  </w:style>
  <w:style w:type="paragraph" w:customStyle="1" w:styleId="Default">
    <w:name w:val="Default"/>
    <w:uiPriority w:val="99"/>
    <w:rsid w:val="005E4E6D"/>
    <w:pPr>
      <w:autoSpaceDE w:val="0"/>
      <w:autoSpaceDN w:val="0"/>
      <w:adjustRightInd w:val="0"/>
      <w:spacing w:after="0" w:line="240" w:lineRule="auto"/>
    </w:pPr>
    <w:rPr>
      <w:rFonts w:ascii="Times New Roman" w:eastAsia="Times New Roman" w:hAnsi="Times New Roman" w:cs="Times New Roman"/>
      <w:color w:val="000000"/>
      <w:sz w:val="24"/>
      <w:szCs w:val="24"/>
      <w:lang w:val="ro-RO" w:eastAsia="ro-RO"/>
    </w:rPr>
  </w:style>
  <w:style w:type="table" w:styleId="TableGrid">
    <w:name w:val="Table Grid"/>
    <w:basedOn w:val="TableNormal"/>
    <w:uiPriority w:val="59"/>
    <w:rsid w:val="005E4E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5E4E6D"/>
    <w:pPr>
      <w:suppressAutoHyphens/>
      <w:spacing w:after="0" w:line="240" w:lineRule="auto"/>
      <w:jc w:val="center"/>
    </w:pPr>
    <w:rPr>
      <w:rFonts w:ascii="Times New Roman" w:eastAsia="Times New Roman" w:hAnsi="Times New Roman" w:cs="Times New Roman"/>
      <w:sz w:val="24"/>
      <w:szCs w:val="24"/>
      <w:lang w:val="ro-RO" w:eastAsia="ar-SA"/>
    </w:rPr>
  </w:style>
  <w:style w:type="character" w:customStyle="1" w:styleId="BodyTextChar">
    <w:name w:val="Body Text Char"/>
    <w:basedOn w:val="DefaultParagraphFont"/>
    <w:link w:val="BodyText"/>
    <w:uiPriority w:val="99"/>
    <w:rsid w:val="005E4E6D"/>
    <w:rPr>
      <w:rFonts w:ascii="Times New Roman" w:eastAsia="Times New Roman" w:hAnsi="Times New Roman" w:cs="Times New Roman"/>
      <w:sz w:val="24"/>
      <w:szCs w:val="24"/>
      <w:lang w:val="ro-RO"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1</Pages>
  <Words>449</Words>
  <Characters>2560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Contabilitate</cp:lastModifiedBy>
  <cp:revision>13</cp:revision>
  <cp:lastPrinted>2023-11-25T08:54:00Z</cp:lastPrinted>
  <dcterms:created xsi:type="dcterms:W3CDTF">2022-12-17T09:47:00Z</dcterms:created>
  <dcterms:modified xsi:type="dcterms:W3CDTF">2024-05-16T10:49:00Z</dcterms:modified>
</cp:coreProperties>
</file>