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30E5F" w14:textId="77777777" w:rsidR="009350F7" w:rsidRDefault="009350F7" w:rsidP="009350F7">
      <w:pPr>
        <w:spacing w:line="240" w:lineRule="auto"/>
        <w:ind w:left="-180" w:right="-720" w:firstLine="180"/>
        <w:contextualSpacing/>
        <w:jc w:val="center"/>
        <w:rPr>
          <w:rFonts w:ascii="Times New Roman" w:hAnsi="Times New Roman" w:cs="Times New Roman"/>
          <w:sz w:val="24"/>
          <w:szCs w:val="24"/>
        </w:rPr>
      </w:pPr>
      <w:r>
        <w:rPr>
          <w:rFonts w:ascii="Times New Roman" w:hAnsi="Times New Roman" w:cs="Times New Roman"/>
          <w:sz w:val="24"/>
          <w:szCs w:val="24"/>
        </w:rPr>
        <w:t>JUDEŢUL MEHEDINŢI</w:t>
      </w:r>
    </w:p>
    <w:p w14:paraId="1C4B5AF6" w14:textId="77777777" w:rsidR="009350F7" w:rsidRDefault="009350F7" w:rsidP="009350F7">
      <w:pPr>
        <w:spacing w:line="240" w:lineRule="auto"/>
        <w:ind w:left="-180" w:right="-540" w:firstLine="180"/>
        <w:contextualSpacing/>
        <w:jc w:val="center"/>
        <w:rPr>
          <w:rFonts w:ascii="Times New Roman" w:hAnsi="Times New Roman" w:cs="Times New Roman"/>
          <w:sz w:val="24"/>
          <w:szCs w:val="24"/>
        </w:rPr>
      </w:pPr>
      <w:r>
        <w:rPr>
          <w:rFonts w:ascii="Times New Roman" w:hAnsi="Times New Roman" w:cs="Times New Roman"/>
          <w:sz w:val="24"/>
          <w:szCs w:val="24"/>
        </w:rPr>
        <w:t>CONSILIUL LOCAL AL MUNICIPIULUI DROBETA TURNU SEVERIN</w:t>
      </w:r>
    </w:p>
    <w:p w14:paraId="11ED50EF" w14:textId="77777777" w:rsidR="009350F7" w:rsidRDefault="009350F7" w:rsidP="009350F7">
      <w:pPr>
        <w:spacing w:line="240" w:lineRule="auto"/>
        <w:ind w:left="-180" w:right="-540" w:firstLine="180"/>
        <w:contextualSpacing/>
        <w:jc w:val="center"/>
        <w:rPr>
          <w:rFonts w:ascii="Times New Roman" w:hAnsi="Times New Roman" w:cs="Times New Roman"/>
          <w:sz w:val="24"/>
          <w:szCs w:val="24"/>
        </w:rPr>
      </w:pPr>
      <w:r>
        <w:rPr>
          <w:rFonts w:ascii="Times New Roman" w:hAnsi="Times New Roman" w:cs="Times New Roman"/>
          <w:sz w:val="24"/>
          <w:szCs w:val="24"/>
        </w:rPr>
        <w:t>DIRECŢIA DE ASISTENŢĂ SOCIALĂ</w:t>
      </w:r>
    </w:p>
    <w:p w14:paraId="584691D3" w14:textId="77777777" w:rsidR="009350F7" w:rsidRDefault="009350F7" w:rsidP="009350F7">
      <w:pPr>
        <w:spacing w:line="240" w:lineRule="auto"/>
        <w:ind w:left="-180" w:right="-540" w:firstLine="180"/>
        <w:contextualSpacing/>
        <w:jc w:val="center"/>
        <w:rPr>
          <w:rFonts w:ascii="Times New Roman" w:hAnsi="Times New Roman" w:cs="Times New Roman"/>
          <w:sz w:val="24"/>
          <w:szCs w:val="24"/>
        </w:rPr>
      </w:pPr>
      <w:r>
        <w:rPr>
          <w:rFonts w:ascii="Times New Roman" w:hAnsi="Times New Roman" w:cs="Times New Roman"/>
          <w:sz w:val="24"/>
          <w:szCs w:val="24"/>
        </w:rPr>
        <w:t>Str.Romană nr.1, tel. 0252/329577, fax 0352/401029</w:t>
      </w:r>
    </w:p>
    <w:p w14:paraId="265543EA" w14:textId="77777777" w:rsidR="009350F7" w:rsidRDefault="009350F7" w:rsidP="009350F7">
      <w:pPr>
        <w:spacing w:line="240" w:lineRule="auto"/>
        <w:ind w:left="-187" w:right="-540" w:firstLine="187"/>
        <w:contextualSpacing/>
        <w:jc w:val="center"/>
        <w:rPr>
          <w:rFonts w:ascii="Times New Roman" w:hAnsi="Times New Roman" w:cs="Times New Roman"/>
          <w:sz w:val="24"/>
          <w:szCs w:val="24"/>
        </w:rPr>
      </w:pPr>
      <w:r>
        <w:rPr>
          <w:rFonts w:ascii="Times New Roman" w:hAnsi="Times New Roman" w:cs="Times New Roman"/>
          <w:sz w:val="24"/>
          <w:szCs w:val="24"/>
        </w:rPr>
        <w:t>E-mail:dasdts@dasdts.ro, Web:dasdts.ro</w:t>
      </w:r>
    </w:p>
    <w:p w14:paraId="45106706" w14:textId="5AAA17A8" w:rsidR="009350F7" w:rsidRPr="00DB3D62" w:rsidRDefault="009350F7" w:rsidP="009350F7">
      <w:pPr>
        <w:spacing w:after="200" w:line="276" w:lineRule="auto"/>
        <w:ind w:right="-540"/>
        <w:contextualSpacing/>
        <w:jc w:val="both"/>
        <w:rPr>
          <w:rFonts w:eastAsiaTheme="minorHAnsi"/>
          <w:sz w:val="26"/>
          <w:szCs w:val="26"/>
        </w:rPr>
      </w:pPr>
    </w:p>
    <w:p w14:paraId="214D2B2C" w14:textId="77777777" w:rsidR="009350F7" w:rsidRPr="00DB3D62" w:rsidRDefault="009350F7" w:rsidP="009350F7">
      <w:pPr>
        <w:pBdr>
          <w:top w:val="thickThinSmallGap" w:sz="24" w:space="1" w:color="auto"/>
        </w:pBdr>
        <w:spacing w:after="200" w:line="276" w:lineRule="auto"/>
        <w:ind w:right="-540"/>
        <w:jc w:val="both"/>
        <w:rPr>
          <w:rFonts w:eastAsiaTheme="minorHAnsi"/>
          <w:sz w:val="26"/>
          <w:szCs w:val="26"/>
        </w:rPr>
      </w:pPr>
    </w:p>
    <w:p w14:paraId="7AFC63E9" w14:textId="0B20DEAD" w:rsidR="009350F7" w:rsidRDefault="009350F7" w:rsidP="00B0290F">
      <w:pPr>
        <w:jc w:val="center"/>
        <w:rPr>
          <w:rFonts w:asciiTheme="minorHAnsi" w:eastAsia="Quattrocento Sans" w:hAnsiTheme="minorHAnsi" w:cstheme="minorHAnsi"/>
          <w:b/>
          <w:sz w:val="24"/>
          <w:szCs w:val="24"/>
        </w:rPr>
      </w:pPr>
    </w:p>
    <w:p w14:paraId="070B4FD8" w14:textId="77777777" w:rsidR="009350F7" w:rsidRDefault="009350F7" w:rsidP="00B0290F">
      <w:pPr>
        <w:jc w:val="center"/>
        <w:rPr>
          <w:rFonts w:asciiTheme="minorHAnsi" w:eastAsia="Quattrocento Sans" w:hAnsiTheme="minorHAnsi" w:cstheme="minorHAnsi"/>
          <w:b/>
          <w:sz w:val="24"/>
          <w:szCs w:val="24"/>
        </w:rPr>
      </w:pPr>
    </w:p>
    <w:p w14:paraId="3C53D413" w14:textId="0DAEC000" w:rsidR="003B509F" w:rsidRDefault="00AF19BD" w:rsidP="00B0290F">
      <w:pPr>
        <w:jc w:val="center"/>
        <w:rPr>
          <w:rFonts w:asciiTheme="minorHAnsi" w:eastAsia="Quattrocento Sans" w:hAnsiTheme="minorHAnsi" w:cstheme="minorHAnsi"/>
          <w:b/>
          <w:sz w:val="24"/>
          <w:szCs w:val="24"/>
        </w:rPr>
      </w:pPr>
      <w:r w:rsidRPr="00B0290F">
        <w:rPr>
          <w:rFonts w:asciiTheme="minorHAnsi" w:eastAsia="Quattrocento Sans" w:hAnsiTheme="minorHAnsi" w:cstheme="minorHAnsi"/>
          <w:b/>
          <w:sz w:val="24"/>
          <w:szCs w:val="24"/>
        </w:rPr>
        <w:t>REFERAT DE APROBARE</w:t>
      </w:r>
    </w:p>
    <w:p w14:paraId="12527BA7" w14:textId="77777777" w:rsidR="0031289E" w:rsidRPr="001B465C" w:rsidRDefault="0031289E" w:rsidP="0031289E">
      <w:pPr>
        <w:jc w:val="center"/>
        <w:rPr>
          <w:rFonts w:ascii="Times New Roman" w:hAnsi="Times New Roman"/>
          <w:sz w:val="24"/>
        </w:rPr>
      </w:pPr>
      <w:r w:rsidRPr="001B465C">
        <w:rPr>
          <w:rFonts w:ascii="Times New Roman" w:hAnsi="Times New Roman"/>
          <w:sz w:val="24"/>
        </w:rPr>
        <w:t xml:space="preserve">pentru aprobarea </w:t>
      </w:r>
      <w:r w:rsidRPr="00670B4B">
        <w:rPr>
          <w:rFonts w:ascii="Times New Roman" w:hAnsi="Times New Roman"/>
          <w:iCs/>
          <w:sz w:val="24"/>
          <w:lang w:eastAsia="ro-RO"/>
        </w:rPr>
        <w:t>depunerii proiectului</w:t>
      </w:r>
      <w:r w:rsidRPr="00670B4B">
        <w:rPr>
          <w:rFonts w:ascii="Arial" w:hAnsi="Arial" w:cs="Arial"/>
          <w:i/>
          <w:iCs/>
          <w:sz w:val="24"/>
          <w:lang w:eastAsia="ro-RO"/>
        </w:rPr>
        <w:t xml:space="preserve"> </w:t>
      </w:r>
    </w:p>
    <w:p w14:paraId="015E774F" w14:textId="77777777" w:rsidR="0031289E" w:rsidRPr="001B465C" w:rsidRDefault="0031289E" w:rsidP="0031289E">
      <w:pPr>
        <w:jc w:val="center"/>
        <w:rPr>
          <w:rFonts w:ascii="Times New Roman" w:hAnsi="Times New Roman"/>
          <w:sz w:val="24"/>
        </w:rPr>
      </w:pPr>
      <w:r w:rsidRPr="001B465C">
        <w:rPr>
          <w:rFonts w:ascii="Times New Roman" w:hAnsi="Times New Roman"/>
          <w:sz w:val="24"/>
        </w:rPr>
        <w:t>„Digitalizarea proceselor de asistență socială la nivelul Municipiului Drobeta Turnu-Severin</w:t>
      </w:r>
      <w:r w:rsidRPr="00457890">
        <w:rPr>
          <w:rFonts w:ascii="Times New Roman" w:hAnsi="Times New Roman"/>
          <w:sz w:val="24"/>
        </w:rPr>
        <w:t xml:space="preserve">”, </w:t>
      </w:r>
      <w:r w:rsidRPr="00E40B31">
        <w:rPr>
          <w:rFonts w:ascii="Times New Roman" w:hAnsi="Times New Roman"/>
          <w:iCs/>
          <w:color w:val="484848"/>
          <w:sz w:val="24"/>
          <w:lang w:eastAsia="ro-RO"/>
        </w:rPr>
        <w:t xml:space="preserve"> a </w:t>
      </w:r>
      <w:r w:rsidRPr="00E40B31">
        <w:rPr>
          <w:rFonts w:ascii="Times New Roman" w:hAnsi="Times New Roman"/>
          <w:iCs/>
          <w:sz w:val="24"/>
          <w:lang w:eastAsia="ro-RO"/>
        </w:rPr>
        <w:t>Devizului general și al angajamentului de a asigura disponibilitatea resurselor necesare pentru implementarea proiectului</w:t>
      </w:r>
      <w:r w:rsidRPr="00457890">
        <w:rPr>
          <w:rFonts w:ascii="Times New Roman" w:hAnsi="Times New Roman"/>
          <w:sz w:val="24"/>
        </w:rPr>
        <w:t xml:space="preserve"> a </w:t>
      </w:r>
      <w:r w:rsidRPr="001B465C">
        <w:rPr>
          <w:rFonts w:ascii="Times New Roman" w:hAnsi="Times New Roman"/>
          <w:sz w:val="24"/>
        </w:rPr>
        <w:t>cheltuielilor legate de proiect</w:t>
      </w:r>
      <w:r>
        <w:rPr>
          <w:rFonts w:ascii="Times New Roman" w:hAnsi="Times New Roman"/>
          <w:sz w:val="24"/>
        </w:rPr>
        <w:t xml:space="preserve"> și a acordului de parteneriat.</w:t>
      </w:r>
    </w:p>
    <w:p w14:paraId="68FF78AD" w14:textId="4ADEABE5" w:rsidR="00781BB1" w:rsidRPr="00B0290F" w:rsidRDefault="00781BB1" w:rsidP="005A059C">
      <w:pPr>
        <w:jc w:val="both"/>
        <w:rPr>
          <w:rFonts w:asciiTheme="minorHAnsi" w:eastAsia="Quattrocento Sans" w:hAnsiTheme="minorHAnsi" w:cstheme="minorHAnsi"/>
          <w:b/>
          <w:sz w:val="24"/>
          <w:szCs w:val="24"/>
        </w:rPr>
      </w:pPr>
      <w:bookmarkStart w:id="0" w:name="_GoBack"/>
      <w:bookmarkEnd w:id="0"/>
    </w:p>
    <w:p w14:paraId="18A11C27" w14:textId="27BD40AE" w:rsidR="007225B7" w:rsidRPr="00B0290F" w:rsidRDefault="009350F7" w:rsidP="005A059C">
      <w:pPr>
        <w:spacing w:before="120" w:after="0" w:line="276" w:lineRule="auto"/>
        <w:jc w:val="both"/>
        <w:rPr>
          <w:rFonts w:asciiTheme="minorHAnsi" w:eastAsia="Quattrocento Sans" w:hAnsiTheme="minorHAnsi" w:cstheme="minorHAnsi"/>
          <w:sz w:val="24"/>
          <w:szCs w:val="24"/>
        </w:rPr>
      </w:pPr>
      <w:r>
        <w:rPr>
          <w:rFonts w:asciiTheme="minorHAnsi" w:eastAsia="Quattrocento Sans" w:hAnsiTheme="minorHAnsi" w:cstheme="minorHAnsi"/>
          <w:b/>
          <w:sz w:val="24"/>
          <w:szCs w:val="24"/>
        </w:rPr>
        <w:tab/>
      </w:r>
      <w:r w:rsidR="00AF19BD" w:rsidRPr="00B0290F">
        <w:rPr>
          <w:rFonts w:asciiTheme="minorHAnsi" w:eastAsia="Quattrocento Sans" w:hAnsiTheme="minorHAnsi" w:cstheme="minorHAnsi"/>
          <w:sz w:val="24"/>
          <w:szCs w:val="24"/>
        </w:rPr>
        <w:t>Având în vedere lansarea apelului de finanțare</w:t>
      </w:r>
      <w:r w:rsidR="00E44086" w:rsidRPr="00B0290F">
        <w:rPr>
          <w:rFonts w:asciiTheme="minorHAnsi" w:hAnsiTheme="minorHAnsi" w:cstheme="minorHAnsi"/>
          <w:sz w:val="24"/>
          <w:szCs w:val="24"/>
        </w:rPr>
        <w:t xml:space="preserve"> </w:t>
      </w:r>
      <w:r w:rsidR="0095003C" w:rsidRPr="00B0290F">
        <w:rPr>
          <w:rFonts w:asciiTheme="minorHAnsi" w:eastAsia="Quattrocento Sans" w:hAnsiTheme="minorHAnsi" w:cstheme="minorHAnsi"/>
          <w:sz w:val="24"/>
          <w:szCs w:val="24"/>
        </w:rPr>
        <w:t>Acţiunea A - “Digitalizare în folosul cetățenilor”</w:t>
      </w:r>
      <w:r w:rsidR="004E476A" w:rsidRPr="00B0290F">
        <w:rPr>
          <w:rFonts w:asciiTheme="minorHAnsi" w:eastAsia="Quattrocento Sans" w:hAnsiTheme="minorHAnsi" w:cstheme="minorHAnsi"/>
          <w:sz w:val="24"/>
          <w:szCs w:val="24"/>
        </w:rPr>
        <w:t xml:space="preserve">, </w:t>
      </w:r>
      <w:r w:rsidR="00E44086" w:rsidRPr="00B0290F">
        <w:rPr>
          <w:rFonts w:asciiTheme="minorHAnsi" w:eastAsia="Quattrocento Sans" w:hAnsiTheme="minorHAnsi" w:cstheme="minorHAnsi"/>
          <w:sz w:val="24"/>
          <w:szCs w:val="24"/>
        </w:rPr>
        <w:t xml:space="preserve">în cadrul </w:t>
      </w:r>
      <w:r w:rsidR="0095003C" w:rsidRPr="00B0290F">
        <w:rPr>
          <w:rFonts w:asciiTheme="minorHAnsi" w:eastAsia="Quattrocento Sans" w:hAnsiTheme="minorHAnsi" w:cstheme="minorHAnsi"/>
          <w:sz w:val="24"/>
          <w:szCs w:val="24"/>
        </w:rPr>
        <w:t>Programului Regional Sud-Vest Oltenia 2021-2027</w:t>
      </w:r>
      <w:r w:rsidR="00FB0176" w:rsidRPr="00B0290F">
        <w:rPr>
          <w:rFonts w:asciiTheme="minorHAnsi" w:eastAsia="Quattrocento Sans" w:hAnsiTheme="minorHAnsi" w:cstheme="minorHAnsi"/>
          <w:sz w:val="24"/>
          <w:szCs w:val="24"/>
        </w:rPr>
        <w:t xml:space="preserve">, </w:t>
      </w:r>
      <w:r w:rsidR="00E44086" w:rsidRPr="00B0290F">
        <w:rPr>
          <w:rFonts w:asciiTheme="minorHAnsi" w:eastAsia="Quattrocento Sans" w:hAnsiTheme="minorHAnsi" w:cstheme="minorHAnsi"/>
          <w:sz w:val="24"/>
          <w:szCs w:val="24"/>
        </w:rPr>
        <w:t xml:space="preserve"> </w:t>
      </w:r>
      <w:r w:rsidR="004E476A" w:rsidRPr="00B0290F">
        <w:rPr>
          <w:rFonts w:asciiTheme="minorHAnsi" w:eastAsia="Quattrocento Sans" w:hAnsiTheme="minorHAnsi" w:cstheme="minorHAnsi"/>
          <w:sz w:val="24"/>
          <w:szCs w:val="24"/>
        </w:rPr>
        <w:t xml:space="preserve">prin </w:t>
      </w:r>
      <w:r w:rsidR="00007496" w:rsidRPr="00B0290F">
        <w:rPr>
          <w:rFonts w:asciiTheme="minorHAnsi" w:eastAsia="Quattrocento Sans" w:hAnsiTheme="minorHAnsi" w:cstheme="minorHAnsi"/>
          <w:sz w:val="24"/>
          <w:szCs w:val="24"/>
        </w:rPr>
        <w:t xml:space="preserve"> a </w:t>
      </w:r>
      <w:r w:rsidR="0095003C" w:rsidRPr="00B0290F">
        <w:rPr>
          <w:rFonts w:asciiTheme="minorHAnsi" w:eastAsia="Quattrocento Sans" w:hAnsiTheme="minorHAnsi" w:cstheme="minorHAnsi"/>
          <w:sz w:val="24"/>
          <w:szCs w:val="24"/>
        </w:rPr>
        <w:t>Obiectiv de politică 1 - „O Europă mai competitivă și mai inteligentă, prin promovarea unei transformări economice inovatoare și inteligente și a conectivității tic regionale”</w:t>
      </w:r>
      <w:r w:rsidR="005A059C" w:rsidRPr="00B0290F">
        <w:rPr>
          <w:rFonts w:asciiTheme="minorHAnsi" w:eastAsia="Quattrocento Sans" w:hAnsiTheme="minorHAnsi" w:cstheme="minorHAnsi"/>
          <w:sz w:val="24"/>
          <w:szCs w:val="24"/>
        </w:rPr>
        <w:t xml:space="preserve">, </w:t>
      </w:r>
      <w:r w:rsidR="0095003C" w:rsidRPr="00B0290F">
        <w:rPr>
          <w:rFonts w:asciiTheme="minorHAnsi" w:eastAsia="Quattrocento Sans" w:hAnsiTheme="minorHAnsi" w:cstheme="minorHAnsi"/>
          <w:sz w:val="24"/>
          <w:szCs w:val="24"/>
        </w:rPr>
        <w:t>Prioritatea 2 - „Digitalizare în beneficiul cetățenilor și al firmelor”</w:t>
      </w:r>
      <w:r w:rsidR="004E476A" w:rsidRPr="00B0290F">
        <w:rPr>
          <w:rFonts w:asciiTheme="minorHAnsi" w:eastAsia="Quattrocento Sans" w:hAnsiTheme="minorHAnsi" w:cstheme="minorHAnsi"/>
          <w:sz w:val="24"/>
          <w:szCs w:val="24"/>
        </w:rPr>
        <w:t>,</w:t>
      </w:r>
      <w:r w:rsidR="005A059C" w:rsidRPr="00B0290F">
        <w:rPr>
          <w:rFonts w:asciiTheme="minorHAnsi" w:eastAsia="Quattrocento Sans" w:hAnsiTheme="minorHAnsi" w:cstheme="minorHAnsi"/>
          <w:sz w:val="24"/>
          <w:szCs w:val="24"/>
        </w:rPr>
        <w:t xml:space="preserve"> </w:t>
      </w:r>
      <w:r w:rsidR="0095003C" w:rsidRPr="00B0290F">
        <w:rPr>
          <w:rFonts w:asciiTheme="minorHAnsi" w:eastAsia="Quattrocento Sans" w:hAnsiTheme="minorHAnsi" w:cstheme="minorHAnsi"/>
          <w:sz w:val="24"/>
          <w:szCs w:val="24"/>
        </w:rPr>
        <w:t>Obiectivul Specific 1.2 - „Valorificarea avantajelor digitalizării, în beneficiul cetățenilor, al companiilor, al organizațiilor de cercetare și al autorităților publice”</w:t>
      </w:r>
      <w:r w:rsidR="005A059C" w:rsidRPr="00B0290F">
        <w:rPr>
          <w:rFonts w:asciiTheme="minorHAnsi" w:eastAsia="Quattrocento Sans" w:hAnsiTheme="minorHAnsi" w:cstheme="minorHAnsi"/>
          <w:sz w:val="24"/>
          <w:szCs w:val="24"/>
        </w:rPr>
        <w:t>,</w:t>
      </w:r>
      <w:r w:rsidR="00AF19BD" w:rsidRPr="00B0290F">
        <w:rPr>
          <w:rFonts w:asciiTheme="minorHAnsi" w:eastAsia="Quattrocento Sans" w:hAnsiTheme="minorHAnsi" w:cstheme="minorHAnsi"/>
          <w:sz w:val="24"/>
          <w:szCs w:val="24"/>
        </w:rPr>
        <w:t xml:space="preserve"> </w:t>
      </w:r>
      <w:r w:rsidR="007225B7" w:rsidRPr="00B0290F">
        <w:rPr>
          <w:rFonts w:asciiTheme="minorHAnsi" w:eastAsia="Quattrocento Sans" w:hAnsiTheme="minorHAnsi" w:cstheme="minorHAnsi"/>
          <w:sz w:val="24"/>
          <w:szCs w:val="24"/>
        </w:rPr>
        <w:t>care urmărește</w:t>
      </w:r>
      <w:r w:rsidR="00FA5166" w:rsidRPr="00B0290F">
        <w:rPr>
          <w:rFonts w:asciiTheme="minorHAnsi" w:eastAsia="Quattrocento Sans" w:hAnsiTheme="minorHAnsi" w:cstheme="minorHAnsi"/>
          <w:sz w:val="24"/>
          <w:szCs w:val="24"/>
        </w:rPr>
        <w:t>, în beneficiul cetățenilor și persoanelor juridice,</w:t>
      </w:r>
      <w:r w:rsidR="007225B7" w:rsidRPr="00B0290F">
        <w:rPr>
          <w:rFonts w:asciiTheme="minorHAnsi" w:eastAsia="Quattrocento Sans" w:hAnsiTheme="minorHAnsi" w:cstheme="minorHAnsi"/>
          <w:sz w:val="24"/>
          <w:szCs w:val="24"/>
        </w:rPr>
        <w:t xml:space="preserve"> sprijinirea administrațiilor publice locale</w:t>
      </w:r>
      <w:r w:rsidR="005A059C" w:rsidRPr="00B0290F">
        <w:rPr>
          <w:rFonts w:asciiTheme="minorHAnsi" w:eastAsia="Quattrocento Sans" w:hAnsiTheme="minorHAnsi" w:cstheme="minorHAnsi"/>
          <w:sz w:val="24"/>
          <w:szCs w:val="24"/>
        </w:rPr>
        <w:t>,</w:t>
      </w:r>
      <w:r w:rsidR="007225B7" w:rsidRPr="00B0290F">
        <w:rPr>
          <w:rFonts w:asciiTheme="minorHAnsi" w:eastAsia="Quattrocento Sans" w:hAnsiTheme="minorHAnsi" w:cstheme="minorHAnsi"/>
          <w:sz w:val="24"/>
          <w:szCs w:val="24"/>
        </w:rPr>
        <w:t xml:space="preserve"> să asigure trecerea la servicii publice</w:t>
      </w:r>
      <w:r w:rsidR="00FA5166" w:rsidRPr="00B0290F">
        <w:rPr>
          <w:rFonts w:asciiTheme="minorHAnsi" w:eastAsia="Quattrocento Sans" w:hAnsiTheme="minorHAnsi" w:cstheme="minorHAnsi"/>
          <w:sz w:val="24"/>
          <w:szCs w:val="24"/>
        </w:rPr>
        <w:t xml:space="preserve"> complete, sigure și interoperabile capabile să asigure principiul „o singură dată”, </w:t>
      </w:r>
      <w:r w:rsidR="007225B7" w:rsidRPr="00B0290F">
        <w:rPr>
          <w:rFonts w:asciiTheme="minorHAnsi" w:eastAsia="Quattrocento Sans" w:hAnsiTheme="minorHAnsi" w:cstheme="minorHAnsi"/>
          <w:sz w:val="24"/>
          <w:szCs w:val="24"/>
        </w:rPr>
        <w:t xml:space="preserve">astfel încât toți cetățenii </w:t>
      </w:r>
      <w:r w:rsidR="00FA5166" w:rsidRPr="00B0290F">
        <w:rPr>
          <w:rFonts w:asciiTheme="minorHAnsi" w:eastAsia="Quattrocento Sans" w:hAnsiTheme="minorHAnsi" w:cstheme="minorHAnsi"/>
          <w:sz w:val="24"/>
          <w:szCs w:val="24"/>
        </w:rPr>
        <w:t xml:space="preserve">și persoanele juridice </w:t>
      </w:r>
      <w:r w:rsidR="007225B7" w:rsidRPr="00B0290F">
        <w:rPr>
          <w:rFonts w:asciiTheme="minorHAnsi" w:eastAsia="Quattrocento Sans" w:hAnsiTheme="minorHAnsi" w:cstheme="minorHAnsi"/>
          <w:sz w:val="24"/>
          <w:szCs w:val="24"/>
        </w:rPr>
        <w:t xml:space="preserve">din regiune să se poată bucura de avantajele serviciilor publice inteligente și </w:t>
      </w:r>
      <w:r w:rsidR="00563499" w:rsidRPr="00B0290F">
        <w:rPr>
          <w:rFonts w:asciiTheme="minorHAnsi" w:eastAsia="Quattrocento Sans" w:hAnsiTheme="minorHAnsi" w:cstheme="minorHAnsi"/>
          <w:sz w:val="24"/>
          <w:szCs w:val="24"/>
        </w:rPr>
        <w:t xml:space="preserve">îndeplinirea obiectivului european </w:t>
      </w:r>
      <w:r w:rsidR="007225B7" w:rsidRPr="00B0290F">
        <w:rPr>
          <w:rFonts w:asciiTheme="minorHAnsi" w:eastAsia="Quattrocento Sans" w:hAnsiTheme="minorHAnsi" w:cstheme="minorHAnsi"/>
          <w:sz w:val="24"/>
          <w:szCs w:val="24"/>
        </w:rPr>
        <w:t>ca toate serviciile publice esențiale pentru întreprinderi și cetățeni să fie complet online până în 2030</w:t>
      </w:r>
      <w:r w:rsidR="00AF19BD" w:rsidRPr="00B0290F">
        <w:rPr>
          <w:rFonts w:asciiTheme="minorHAnsi" w:eastAsia="Quattrocento Sans" w:hAnsiTheme="minorHAnsi" w:cstheme="minorHAnsi"/>
          <w:sz w:val="24"/>
          <w:szCs w:val="24"/>
        </w:rPr>
        <w:t>, vă transmitem prezentul referat în vederea aprobării măsurilor procedurale necesare întocmirii și depunerii cererii de finanțare ce va sta la baza implementării un</w:t>
      </w:r>
      <w:r w:rsidR="007225B7" w:rsidRPr="00B0290F">
        <w:rPr>
          <w:rFonts w:asciiTheme="minorHAnsi" w:eastAsia="Quattrocento Sans" w:hAnsiTheme="minorHAnsi" w:cstheme="minorHAnsi"/>
          <w:sz w:val="24"/>
          <w:szCs w:val="24"/>
        </w:rPr>
        <w:t>ui</w:t>
      </w:r>
      <w:r w:rsidR="00AF19BD" w:rsidRPr="00B0290F">
        <w:rPr>
          <w:rFonts w:asciiTheme="minorHAnsi" w:eastAsia="Quattrocento Sans" w:hAnsiTheme="minorHAnsi" w:cstheme="minorHAnsi"/>
          <w:sz w:val="24"/>
          <w:szCs w:val="24"/>
        </w:rPr>
        <w:t xml:space="preserve"> sistem informatic</w:t>
      </w:r>
      <w:r w:rsidR="007225B7" w:rsidRPr="00B0290F">
        <w:rPr>
          <w:rFonts w:asciiTheme="minorHAnsi" w:eastAsia="Quattrocento Sans" w:hAnsiTheme="minorHAnsi" w:cstheme="minorHAnsi"/>
          <w:sz w:val="24"/>
          <w:szCs w:val="24"/>
        </w:rPr>
        <w:t xml:space="preserve"> </w:t>
      </w:r>
      <w:r w:rsidR="00AF19BD" w:rsidRPr="00B0290F">
        <w:rPr>
          <w:rFonts w:asciiTheme="minorHAnsi" w:eastAsia="Quattrocento Sans" w:hAnsiTheme="minorHAnsi" w:cstheme="minorHAnsi"/>
          <w:sz w:val="24"/>
          <w:szCs w:val="24"/>
        </w:rPr>
        <w:t xml:space="preserve">integrat, interconectat și interoperabil, </w:t>
      </w:r>
      <w:r w:rsidR="00AF19BD" w:rsidRPr="00B0290F">
        <w:rPr>
          <w:rFonts w:asciiTheme="minorHAnsi" w:eastAsia="Quattrocento Sans" w:hAnsiTheme="minorHAnsi" w:cstheme="minorHAnsi"/>
          <w:b/>
          <w:bCs/>
          <w:sz w:val="24"/>
          <w:szCs w:val="24"/>
        </w:rPr>
        <w:t>beneficiarul</w:t>
      </w:r>
      <w:r w:rsidR="007225B7" w:rsidRPr="00B0290F">
        <w:rPr>
          <w:rFonts w:asciiTheme="minorHAnsi" w:eastAsia="Quattrocento Sans" w:hAnsiTheme="minorHAnsi" w:cstheme="minorHAnsi"/>
          <w:b/>
          <w:bCs/>
          <w:sz w:val="24"/>
          <w:szCs w:val="24"/>
        </w:rPr>
        <w:t xml:space="preserve"> fiind </w:t>
      </w:r>
      <w:r w:rsidR="0095003C" w:rsidRPr="00B0290F">
        <w:rPr>
          <w:rFonts w:asciiTheme="minorHAnsi" w:eastAsia="Quattrocento Sans" w:hAnsiTheme="minorHAnsi" w:cstheme="minorHAnsi"/>
          <w:b/>
          <w:bCs/>
          <w:sz w:val="24"/>
          <w:szCs w:val="24"/>
        </w:rPr>
        <w:t>Direcția de Asistență Socială Drobeta-Turnu Severin</w:t>
      </w:r>
      <w:r w:rsidR="007225B7" w:rsidRPr="00B0290F">
        <w:rPr>
          <w:rFonts w:asciiTheme="minorHAnsi" w:eastAsia="Quattrocento Sans" w:hAnsiTheme="minorHAnsi" w:cstheme="minorHAnsi"/>
          <w:b/>
          <w:bCs/>
          <w:sz w:val="24"/>
          <w:szCs w:val="24"/>
        </w:rPr>
        <w:t xml:space="preserve"> în parteneriat cu liderul </w:t>
      </w:r>
      <w:r w:rsidR="0095003C" w:rsidRPr="00B0290F">
        <w:rPr>
          <w:rFonts w:asciiTheme="minorHAnsi" w:eastAsia="Quattrocento Sans" w:hAnsiTheme="minorHAnsi" w:cstheme="minorHAnsi"/>
          <w:b/>
          <w:bCs/>
          <w:sz w:val="24"/>
          <w:szCs w:val="24"/>
        </w:rPr>
        <w:t>Municipiul Drobeta-Turnu Severin</w:t>
      </w:r>
      <w:r w:rsidR="007225B7" w:rsidRPr="00B0290F">
        <w:rPr>
          <w:rFonts w:asciiTheme="minorHAnsi" w:eastAsia="Quattrocento Sans" w:hAnsiTheme="minorHAnsi" w:cstheme="minorHAnsi"/>
          <w:b/>
          <w:bCs/>
          <w:sz w:val="24"/>
          <w:szCs w:val="24"/>
        </w:rPr>
        <w:t>.</w:t>
      </w:r>
    </w:p>
    <w:p w14:paraId="505127B5" w14:textId="77C1B219" w:rsidR="003B509F" w:rsidRPr="00B0290F" w:rsidRDefault="00F14F3A" w:rsidP="005A059C">
      <w:pPr>
        <w:spacing w:before="120" w:after="0" w:line="276" w:lineRule="auto"/>
        <w:jc w:val="both"/>
        <w:rPr>
          <w:rFonts w:asciiTheme="minorHAnsi" w:eastAsia="Quattrocento Sans" w:hAnsiTheme="minorHAnsi" w:cstheme="minorHAnsi"/>
          <w:b/>
          <w:color w:val="000000"/>
          <w:sz w:val="24"/>
          <w:szCs w:val="24"/>
        </w:rPr>
      </w:pPr>
      <w:sdt>
        <w:sdtPr>
          <w:rPr>
            <w:rFonts w:asciiTheme="minorHAnsi" w:hAnsiTheme="minorHAnsi" w:cstheme="minorHAnsi"/>
            <w:sz w:val="24"/>
            <w:szCs w:val="24"/>
          </w:rPr>
          <w:tag w:val="goog_rdk_1"/>
          <w:id w:val="-1940900730"/>
        </w:sdtPr>
        <w:sdtEndPr/>
        <w:sdtContent>
          <w:r w:rsidR="00AF19BD" w:rsidRPr="00B0290F">
            <w:rPr>
              <w:rFonts w:asciiTheme="minorHAnsi" w:eastAsia="Arial" w:hAnsiTheme="minorHAnsi" w:cstheme="minorHAnsi"/>
              <w:b/>
              <w:color w:val="000000"/>
              <w:sz w:val="24"/>
              <w:szCs w:val="24"/>
            </w:rPr>
            <w:t xml:space="preserve">Prezentarea pe scurt a apelului de finanțare </w:t>
          </w:r>
        </w:sdtContent>
      </w:sdt>
    </w:p>
    <w:tbl>
      <w:tblPr>
        <w:tblStyle w:val="a"/>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7"/>
        <w:gridCol w:w="8916"/>
      </w:tblGrid>
      <w:tr w:rsidR="003B509F" w:rsidRPr="00B0290F" w14:paraId="1BCA1AE8" w14:textId="77777777">
        <w:tc>
          <w:tcPr>
            <w:tcW w:w="1427" w:type="dxa"/>
            <w:vAlign w:val="center"/>
          </w:tcPr>
          <w:p w14:paraId="546D3CCB" w14:textId="77777777" w:rsidR="003B509F" w:rsidRPr="00B0290F" w:rsidRDefault="00AF19BD" w:rsidP="005A059C">
            <w:pPr>
              <w:jc w:val="both"/>
              <w:rPr>
                <w:rFonts w:asciiTheme="minorHAnsi" w:eastAsia="Quattrocento Sans" w:hAnsiTheme="minorHAnsi" w:cstheme="minorHAnsi"/>
              </w:rPr>
            </w:pPr>
            <w:r w:rsidRPr="00B0290F">
              <w:rPr>
                <w:rFonts w:asciiTheme="minorHAnsi" w:eastAsia="Quattrocento Sans" w:hAnsiTheme="minorHAnsi" w:cstheme="minorHAnsi"/>
              </w:rPr>
              <w:t>Ce urmărește?</w:t>
            </w:r>
          </w:p>
        </w:tc>
        <w:tc>
          <w:tcPr>
            <w:tcW w:w="8916" w:type="dxa"/>
            <w:vAlign w:val="center"/>
          </w:tcPr>
          <w:p w14:paraId="0D0F3003" w14:textId="77777777" w:rsidR="006D488B" w:rsidRPr="00B0290F" w:rsidRDefault="006D488B" w:rsidP="005A059C">
            <w:pPr>
              <w:spacing w:line="276" w:lineRule="auto"/>
              <w:jc w:val="both"/>
              <w:rPr>
                <w:rFonts w:asciiTheme="minorHAnsi" w:eastAsia="Quattrocento Sans" w:hAnsiTheme="minorHAnsi" w:cstheme="minorHAnsi"/>
                <w:b/>
              </w:rPr>
            </w:pPr>
            <w:r w:rsidRPr="00B0290F">
              <w:rPr>
                <w:rFonts w:asciiTheme="minorHAnsi" w:eastAsia="Quattrocento Sans" w:hAnsiTheme="minorHAnsi" w:cstheme="minorHAnsi"/>
                <w:b/>
              </w:rPr>
              <w:t>Activități de bază:</w:t>
            </w:r>
          </w:p>
          <w:p w14:paraId="15F582C7" w14:textId="3C546764" w:rsidR="006D488B" w:rsidRPr="00B0290F" w:rsidRDefault="006D488B" w:rsidP="005A059C">
            <w:p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Cs/>
              </w:rPr>
              <w:t>-</w:t>
            </w:r>
            <w:r w:rsidRPr="00B0290F">
              <w:rPr>
                <w:rFonts w:asciiTheme="minorHAnsi" w:eastAsia="Quattrocento Sans" w:hAnsiTheme="minorHAnsi" w:cstheme="minorHAnsi"/>
                <w:bCs/>
              </w:rPr>
              <w:tab/>
              <w:t xml:space="preserve">Platformă de interacțiune cu cetățenii și mediul de afaceri </w:t>
            </w:r>
          </w:p>
          <w:p w14:paraId="06A6D115" w14:textId="77777777" w:rsidR="006D488B" w:rsidRPr="00B0290F" w:rsidRDefault="006D488B" w:rsidP="005A059C">
            <w:p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Cs/>
              </w:rPr>
              <w:t>-</w:t>
            </w:r>
            <w:r w:rsidRPr="00B0290F">
              <w:rPr>
                <w:rFonts w:asciiTheme="minorHAnsi" w:eastAsia="Quattrocento Sans" w:hAnsiTheme="minorHAnsi" w:cstheme="minorHAnsi"/>
                <w:bCs/>
              </w:rPr>
              <w:tab/>
              <w:t xml:space="preserve">Soluție de e-guvernare local și județeană destinată automatizării tuturor fluxurilor de lucru interne și interinstituționale (grad  5 de sofisticare digitală) </w:t>
            </w:r>
          </w:p>
          <w:p w14:paraId="48AFBC5D" w14:textId="77777777" w:rsidR="006D488B" w:rsidRPr="00B0290F" w:rsidRDefault="006D488B" w:rsidP="005A059C">
            <w:p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Cs/>
              </w:rPr>
              <w:t>-</w:t>
            </w:r>
            <w:r w:rsidRPr="00B0290F">
              <w:rPr>
                <w:rFonts w:asciiTheme="minorHAnsi" w:eastAsia="Quattrocento Sans" w:hAnsiTheme="minorHAnsi" w:cstheme="minorHAnsi"/>
                <w:bCs/>
              </w:rPr>
              <w:tab/>
              <w:t>Platformă interoperabilă de gestiune integrata și de accesare a datelor și a documentelor emise de mai multe instituții/servicii locale sau servicii/departamente/compartimente din cadrul aceleiași instituții;</w:t>
            </w:r>
          </w:p>
          <w:p w14:paraId="423D7DA3" w14:textId="717DB7ED" w:rsidR="006D488B" w:rsidRPr="00B0290F" w:rsidRDefault="006D488B" w:rsidP="005A059C">
            <w:p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Cs/>
              </w:rPr>
              <w:lastRenderedPageBreak/>
              <w:t>-</w:t>
            </w:r>
            <w:r w:rsidRPr="00B0290F">
              <w:rPr>
                <w:rFonts w:asciiTheme="minorHAnsi" w:eastAsia="Quattrocento Sans" w:hAnsiTheme="minorHAnsi" w:cstheme="minorHAnsi"/>
                <w:bCs/>
              </w:rPr>
              <w:tab/>
              <w:t>Platformă de servicii publice digitale (sistem de programări online și audiențe online, puncte de contact ale primăriilor în teritoriu, etc.);</w:t>
            </w:r>
          </w:p>
          <w:p w14:paraId="08E4C98D" w14:textId="77777777" w:rsidR="006D488B" w:rsidRPr="00B0290F" w:rsidRDefault="006D488B" w:rsidP="005A059C">
            <w:p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
              </w:rPr>
              <w:t>Activități secundare</w:t>
            </w:r>
            <w:r w:rsidRPr="00B0290F">
              <w:rPr>
                <w:rFonts w:asciiTheme="minorHAnsi" w:eastAsia="Quattrocento Sans" w:hAnsiTheme="minorHAnsi" w:cstheme="minorHAnsi"/>
                <w:bCs/>
              </w:rPr>
              <w:t>:</w:t>
            </w:r>
          </w:p>
          <w:p w14:paraId="4C14DA73" w14:textId="77777777" w:rsidR="006D488B" w:rsidRPr="00B0290F" w:rsidRDefault="006D488B" w:rsidP="005A059C">
            <w:p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Cs/>
              </w:rPr>
              <w:t>-</w:t>
            </w:r>
            <w:r w:rsidRPr="00B0290F">
              <w:rPr>
                <w:rFonts w:asciiTheme="minorHAnsi" w:eastAsia="Quattrocento Sans" w:hAnsiTheme="minorHAnsi" w:cstheme="minorHAnsi"/>
                <w:bCs/>
              </w:rPr>
              <w:tab/>
              <w:t>platforma pentru managementul documentelor și al arhivelor;</w:t>
            </w:r>
          </w:p>
          <w:p w14:paraId="7F05E06D" w14:textId="5EAF6B65" w:rsidR="006D488B" w:rsidRPr="00B0290F" w:rsidRDefault="006D488B" w:rsidP="005A059C">
            <w:p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Cs/>
              </w:rPr>
              <w:t>-</w:t>
            </w:r>
            <w:r w:rsidRPr="00B0290F">
              <w:rPr>
                <w:rFonts w:asciiTheme="minorHAnsi" w:eastAsia="Quattrocento Sans" w:hAnsiTheme="minorHAnsi" w:cstheme="minorHAnsi"/>
                <w:bCs/>
              </w:rPr>
              <w:tab/>
              <w:t>Soluție tehnologică bazată pe inteligență artificială (ex. traducere automată, tehnologii vocale, instrumente de analiză a textului, sinteza vorbirii);</w:t>
            </w:r>
          </w:p>
          <w:p w14:paraId="0AB7EC2B" w14:textId="77777777" w:rsidR="006D488B" w:rsidRPr="00B0290F" w:rsidRDefault="006D488B" w:rsidP="005A059C">
            <w:pPr>
              <w:spacing w:line="276" w:lineRule="auto"/>
              <w:jc w:val="both"/>
              <w:rPr>
                <w:rFonts w:asciiTheme="minorHAnsi" w:eastAsia="Quattrocento Sans" w:hAnsiTheme="minorHAnsi" w:cstheme="minorHAnsi"/>
                <w:bCs/>
              </w:rPr>
            </w:pPr>
          </w:p>
          <w:p w14:paraId="7DC2231D" w14:textId="42F61C4A" w:rsidR="003B509F" w:rsidRPr="00B0290F" w:rsidRDefault="008B4DE0" w:rsidP="005A059C">
            <w:pPr>
              <w:spacing w:line="276" w:lineRule="auto"/>
              <w:jc w:val="both"/>
              <w:rPr>
                <w:rFonts w:asciiTheme="minorHAnsi" w:eastAsia="Quattrocento Sans" w:hAnsiTheme="minorHAnsi" w:cstheme="minorHAnsi"/>
              </w:rPr>
            </w:pPr>
            <w:r w:rsidRPr="00B0290F">
              <w:rPr>
                <w:rFonts w:asciiTheme="minorHAnsi" w:eastAsia="Quattrocento Sans" w:hAnsiTheme="minorHAnsi" w:cstheme="minorHAnsi"/>
                <w:b/>
              </w:rPr>
              <w:t>Rezultatul</w:t>
            </w:r>
            <w:r w:rsidRPr="00B0290F">
              <w:rPr>
                <w:rFonts w:asciiTheme="minorHAnsi" w:eastAsia="Quattrocento Sans" w:hAnsiTheme="minorHAnsi" w:cstheme="minorHAnsi"/>
                <w:bCs/>
              </w:rPr>
              <w:t xml:space="preserve"> va</w:t>
            </w:r>
            <w:r w:rsidR="00E3777A">
              <w:rPr>
                <w:rFonts w:asciiTheme="minorHAnsi" w:eastAsia="Quattrocento Sans" w:hAnsiTheme="minorHAnsi" w:cstheme="minorHAnsi"/>
              </w:rPr>
              <w:t xml:space="preserve"> respecta</w:t>
            </w:r>
            <w:r w:rsidR="00FA5166" w:rsidRPr="00B0290F">
              <w:rPr>
                <w:rFonts w:asciiTheme="minorHAnsi" w:eastAsia="Quattrocento Sans" w:hAnsiTheme="minorHAnsi" w:cstheme="minorHAnsi"/>
              </w:rPr>
              <w:t xml:space="preserve"> </w:t>
            </w:r>
            <w:r w:rsidR="00A12AB6" w:rsidRPr="00B0290F">
              <w:rPr>
                <w:rFonts w:asciiTheme="minorHAnsi" w:eastAsia="Quattrocento Sans" w:hAnsiTheme="minorHAnsi" w:cstheme="minorHAnsi"/>
              </w:rPr>
              <w:t>prevederile Regulamentelor Europene privind serviciile de încredere și identitatea electronică</w:t>
            </w:r>
            <w:r w:rsidR="00DB3FB6" w:rsidRPr="00B0290F">
              <w:rPr>
                <w:rFonts w:asciiTheme="minorHAnsi" w:eastAsia="Quattrocento Sans" w:hAnsiTheme="minorHAnsi" w:cstheme="minorHAnsi"/>
              </w:rPr>
              <w:t>,</w:t>
            </w:r>
            <w:r w:rsidR="00A12AB6" w:rsidRPr="00B0290F">
              <w:rPr>
                <w:rFonts w:asciiTheme="minorHAnsi" w:eastAsia="Quattrocento Sans" w:hAnsiTheme="minorHAnsi" w:cstheme="minorHAnsi"/>
              </w:rPr>
              <w:t xml:space="preserve"> protecția datelor cu caracter personal, </w:t>
            </w:r>
            <w:r w:rsidR="00FA5166" w:rsidRPr="00B0290F">
              <w:rPr>
                <w:rFonts w:asciiTheme="minorHAnsi" w:eastAsia="Quattrocento Sans" w:hAnsiTheme="minorHAnsi" w:cstheme="minorHAnsi"/>
              </w:rPr>
              <w:t>standardele de securitate cibernetică</w:t>
            </w:r>
            <w:r w:rsidR="00DB3FB6" w:rsidRPr="00B0290F">
              <w:rPr>
                <w:rFonts w:asciiTheme="minorHAnsi" w:eastAsia="Quattrocento Sans" w:hAnsiTheme="minorHAnsi" w:cstheme="minorHAnsi"/>
              </w:rPr>
              <w:t xml:space="preserve"> </w:t>
            </w:r>
            <w:r w:rsidR="00FA5166" w:rsidRPr="00B0290F">
              <w:rPr>
                <w:rFonts w:asciiTheme="minorHAnsi" w:eastAsia="Quattrocento Sans" w:hAnsiTheme="minorHAnsi" w:cstheme="minorHAnsi"/>
              </w:rPr>
              <w:t>și de interoperabilitate la nivel local/județean și central, având prevăzute componente de interconectare prin standarde care permit schimbul de date, în conformitate cu prevederile Legii nr. 242/2022</w:t>
            </w:r>
            <w:r w:rsidR="00DB3FB6" w:rsidRPr="00B0290F">
              <w:rPr>
                <w:rFonts w:asciiTheme="minorHAnsi" w:eastAsia="Quattrocento Sans" w:hAnsiTheme="minorHAnsi" w:cstheme="minorHAnsi"/>
              </w:rPr>
              <w:t>.</w:t>
            </w:r>
          </w:p>
        </w:tc>
      </w:tr>
      <w:tr w:rsidR="008327EE" w:rsidRPr="00B0290F" w14:paraId="6BD45F3D" w14:textId="77777777">
        <w:tc>
          <w:tcPr>
            <w:tcW w:w="1427" w:type="dxa"/>
            <w:vAlign w:val="center"/>
          </w:tcPr>
          <w:p w14:paraId="049099CD" w14:textId="472499A6" w:rsidR="008327EE" w:rsidRPr="00B0290F" w:rsidRDefault="008327EE" w:rsidP="005A059C">
            <w:pPr>
              <w:jc w:val="both"/>
              <w:rPr>
                <w:rFonts w:asciiTheme="minorHAnsi" w:eastAsia="Quattrocento Sans" w:hAnsiTheme="minorHAnsi" w:cstheme="minorHAnsi"/>
              </w:rPr>
            </w:pPr>
            <w:r w:rsidRPr="00B0290F">
              <w:rPr>
                <w:rFonts w:asciiTheme="minorHAnsi" w:eastAsia="Quattrocento Sans" w:hAnsiTheme="minorHAnsi" w:cstheme="minorHAnsi"/>
              </w:rPr>
              <w:lastRenderedPageBreak/>
              <w:t>Grup țintă</w:t>
            </w:r>
          </w:p>
        </w:tc>
        <w:tc>
          <w:tcPr>
            <w:tcW w:w="8916" w:type="dxa"/>
            <w:vAlign w:val="center"/>
          </w:tcPr>
          <w:p w14:paraId="65BAF9FB" w14:textId="4AB29838" w:rsidR="008B4DE0" w:rsidRPr="00B0290F" w:rsidRDefault="008B4DE0" w:rsidP="005A059C">
            <w:p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Cs/>
              </w:rPr>
              <w:t>Consumatorii finali ai noilor produse și servicii:</w:t>
            </w:r>
            <w:r w:rsidRPr="00B0290F">
              <w:rPr>
                <w:rFonts w:asciiTheme="minorHAnsi" w:eastAsia="Quattrocento Sans" w:hAnsiTheme="minorHAnsi" w:cstheme="minorHAnsi"/>
                <w:b/>
              </w:rPr>
              <w:t xml:space="preserve"> </w:t>
            </w:r>
          </w:p>
          <w:p w14:paraId="30777DE4" w14:textId="3409597E" w:rsidR="008327EE" w:rsidRPr="00B0290F" w:rsidRDefault="008327EE" w:rsidP="005A059C">
            <w:pPr>
              <w:pStyle w:val="ListParagraph"/>
              <w:numPr>
                <w:ilvl w:val="0"/>
                <w:numId w:val="11"/>
              </w:num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
              </w:rPr>
              <w:t>cetățenii</w:t>
            </w:r>
            <w:r w:rsidRPr="00B0290F">
              <w:rPr>
                <w:rFonts w:asciiTheme="minorHAnsi" w:eastAsia="Quattrocento Sans" w:hAnsiTheme="minorHAnsi" w:cstheme="minorHAnsi"/>
                <w:bCs/>
              </w:rPr>
              <w:t>;</w:t>
            </w:r>
          </w:p>
          <w:p w14:paraId="73257216" w14:textId="393D90E9" w:rsidR="008327EE" w:rsidRPr="00B0290F" w:rsidRDefault="008327EE" w:rsidP="005A059C">
            <w:pPr>
              <w:pStyle w:val="ListParagraph"/>
              <w:numPr>
                <w:ilvl w:val="0"/>
                <w:numId w:val="11"/>
              </w:num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
              </w:rPr>
              <w:t>mediul de afaceri</w:t>
            </w:r>
            <w:r w:rsidRPr="00B0290F">
              <w:rPr>
                <w:rFonts w:asciiTheme="minorHAnsi" w:eastAsia="Quattrocento Sans" w:hAnsiTheme="minorHAnsi" w:cstheme="minorHAnsi"/>
                <w:bCs/>
              </w:rPr>
              <w:t>;</w:t>
            </w:r>
          </w:p>
          <w:p w14:paraId="7E96A329" w14:textId="09ED15D6" w:rsidR="008327EE" w:rsidRPr="00B0290F" w:rsidRDefault="008327EE" w:rsidP="005A059C">
            <w:pPr>
              <w:pStyle w:val="ListParagraph"/>
              <w:numPr>
                <w:ilvl w:val="0"/>
                <w:numId w:val="11"/>
              </w:numPr>
              <w:spacing w:line="276" w:lineRule="auto"/>
              <w:jc w:val="both"/>
              <w:rPr>
                <w:rFonts w:asciiTheme="minorHAnsi" w:eastAsia="Quattrocento Sans" w:hAnsiTheme="minorHAnsi" w:cstheme="minorHAnsi"/>
                <w:bCs/>
              </w:rPr>
            </w:pPr>
            <w:r w:rsidRPr="00B0290F">
              <w:rPr>
                <w:rFonts w:asciiTheme="minorHAnsi" w:eastAsia="Quattrocento Sans" w:hAnsiTheme="minorHAnsi" w:cstheme="minorHAnsi"/>
                <w:b/>
              </w:rPr>
              <w:t>autoritățile și instituțiile publice locale și centrale</w:t>
            </w:r>
            <w:r w:rsidRPr="00B0290F">
              <w:rPr>
                <w:rFonts w:asciiTheme="minorHAnsi" w:eastAsia="Quattrocento Sans" w:hAnsiTheme="minorHAnsi" w:cstheme="minorHAnsi"/>
                <w:bCs/>
              </w:rPr>
              <w:t>;</w:t>
            </w:r>
          </w:p>
          <w:p w14:paraId="3A691195" w14:textId="7FD5E9D2" w:rsidR="008327EE" w:rsidRPr="00B0290F" w:rsidRDefault="008327EE" w:rsidP="005A059C">
            <w:pPr>
              <w:pStyle w:val="ListParagraph"/>
              <w:numPr>
                <w:ilvl w:val="0"/>
                <w:numId w:val="11"/>
              </w:numPr>
              <w:spacing w:line="276" w:lineRule="auto"/>
              <w:jc w:val="both"/>
              <w:rPr>
                <w:rFonts w:asciiTheme="minorHAnsi" w:eastAsia="Quattrocento Sans" w:hAnsiTheme="minorHAnsi" w:cstheme="minorHAnsi"/>
                <w:b/>
              </w:rPr>
            </w:pPr>
            <w:r w:rsidRPr="00B0290F">
              <w:rPr>
                <w:rFonts w:asciiTheme="minorHAnsi" w:eastAsia="Quattrocento Sans" w:hAnsiTheme="minorHAnsi" w:cstheme="minorHAnsi"/>
                <w:b/>
              </w:rPr>
              <w:t>societatea civilă</w:t>
            </w:r>
            <w:r w:rsidRPr="00B0290F">
              <w:rPr>
                <w:rFonts w:asciiTheme="minorHAnsi" w:eastAsia="Quattrocento Sans" w:hAnsiTheme="minorHAnsi" w:cstheme="minorHAnsi"/>
                <w:bCs/>
              </w:rPr>
              <w:t>.</w:t>
            </w:r>
          </w:p>
        </w:tc>
      </w:tr>
      <w:tr w:rsidR="003B509F" w:rsidRPr="00B0290F" w14:paraId="69E6427A" w14:textId="77777777">
        <w:tc>
          <w:tcPr>
            <w:tcW w:w="1427" w:type="dxa"/>
            <w:vAlign w:val="center"/>
          </w:tcPr>
          <w:p w14:paraId="3376E410" w14:textId="77777777" w:rsidR="003B509F" w:rsidRPr="00B0290F" w:rsidRDefault="00AF19BD" w:rsidP="005A059C">
            <w:pPr>
              <w:jc w:val="both"/>
              <w:rPr>
                <w:rFonts w:asciiTheme="minorHAnsi" w:eastAsia="Quattrocento Sans" w:hAnsiTheme="minorHAnsi" w:cstheme="minorHAnsi"/>
              </w:rPr>
            </w:pPr>
            <w:r w:rsidRPr="00B0290F">
              <w:rPr>
                <w:rFonts w:asciiTheme="minorHAnsi" w:eastAsia="Quattrocento Sans" w:hAnsiTheme="minorHAnsi" w:cstheme="minorHAnsi"/>
              </w:rPr>
              <w:t>Indicatorii la nivel de proiect sunt (minim)</w:t>
            </w:r>
          </w:p>
        </w:tc>
        <w:tc>
          <w:tcPr>
            <w:tcW w:w="8916" w:type="dxa"/>
            <w:vAlign w:val="center"/>
          </w:tcPr>
          <w:p w14:paraId="4A49A432" w14:textId="695BA7F6" w:rsidR="00BD67BB" w:rsidRPr="00B0290F" w:rsidRDefault="00BD67BB" w:rsidP="005A059C">
            <w:pPr>
              <w:pBdr>
                <w:top w:val="nil"/>
                <w:left w:val="nil"/>
                <w:bottom w:val="nil"/>
                <w:right w:val="nil"/>
                <w:between w:val="nil"/>
              </w:pBdr>
              <w:spacing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b/>
                <w:color w:val="000000"/>
              </w:rPr>
              <w:t xml:space="preserve">1. de realizare: RCO14 - </w:t>
            </w:r>
            <w:r w:rsidR="00EC1FE7" w:rsidRPr="00B0290F">
              <w:rPr>
                <w:rFonts w:asciiTheme="minorHAnsi" w:eastAsia="Quattrocento Sans" w:hAnsiTheme="minorHAnsi" w:cstheme="minorHAnsi"/>
                <w:b/>
                <w:color w:val="000000"/>
              </w:rPr>
              <w:t>Numărul de instituții publice sprijinite pentru a dezvolta sau moderniza în mod semnificativ servicii, produse și procese digitale, în contextul acțiunilor de e-guvernare</w:t>
            </w:r>
          </w:p>
          <w:p w14:paraId="4DF923FB" w14:textId="425B8BAA" w:rsidR="003B509F" w:rsidRPr="00B0290F" w:rsidRDefault="00BD67BB" w:rsidP="005A059C">
            <w:pPr>
              <w:pBdr>
                <w:top w:val="nil"/>
                <w:left w:val="nil"/>
                <w:bottom w:val="nil"/>
                <w:right w:val="nil"/>
                <w:between w:val="nil"/>
              </w:pBdr>
              <w:spacing w:line="276" w:lineRule="auto"/>
              <w:jc w:val="both"/>
              <w:rPr>
                <w:rFonts w:asciiTheme="minorHAnsi" w:eastAsia="Quattrocento Sans" w:hAnsiTheme="minorHAnsi" w:cstheme="minorHAnsi"/>
                <w:bCs/>
                <w:color w:val="000000"/>
              </w:rPr>
            </w:pPr>
            <w:r w:rsidRPr="00B0290F">
              <w:rPr>
                <w:rFonts w:asciiTheme="minorHAnsi" w:eastAsia="Quattrocento Sans" w:hAnsiTheme="minorHAnsi" w:cstheme="minorHAnsi"/>
                <w:b/>
                <w:color w:val="000000"/>
              </w:rPr>
              <w:t xml:space="preserve">2. de rezultat: RCO11 - </w:t>
            </w:r>
            <w:r w:rsidR="00EC1FE7" w:rsidRPr="00B0290F">
              <w:rPr>
                <w:rFonts w:asciiTheme="minorHAnsi" w:eastAsia="Quattrocento Sans" w:hAnsiTheme="minorHAnsi" w:cstheme="minorHAnsi"/>
                <w:b/>
                <w:color w:val="000000"/>
              </w:rPr>
              <w:t>Numărul anual de utilizatori ai serviciilor, produselor și proceselor publice digitale nou dezvoltate sau modernizate în mod semnificativ</w:t>
            </w:r>
            <w:r w:rsidR="00DB3FB6" w:rsidRPr="00B0290F">
              <w:rPr>
                <w:rFonts w:asciiTheme="minorHAnsi" w:eastAsia="Quattrocento Sans" w:hAnsiTheme="minorHAnsi" w:cstheme="minorHAnsi"/>
                <w:bCs/>
                <w:color w:val="000000"/>
              </w:rPr>
              <w:t xml:space="preserve"> (utilizatorii se referă la clienții serviciilor și produselor publice nou dezvoltate sau modernizate, precum și la personalul instituției publice care utilizează procesele digitale nou dezvoltate sau modernizate în mod semnificativ)</w:t>
            </w:r>
          </w:p>
        </w:tc>
      </w:tr>
      <w:tr w:rsidR="003B509F" w:rsidRPr="00B0290F" w14:paraId="746531F6" w14:textId="77777777">
        <w:tc>
          <w:tcPr>
            <w:tcW w:w="1427" w:type="dxa"/>
            <w:vAlign w:val="center"/>
          </w:tcPr>
          <w:p w14:paraId="41912A8C" w14:textId="00342694" w:rsidR="003B509F" w:rsidRPr="00B0290F" w:rsidRDefault="00AF19BD" w:rsidP="005A059C">
            <w:pPr>
              <w:jc w:val="both"/>
              <w:rPr>
                <w:rFonts w:asciiTheme="minorHAnsi" w:eastAsia="Quattrocento Sans" w:hAnsiTheme="minorHAnsi" w:cstheme="minorHAnsi"/>
              </w:rPr>
            </w:pPr>
            <w:r w:rsidRPr="00B0290F">
              <w:rPr>
                <w:rFonts w:asciiTheme="minorHAnsi" w:eastAsia="Quattrocento Sans" w:hAnsiTheme="minorHAnsi" w:cstheme="minorHAnsi"/>
              </w:rPr>
              <w:t>Componente</w:t>
            </w:r>
            <w:r w:rsidR="00383B21" w:rsidRPr="00B0290F">
              <w:rPr>
                <w:rFonts w:asciiTheme="minorHAnsi" w:eastAsia="Quattrocento Sans" w:hAnsiTheme="minorHAnsi" w:cstheme="minorHAnsi"/>
              </w:rPr>
              <w:t xml:space="preserve"> buget</w:t>
            </w:r>
          </w:p>
        </w:tc>
        <w:tc>
          <w:tcPr>
            <w:tcW w:w="8916" w:type="dxa"/>
            <w:vAlign w:val="center"/>
          </w:tcPr>
          <w:p w14:paraId="3FB17CA9" w14:textId="6AB169C4" w:rsidR="007E44D4" w:rsidRPr="00B0290F" w:rsidRDefault="007E44D4" w:rsidP="005A059C">
            <w:p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 xml:space="preserve">Buget total: </w:t>
            </w:r>
            <w:r w:rsidR="001F7570" w:rsidRPr="00B0290F">
              <w:rPr>
                <w:rFonts w:asciiTheme="minorHAnsi" w:eastAsia="Quattrocento Sans" w:hAnsiTheme="minorHAnsi" w:cstheme="minorHAnsi"/>
                <w:color w:val="000000"/>
              </w:rPr>
              <w:t xml:space="preserve">maxim </w:t>
            </w:r>
            <w:r w:rsidRPr="00B0290F">
              <w:rPr>
                <w:rFonts w:asciiTheme="minorHAnsi" w:eastAsia="Quattrocento Sans" w:hAnsiTheme="minorHAnsi" w:cstheme="minorHAnsi"/>
                <w:color w:val="000000"/>
              </w:rPr>
              <w:t xml:space="preserve">500.000 euro (fără TVA) </w:t>
            </w:r>
          </w:p>
          <w:p w14:paraId="6FB0AC13" w14:textId="77777777" w:rsidR="007E44D4" w:rsidRPr="00B0290F" w:rsidRDefault="007E44D4" w:rsidP="005A059C">
            <w:pPr>
              <w:pBdr>
                <w:top w:val="nil"/>
                <w:left w:val="nil"/>
                <w:bottom w:val="nil"/>
                <w:right w:val="nil"/>
                <w:between w:val="nil"/>
              </w:pBdr>
              <w:spacing w:line="276" w:lineRule="auto"/>
              <w:jc w:val="both"/>
              <w:rPr>
                <w:rFonts w:asciiTheme="minorHAnsi" w:eastAsia="Quattrocento Sans" w:hAnsiTheme="minorHAnsi" w:cstheme="minorHAnsi"/>
                <w:color w:val="000000"/>
              </w:rPr>
            </w:pPr>
          </w:p>
          <w:p w14:paraId="17083318" w14:textId="7AAE4AAF" w:rsidR="007E44D4" w:rsidRPr="00B0290F" w:rsidRDefault="007E44D4" w:rsidP="005A059C">
            <w:p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 xml:space="preserve">Buget estimat pe componente: </w:t>
            </w:r>
          </w:p>
          <w:p w14:paraId="309CCF13" w14:textId="77777777" w:rsidR="007E44D4" w:rsidRPr="00B0290F" w:rsidRDefault="007E44D4" w:rsidP="005A059C">
            <w:pPr>
              <w:pStyle w:val="ListParagraph"/>
              <w:numPr>
                <w:ilvl w:val="0"/>
                <w:numId w:val="14"/>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66% din proiect alocată pentru activitatea de bază – 330.000 euro</w:t>
            </w:r>
          </w:p>
          <w:p w14:paraId="0AC0DDF4" w14:textId="77777777" w:rsidR="007E44D4" w:rsidRPr="00B0290F" w:rsidRDefault="007E44D4" w:rsidP="005A059C">
            <w:pPr>
              <w:pStyle w:val="ListParagraph"/>
              <w:numPr>
                <w:ilvl w:val="0"/>
                <w:numId w:val="14"/>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18% din proiect alocată pentru activități secundare – 90.000 euro</w:t>
            </w:r>
          </w:p>
          <w:p w14:paraId="240F8926" w14:textId="77777777" w:rsidR="007E44D4" w:rsidRPr="00B0290F" w:rsidRDefault="007E44D4" w:rsidP="005A059C">
            <w:pPr>
              <w:pStyle w:val="ListParagraph"/>
              <w:numPr>
                <w:ilvl w:val="0"/>
                <w:numId w:val="14"/>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 xml:space="preserve">6 % cheltuieli cu echipamente – 30.000 euro </w:t>
            </w:r>
          </w:p>
          <w:p w14:paraId="006AF369" w14:textId="485BC0E6" w:rsidR="007E44D4" w:rsidRPr="00B0290F" w:rsidRDefault="007E44D4" w:rsidP="005A059C">
            <w:pPr>
              <w:pStyle w:val="ListParagraph"/>
              <w:numPr>
                <w:ilvl w:val="0"/>
                <w:numId w:val="14"/>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6,6% cheltuieli de consultanță – 3</w:t>
            </w:r>
            <w:r w:rsidR="008F654F">
              <w:rPr>
                <w:rFonts w:asciiTheme="minorHAnsi" w:eastAsia="Quattrocento Sans" w:hAnsiTheme="minorHAnsi" w:cstheme="minorHAnsi"/>
                <w:color w:val="000000"/>
              </w:rPr>
              <w:t>3</w:t>
            </w:r>
            <w:r w:rsidRPr="00B0290F">
              <w:rPr>
                <w:rFonts w:asciiTheme="minorHAnsi" w:eastAsia="Quattrocento Sans" w:hAnsiTheme="minorHAnsi" w:cstheme="minorHAnsi"/>
                <w:color w:val="000000"/>
              </w:rPr>
              <w:t xml:space="preserve">.000 euro (Elaborare Studiu de fezabilitate, Proiect tehnic, Cerere de finanțare, Caiet de sarcini, Asistență Tehnică, Audit tehnic) </w:t>
            </w:r>
          </w:p>
          <w:p w14:paraId="2208A83C" w14:textId="3884A1E1" w:rsidR="007E44D4" w:rsidRPr="00B0290F" w:rsidRDefault="007E44D4" w:rsidP="005A059C">
            <w:pPr>
              <w:pStyle w:val="ListParagraph"/>
              <w:numPr>
                <w:ilvl w:val="0"/>
                <w:numId w:val="14"/>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3% din proi</w:t>
            </w:r>
            <w:r w:rsidR="008F654F">
              <w:rPr>
                <w:rFonts w:asciiTheme="minorHAnsi" w:eastAsia="Quattrocento Sans" w:hAnsiTheme="minorHAnsi" w:cstheme="minorHAnsi"/>
                <w:color w:val="000000"/>
              </w:rPr>
              <w:t>ect pregătirea personalului – 15</w:t>
            </w:r>
            <w:r w:rsidRPr="00B0290F">
              <w:rPr>
                <w:rFonts w:asciiTheme="minorHAnsi" w:eastAsia="Quattrocento Sans" w:hAnsiTheme="minorHAnsi" w:cstheme="minorHAnsi"/>
                <w:color w:val="000000"/>
              </w:rPr>
              <w:t>.000 euro (4,5% din activitatea de bază)</w:t>
            </w:r>
          </w:p>
          <w:p w14:paraId="327E6592" w14:textId="77777777" w:rsidR="005A059C" w:rsidRPr="00B0290F" w:rsidRDefault="007E44D4" w:rsidP="005A059C">
            <w:pPr>
              <w:pStyle w:val="ListParagraph"/>
              <w:numPr>
                <w:ilvl w:val="0"/>
                <w:numId w:val="14"/>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0,4% informare si publicitate – 2.000 euro</w:t>
            </w:r>
          </w:p>
          <w:p w14:paraId="5AAC2B88" w14:textId="12AA835E" w:rsidR="001F7570" w:rsidRPr="00B0290F" w:rsidRDefault="001F7570" w:rsidP="005A059C">
            <w:pPr>
              <w:pStyle w:val="ListParagraph"/>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 xml:space="preserve"> </w:t>
            </w:r>
          </w:p>
          <w:p w14:paraId="1709F769" w14:textId="1A0EE03E" w:rsidR="001F7570" w:rsidRPr="00B0290F" w:rsidRDefault="007E44D4" w:rsidP="005A059C">
            <w:pPr>
              <w:pBdr>
                <w:top w:val="nil"/>
                <w:left w:val="nil"/>
                <w:bottom w:val="nil"/>
                <w:right w:val="nil"/>
                <w:between w:val="nil"/>
              </w:pBdr>
              <w:spacing w:after="160"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Procent de cofinanțare: 2%</w:t>
            </w:r>
          </w:p>
        </w:tc>
      </w:tr>
      <w:tr w:rsidR="003B509F" w:rsidRPr="00B0290F" w14:paraId="55155501" w14:textId="77777777">
        <w:tc>
          <w:tcPr>
            <w:tcW w:w="1427" w:type="dxa"/>
            <w:vAlign w:val="center"/>
          </w:tcPr>
          <w:p w14:paraId="32E4D0DB" w14:textId="77777777" w:rsidR="003B509F" w:rsidRPr="00B0290F" w:rsidRDefault="00AF19BD" w:rsidP="005A059C">
            <w:pPr>
              <w:jc w:val="both"/>
              <w:rPr>
                <w:rFonts w:asciiTheme="minorHAnsi" w:eastAsia="Quattrocento Sans" w:hAnsiTheme="minorHAnsi" w:cstheme="minorHAnsi"/>
              </w:rPr>
            </w:pPr>
            <w:r w:rsidRPr="00B0290F">
              <w:rPr>
                <w:rFonts w:asciiTheme="minorHAnsi" w:eastAsia="Quattrocento Sans" w:hAnsiTheme="minorHAnsi" w:cstheme="minorHAnsi"/>
              </w:rPr>
              <w:lastRenderedPageBreak/>
              <w:t>Structura obligatorie a proiectului</w:t>
            </w:r>
          </w:p>
        </w:tc>
        <w:tc>
          <w:tcPr>
            <w:tcW w:w="8916" w:type="dxa"/>
            <w:vAlign w:val="center"/>
          </w:tcPr>
          <w:p w14:paraId="259CCD83" w14:textId="16B299BE" w:rsidR="00D728AC" w:rsidRPr="00B0290F" w:rsidRDefault="00D728AC" w:rsidP="005A059C">
            <w:p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b/>
                <w:bCs/>
                <w:color w:val="000000"/>
              </w:rPr>
              <w:t>Dezvoltarea, testarea și rularea de soluții digitale inovatoare, aplicații digitale, produse și procese digitale în scopul oferirii cetățenilor și întreprinderilor unor servicii publice digitale noi sau semnificativ îmbunătățite</w:t>
            </w:r>
            <w:r w:rsidR="001C36C4" w:rsidRPr="00B0290F">
              <w:rPr>
                <w:rFonts w:asciiTheme="minorHAnsi" w:eastAsia="Quattrocento Sans" w:hAnsiTheme="minorHAnsi" w:cstheme="minorHAnsi"/>
                <w:color w:val="000000"/>
              </w:rPr>
              <w:t>, după cum urmează</w:t>
            </w:r>
            <w:r w:rsidRPr="00B0290F">
              <w:rPr>
                <w:rFonts w:asciiTheme="minorHAnsi" w:eastAsia="Quattrocento Sans" w:hAnsiTheme="minorHAnsi" w:cstheme="minorHAnsi"/>
                <w:color w:val="000000"/>
              </w:rPr>
              <w:t>:</w:t>
            </w:r>
          </w:p>
          <w:p w14:paraId="26CDCE4C" w14:textId="1ED3DB00" w:rsidR="00D728AC" w:rsidRPr="00B0290F" w:rsidRDefault="00D728AC" w:rsidP="005A059C">
            <w:pPr>
              <w:pStyle w:val="ListParagraph"/>
              <w:numPr>
                <w:ilvl w:val="0"/>
                <w:numId w:val="9"/>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b/>
                <w:bCs/>
                <w:color w:val="000000"/>
              </w:rPr>
              <w:t>aplicații și soluții de e-guvernare locală și județeană</w:t>
            </w:r>
            <w:r w:rsidRPr="00B0290F">
              <w:rPr>
                <w:rFonts w:asciiTheme="minorHAnsi" w:eastAsia="Quattrocento Sans" w:hAnsiTheme="minorHAnsi" w:cstheme="minorHAnsi"/>
                <w:color w:val="000000"/>
              </w:rPr>
              <w:t>, respectiv aplicații front office (partea din organizație care vine în contact cu cetățenii și/sau mediul de afaceri), core business (aplicațiile care suportă procesele principale/esențiale ale organizației), back office (aplicații suport și administrative), se pot digitaliza/integra bazele de date aferente furnizării serviciilor publice, etc.</w:t>
            </w:r>
          </w:p>
          <w:p w14:paraId="4085544F" w14:textId="574B61FC" w:rsidR="00D728AC" w:rsidRPr="00B0290F" w:rsidRDefault="0049467F" w:rsidP="005A059C">
            <w:pPr>
              <w:pStyle w:val="ListParagraph"/>
              <w:numPr>
                <w:ilvl w:val="0"/>
                <w:numId w:val="9"/>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b/>
                <w:bCs/>
                <w:color w:val="000000"/>
              </w:rPr>
              <w:t>platforme de gestiune integrată și aplicații de accesare a datelor și a documentelor emise de mai multe instituții/servicii locale sau servicii/departamente/ compartimente din cadrul aceleiași instituții</w:t>
            </w:r>
            <w:r w:rsidRPr="00B0290F">
              <w:rPr>
                <w:rFonts w:asciiTheme="minorHAnsi" w:eastAsia="Quattrocento Sans" w:hAnsiTheme="minorHAnsi" w:cstheme="minorHAnsi"/>
                <w:color w:val="000000"/>
              </w:rPr>
              <w:t>, respectiv platforme IT noi sau semnificativ optimizate pot asigura interoperabilitatea registrelor de date/documentelor aflate în posesia mai multor instituții/servicii locale sau servicii/departamente/compartimente din cadrul aceleiași instituții și pot reprezenta o soluție pentru respectarea principiului european de e-guvernare „doar o singură dată”.</w:t>
            </w:r>
          </w:p>
          <w:p w14:paraId="01FAEF4C" w14:textId="06D70E51" w:rsidR="0049467F" w:rsidRPr="00B0290F" w:rsidRDefault="0049467F" w:rsidP="005A059C">
            <w:pPr>
              <w:pStyle w:val="ListParagraph"/>
              <w:numPr>
                <w:ilvl w:val="0"/>
                <w:numId w:val="9"/>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b/>
                <w:bCs/>
                <w:color w:val="000000"/>
              </w:rPr>
              <w:t>platforme de servicii publice digitale</w:t>
            </w:r>
            <w:r w:rsidRPr="00B0290F">
              <w:rPr>
                <w:rFonts w:asciiTheme="minorHAnsi" w:eastAsia="Quattrocento Sans" w:hAnsiTheme="minorHAnsi" w:cstheme="minorHAnsi"/>
                <w:color w:val="000000"/>
              </w:rPr>
              <w:t>, respectiv platforme IT, cu rol orizontal, cetățenii beneficiază de interacțiunea exclusiv online cu instituțiile publice de la nivelul administrațiilor publice locale, inclusiv asigurarea interconectării sistemelor IT relevante pentru furnizarea serviciilor publice noi/semnificativ optimizate, cu asigurarea protecției datelor cu caracter personal şi a securității cibernetice.</w:t>
            </w:r>
          </w:p>
          <w:p w14:paraId="034CF6DF" w14:textId="2A5EF64C" w:rsidR="0049467F" w:rsidRPr="00B0290F" w:rsidRDefault="0049467F" w:rsidP="005A059C">
            <w:pPr>
              <w:pStyle w:val="ListParagraph"/>
              <w:numPr>
                <w:ilvl w:val="0"/>
                <w:numId w:val="9"/>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b/>
                <w:bCs/>
                <w:color w:val="000000"/>
              </w:rPr>
              <w:t>platforme de interacțiune cu cetățenii</w:t>
            </w:r>
            <w:r w:rsidRPr="00B0290F">
              <w:rPr>
                <w:rFonts w:asciiTheme="minorHAnsi" w:eastAsia="Quattrocento Sans" w:hAnsiTheme="minorHAnsi" w:cstheme="minorHAnsi"/>
                <w:color w:val="000000"/>
              </w:rPr>
              <w:t>, respectiv cele care facilitează comunicarea bidirecțională între cetățeni și administrațiile publice locale și oferă cetățenilor oportunități extinse de a participa activ la procesele de luare a deciziilor publice.</w:t>
            </w:r>
          </w:p>
          <w:p w14:paraId="6CF9EA8A" w14:textId="5A3B8DE3" w:rsidR="00CC3363" w:rsidRPr="00B0290F" w:rsidRDefault="0049467F" w:rsidP="005A059C">
            <w:pPr>
              <w:pStyle w:val="ListParagraph"/>
              <w:numPr>
                <w:ilvl w:val="0"/>
                <w:numId w:val="9"/>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b/>
                <w:bCs/>
                <w:color w:val="000000"/>
              </w:rPr>
              <w:t>platforme pentru managementul documentelor și al arhivelor</w:t>
            </w:r>
            <w:r w:rsidR="001C36C4" w:rsidRPr="00B0290F">
              <w:rPr>
                <w:rFonts w:asciiTheme="minorHAnsi" w:eastAsia="Quattrocento Sans" w:hAnsiTheme="minorHAnsi" w:cstheme="minorHAnsi"/>
                <w:b/>
                <w:bCs/>
                <w:color w:val="000000"/>
              </w:rPr>
              <w:t xml:space="preserve"> (activitate secundară)</w:t>
            </w:r>
            <w:r w:rsidRPr="00B0290F">
              <w:rPr>
                <w:rFonts w:asciiTheme="minorHAnsi" w:eastAsia="Quattrocento Sans" w:hAnsiTheme="minorHAnsi" w:cstheme="minorHAnsi"/>
                <w:color w:val="000000"/>
              </w:rPr>
              <w:t>, respectiv unele care să asigure coerența gestionării și arhivării documentelor în toate compartimentele instituției, pe baza unor norme uniforme și standardizate care să permită instituției să furnizeze în orice moment informații/documente cu privire la domeniile de care este responsabilă</w:t>
            </w:r>
            <w:r w:rsidR="001C36C4" w:rsidRPr="00B0290F">
              <w:rPr>
                <w:rFonts w:asciiTheme="minorHAnsi" w:eastAsia="Quattrocento Sans" w:hAnsiTheme="minorHAnsi" w:cstheme="minorHAnsi"/>
                <w:color w:val="000000"/>
              </w:rPr>
              <w:t xml:space="preserve"> (inclusiv serviciile de trecere a arhivelor din analog/dosare/ hârtie în format digital)</w:t>
            </w:r>
            <w:r w:rsidRPr="00B0290F">
              <w:rPr>
                <w:rFonts w:asciiTheme="minorHAnsi" w:eastAsia="Quattrocento Sans" w:hAnsiTheme="minorHAnsi" w:cstheme="minorHAnsi"/>
                <w:color w:val="000000"/>
              </w:rPr>
              <w:t>.</w:t>
            </w:r>
          </w:p>
          <w:p w14:paraId="43529503" w14:textId="565A6C7F" w:rsidR="00D728AC" w:rsidRPr="00B0290F" w:rsidRDefault="0049467F" w:rsidP="005A059C">
            <w:p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urmărind:</w:t>
            </w:r>
          </w:p>
          <w:p w14:paraId="0DB5B52F" w14:textId="021974A7" w:rsidR="00D728AC" w:rsidRPr="00B0290F" w:rsidRDefault="00D728AC" w:rsidP="005A059C">
            <w:pPr>
              <w:pStyle w:val="ListParagraph"/>
              <w:numPr>
                <w:ilvl w:val="0"/>
                <w:numId w:val="15"/>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Digitalizarea interacțiunii cu terți; prin terț se înțeleg diferite entități cu care instituția intră în contact;</w:t>
            </w:r>
          </w:p>
          <w:p w14:paraId="0EF47BA8" w14:textId="77777777" w:rsidR="00D728AC" w:rsidRPr="00B0290F" w:rsidRDefault="00D728AC" w:rsidP="005A059C">
            <w:pPr>
              <w:pStyle w:val="ListParagraph"/>
              <w:numPr>
                <w:ilvl w:val="0"/>
                <w:numId w:val="15"/>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Digitalizarea fluxurilor interne specifice și instituționale (suport) / digitalizarea proceselor;</w:t>
            </w:r>
          </w:p>
          <w:p w14:paraId="54389C9E" w14:textId="769DC707" w:rsidR="00D728AC" w:rsidRPr="00B0290F" w:rsidRDefault="00D728AC" w:rsidP="005A059C">
            <w:pPr>
              <w:pStyle w:val="ListParagraph"/>
              <w:numPr>
                <w:ilvl w:val="0"/>
                <w:numId w:val="15"/>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Pregătirea sistemului pentru interoperabilitate la nivel local, regional, național și european, inclusiv asigurarea securității în mod adecvat, atât la nivelul soluției cât și a canalelor de comunicare;</w:t>
            </w:r>
          </w:p>
          <w:p w14:paraId="1DE960BD" w14:textId="0AA10A3E" w:rsidR="004F71EF" w:rsidRPr="00B0290F" w:rsidRDefault="00EC1FE7" w:rsidP="005A059C">
            <w:pPr>
              <w:pStyle w:val="ListParagraph"/>
              <w:numPr>
                <w:ilvl w:val="0"/>
                <w:numId w:val="15"/>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lastRenderedPageBreak/>
              <w:t>F</w:t>
            </w:r>
            <w:r w:rsidR="004F71EF" w:rsidRPr="00B0290F">
              <w:rPr>
                <w:rFonts w:asciiTheme="minorHAnsi" w:eastAsia="Quattrocento Sans" w:hAnsiTheme="minorHAnsi" w:cstheme="minorHAnsi"/>
                <w:color w:val="000000"/>
              </w:rPr>
              <w:t xml:space="preserve">urnizarea serviciilor publice digitale care folosesc tehnologii avansate precum datele și cloud computingul </w:t>
            </w:r>
            <w:r w:rsidRPr="00B0290F">
              <w:rPr>
                <w:rFonts w:asciiTheme="minorHAnsi" w:eastAsia="Quattrocento Sans" w:hAnsiTheme="minorHAnsi" w:cstheme="minorHAnsi"/>
                <w:color w:val="000000"/>
              </w:rPr>
              <w:t xml:space="preserve">precum AI, </w:t>
            </w:r>
            <w:r w:rsidR="004F71EF" w:rsidRPr="00B0290F">
              <w:rPr>
                <w:rFonts w:asciiTheme="minorHAnsi" w:eastAsia="Quattrocento Sans" w:hAnsiTheme="minorHAnsi" w:cstheme="minorHAnsi"/>
                <w:color w:val="000000"/>
              </w:rPr>
              <w:t>servicii de cloud</w:t>
            </w:r>
            <w:r w:rsidRPr="00B0290F">
              <w:rPr>
                <w:rFonts w:asciiTheme="minorHAnsi" w:eastAsia="Quattrocento Sans" w:hAnsiTheme="minorHAnsi" w:cstheme="minorHAnsi"/>
                <w:color w:val="000000"/>
              </w:rPr>
              <w:t xml:space="preserve"> (</w:t>
            </w:r>
            <w:r w:rsidR="004F71EF" w:rsidRPr="00B0290F">
              <w:rPr>
                <w:rFonts w:asciiTheme="minorHAnsi" w:eastAsia="Quattrocento Sans" w:hAnsiTheme="minorHAnsi" w:cstheme="minorHAnsi"/>
                <w:color w:val="000000"/>
              </w:rPr>
              <w:t>respectiv IaaS, PaaS şi SaaS</w:t>
            </w:r>
            <w:r w:rsidRPr="00B0290F">
              <w:rPr>
                <w:rFonts w:asciiTheme="minorHAnsi" w:eastAsia="Quattrocento Sans" w:hAnsiTheme="minorHAnsi" w:cstheme="minorHAnsi"/>
                <w:color w:val="000000"/>
              </w:rPr>
              <w:t>)</w:t>
            </w:r>
            <w:r w:rsidR="004F71EF" w:rsidRPr="00B0290F">
              <w:rPr>
                <w:rFonts w:asciiTheme="minorHAnsi" w:eastAsia="Quattrocento Sans" w:hAnsiTheme="minorHAnsi" w:cstheme="minorHAnsi"/>
                <w:color w:val="000000"/>
              </w:rPr>
              <w:t>,</w:t>
            </w:r>
            <w:r w:rsidRPr="00B0290F">
              <w:rPr>
                <w:rFonts w:asciiTheme="minorHAnsi" w:eastAsia="Quattrocento Sans" w:hAnsiTheme="minorHAnsi" w:cstheme="minorHAnsi"/>
                <w:color w:val="000000"/>
              </w:rPr>
              <w:t xml:space="preserve"> </w:t>
            </w:r>
            <w:r w:rsidR="004F71EF" w:rsidRPr="00B0290F">
              <w:rPr>
                <w:rFonts w:asciiTheme="minorHAnsi" w:eastAsia="Quattrocento Sans" w:hAnsiTheme="minorHAnsi" w:cstheme="minorHAnsi"/>
                <w:color w:val="000000"/>
              </w:rPr>
              <w:t xml:space="preserve"> soluții de tip blockchain, soluțiile de automatizare a proceselor robotizate;</w:t>
            </w:r>
          </w:p>
          <w:p w14:paraId="6CFA3021" w14:textId="1ADD4945" w:rsidR="003B509F" w:rsidRPr="00B0290F" w:rsidRDefault="00D728AC" w:rsidP="005A059C">
            <w:pPr>
              <w:pStyle w:val="ListParagraph"/>
              <w:numPr>
                <w:ilvl w:val="0"/>
                <w:numId w:val="15"/>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Cursuri de formare pentru angajați.</w:t>
            </w:r>
          </w:p>
        </w:tc>
      </w:tr>
      <w:tr w:rsidR="003B509F" w:rsidRPr="00B0290F" w14:paraId="144896C1" w14:textId="77777777">
        <w:tc>
          <w:tcPr>
            <w:tcW w:w="1427" w:type="dxa"/>
            <w:vAlign w:val="center"/>
          </w:tcPr>
          <w:p w14:paraId="2E6ADA4F" w14:textId="77777777" w:rsidR="003B509F" w:rsidRPr="00B0290F" w:rsidRDefault="00F14F3A" w:rsidP="005A059C">
            <w:pPr>
              <w:jc w:val="both"/>
              <w:rPr>
                <w:rFonts w:asciiTheme="minorHAnsi" w:eastAsia="Quattrocento Sans" w:hAnsiTheme="minorHAnsi" w:cstheme="minorHAnsi"/>
              </w:rPr>
            </w:pPr>
            <w:sdt>
              <w:sdtPr>
                <w:rPr>
                  <w:rFonts w:asciiTheme="minorHAnsi" w:hAnsiTheme="minorHAnsi" w:cstheme="minorHAnsi"/>
                </w:rPr>
                <w:tag w:val="goog_rdk_6"/>
                <w:id w:val="563844106"/>
              </w:sdtPr>
              <w:sdtEndPr/>
              <w:sdtContent>
                <w:r w:rsidR="00AF19BD" w:rsidRPr="00B0290F">
                  <w:rPr>
                    <w:rFonts w:asciiTheme="minorHAnsi" w:eastAsia="Arial" w:hAnsiTheme="minorHAnsi" w:cstheme="minorHAnsi"/>
                  </w:rPr>
                  <w:t>Alte condiții obligatorii</w:t>
                </w:r>
              </w:sdtContent>
            </w:sdt>
          </w:p>
        </w:tc>
        <w:tc>
          <w:tcPr>
            <w:tcW w:w="8916" w:type="dxa"/>
            <w:vAlign w:val="center"/>
          </w:tcPr>
          <w:p w14:paraId="5445E576" w14:textId="2087D047" w:rsidR="003B509F" w:rsidRPr="00B0290F" w:rsidRDefault="00AF19BD" w:rsidP="005A059C">
            <w:pPr>
              <w:pStyle w:val="ListParagraph"/>
              <w:numPr>
                <w:ilvl w:val="0"/>
                <w:numId w:val="16"/>
              </w:numPr>
              <w:pBdr>
                <w:top w:val="nil"/>
                <w:left w:val="nil"/>
                <w:bottom w:val="nil"/>
                <w:right w:val="nil"/>
                <w:between w:val="nil"/>
              </w:pBdr>
              <w:spacing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Autentificarea utilizatorilor (</w:t>
            </w:r>
            <w:r w:rsidR="00430231" w:rsidRPr="00B0290F">
              <w:rPr>
                <w:rFonts w:asciiTheme="minorHAnsi" w:eastAsia="Quattrocento Sans" w:hAnsiTheme="minorHAnsi" w:cstheme="minorHAnsi"/>
                <w:color w:val="000000"/>
              </w:rPr>
              <w:t>cetățeni, societăți comerciale, ONG, funcționari și</w:t>
            </w:r>
            <w:r w:rsidRPr="00B0290F">
              <w:rPr>
                <w:rFonts w:asciiTheme="minorHAnsi" w:eastAsia="Quattrocento Sans" w:hAnsiTheme="minorHAnsi" w:cstheme="minorHAnsi"/>
                <w:color w:val="000000"/>
              </w:rPr>
              <w:t xml:space="preserve"> angajați, etc.) la serviciile digitale se va efectua prin intermediul unor mijloace de identificare electronică de nivel de asigurare cel puțin substanțial, așa cum acestea sunt definite de Regulamentul (UE) 2014/910</w:t>
            </w:r>
            <w:r w:rsidR="00EC1FE7" w:rsidRPr="00B0290F">
              <w:rPr>
                <w:rFonts w:asciiTheme="minorHAnsi" w:eastAsia="Quattrocento Sans" w:hAnsiTheme="minorHAnsi" w:cstheme="minorHAnsi"/>
                <w:color w:val="000000"/>
              </w:rPr>
              <w:t xml:space="preserve"> și standardele referite de acesta</w:t>
            </w:r>
            <w:r w:rsidRPr="00B0290F">
              <w:rPr>
                <w:rFonts w:asciiTheme="minorHAnsi" w:eastAsia="Quattrocento Sans" w:hAnsiTheme="minorHAnsi" w:cstheme="minorHAnsi"/>
                <w:color w:val="000000"/>
              </w:rPr>
              <w:t>.</w:t>
            </w:r>
            <w:r w:rsidR="00883265" w:rsidRPr="00B0290F">
              <w:rPr>
                <w:rFonts w:asciiTheme="minorHAnsi" w:eastAsia="Quattrocento Sans" w:hAnsiTheme="minorHAnsi" w:cstheme="minorHAnsi"/>
                <w:color w:val="000000"/>
              </w:rPr>
              <w:t xml:space="preserve"> Sistemul va integra în mod obligatoriu platforma ROeID. </w:t>
            </w:r>
          </w:p>
          <w:p w14:paraId="3D176FAC" w14:textId="65717872" w:rsidR="00883265" w:rsidRPr="00B0290F" w:rsidRDefault="00883265" w:rsidP="005A059C">
            <w:pPr>
              <w:pStyle w:val="ListParagraph"/>
              <w:numPr>
                <w:ilvl w:val="0"/>
                <w:numId w:val="16"/>
              </w:numPr>
              <w:pBdr>
                <w:top w:val="nil"/>
                <w:left w:val="nil"/>
                <w:bottom w:val="nil"/>
                <w:right w:val="nil"/>
                <w:between w:val="nil"/>
              </w:pBdr>
              <w:spacing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Sistemul trebuie să asigure protejarea datelor cu caracter personal.</w:t>
            </w:r>
          </w:p>
          <w:p w14:paraId="1CA36EF7" w14:textId="31C4E920" w:rsidR="003B509F" w:rsidRPr="00B0290F" w:rsidRDefault="00AF19BD" w:rsidP="005A059C">
            <w:pPr>
              <w:pStyle w:val="ListParagraph"/>
              <w:numPr>
                <w:ilvl w:val="0"/>
                <w:numId w:val="16"/>
              </w:numPr>
              <w:pBdr>
                <w:top w:val="nil"/>
                <w:left w:val="nil"/>
                <w:bottom w:val="nil"/>
                <w:right w:val="nil"/>
                <w:between w:val="nil"/>
              </w:pBdr>
              <w:spacing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Sistemele implementate să</w:t>
            </w:r>
            <w:r w:rsidR="00883265" w:rsidRPr="00B0290F">
              <w:rPr>
                <w:rFonts w:asciiTheme="minorHAnsi" w:eastAsia="Quattrocento Sans" w:hAnsiTheme="minorHAnsi" w:cstheme="minorHAnsi"/>
                <w:color w:val="000000"/>
              </w:rPr>
              <w:t xml:space="preserve"> permită implementarea principiului „o singură dată”.</w:t>
            </w:r>
          </w:p>
          <w:p w14:paraId="44A71471" w14:textId="21E33241" w:rsidR="003B509F" w:rsidRPr="00B0290F" w:rsidRDefault="00AF19BD" w:rsidP="005A059C">
            <w:pPr>
              <w:pStyle w:val="ListParagraph"/>
              <w:numPr>
                <w:ilvl w:val="0"/>
                <w:numId w:val="16"/>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Soluția trebuie să asigure confidențialitatea datelor, transferul datelor să fie securizat de la un capăt la celălalt (</w:t>
            </w:r>
            <w:r w:rsidR="00BA4119" w:rsidRPr="00B0290F">
              <w:rPr>
                <w:rFonts w:asciiTheme="minorHAnsi" w:eastAsia="Quattrocento Sans" w:hAnsiTheme="minorHAnsi" w:cstheme="minorHAnsi"/>
                <w:color w:val="000000"/>
              </w:rPr>
              <w:t xml:space="preserve">inclusiv </w:t>
            </w:r>
            <w:r w:rsidRPr="00B0290F">
              <w:rPr>
                <w:rFonts w:asciiTheme="minorHAnsi" w:eastAsia="Quattrocento Sans" w:hAnsiTheme="minorHAnsi" w:cstheme="minorHAnsi"/>
                <w:color w:val="000000"/>
              </w:rPr>
              <w:t>End to End encryption HTTPS)</w:t>
            </w:r>
            <w:r w:rsidR="00883265" w:rsidRPr="00B0290F">
              <w:rPr>
                <w:rFonts w:asciiTheme="minorHAnsi" w:eastAsia="Quattrocento Sans" w:hAnsiTheme="minorHAnsi" w:cstheme="minorHAnsi"/>
                <w:color w:val="000000"/>
              </w:rPr>
              <w:t>.</w:t>
            </w:r>
          </w:p>
          <w:p w14:paraId="5A9B2AF9" w14:textId="77777777" w:rsidR="00883265" w:rsidRPr="00B0290F" w:rsidRDefault="00883265" w:rsidP="005A059C">
            <w:pPr>
              <w:pStyle w:val="ListParagraph"/>
              <w:numPr>
                <w:ilvl w:val="0"/>
                <w:numId w:val="16"/>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Soluția trebuie să respecte standardele de securitate cibernetică.</w:t>
            </w:r>
          </w:p>
          <w:p w14:paraId="21D99AF4" w14:textId="0FF44193" w:rsidR="00883265" w:rsidRPr="00B0290F" w:rsidRDefault="00883265" w:rsidP="005A059C">
            <w:pPr>
              <w:pStyle w:val="ListParagraph"/>
              <w:numPr>
                <w:ilvl w:val="0"/>
                <w:numId w:val="16"/>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Soluția trebuie să respecte principiul asigurării interoperabilității cu alte sisteme informatice (vocabular, concepte, principii, recomandări, standarde, specificații, în conformitate cu prevederile Legii nr. 242/2022 privind schimbul de date între sisteme informatice şi crearea Platformei naționale de interoperabilitate</w:t>
            </w:r>
            <w:r w:rsidR="00482A94" w:rsidRPr="00B0290F">
              <w:rPr>
                <w:rFonts w:asciiTheme="minorHAnsi" w:eastAsia="Quattrocento Sans" w:hAnsiTheme="minorHAnsi" w:cstheme="minorHAnsi"/>
                <w:color w:val="000000"/>
              </w:rPr>
              <w:t xml:space="preserve"> și Normele de aplicare</w:t>
            </w:r>
            <w:r w:rsidRPr="00B0290F">
              <w:rPr>
                <w:rFonts w:asciiTheme="minorHAnsi" w:eastAsia="Quattrocento Sans" w:hAnsiTheme="minorHAnsi" w:cstheme="minorHAnsi"/>
                <w:color w:val="000000"/>
              </w:rPr>
              <w:t>).</w:t>
            </w:r>
          </w:p>
          <w:p w14:paraId="44E4B034" w14:textId="1697F2FA" w:rsidR="00971269" w:rsidRPr="00B0290F" w:rsidRDefault="00BA4119" w:rsidP="005A059C">
            <w:pPr>
              <w:pStyle w:val="ListParagraph"/>
              <w:numPr>
                <w:ilvl w:val="0"/>
                <w:numId w:val="16"/>
              </w:numPr>
              <w:pBdr>
                <w:top w:val="nil"/>
                <w:left w:val="nil"/>
                <w:bottom w:val="nil"/>
                <w:right w:val="nil"/>
                <w:between w:val="nil"/>
              </w:pBdr>
              <w:spacing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S</w:t>
            </w:r>
            <w:r w:rsidR="00883265" w:rsidRPr="00B0290F">
              <w:rPr>
                <w:rFonts w:asciiTheme="minorHAnsi" w:eastAsia="Quattrocento Sans" w:hAnsiTheme="minorHAnsi" w:cstheme="minorHAnsi"/>
                <w:color w:val="000000"/>
              </w:rPr>
              <w:t>oluția trebuie să respecte</w:t>
            </w:r>
            <w:r w:rsidR="00FC715F" w:rsidRPr="00B0290F">
              <w:rPr>
                <w:rFonts w:asciiTheme="minorHAnsi" w:eastAsia="Quattrocento Sans" w:hAnsiTheme="minorHAnsi" w:cstheme="minorHAnsi"/>
                <w:color w:val="000000"/>
              </w:rPr>
              <w:t xml:space="preserve"> principiile asigurării integrării serviciilor publice digitale naționale în piața unică digitală europeană</w:t>
            </w:r>
            <w:r w:rsidR="00883265" w:rsidRPr="00B0290F">
              <w:rPr>
                <w:rFonts w:asciiTheme="minorHAnsi" w:eastAsia="Quattrocento Sans" w:hAnsiTheme="minorHAnsi" w:cstheme="minorHAnsi"/>
                <w:color w:val="000000"/>
              </w:rPr>
              <w:t>.</w:t>
            </w:r>
          </w:p>
        </w:tc>
      </w:tr>
      <w:tr w:rsidR="003B509F" w:rsidRPr="00B0290F" w14:paraId="22F7B0BB" w14:textId="77777777">
        <w:tc>
          <w:tcPr>
            <w:tcW w:w="1427" w:type="dxa"/>
            <w:vAlign w:val="center"/>
          </w:tcPr>
          <w:p w14:paraId="3FCC381D" w14:textId="77777777" w:rsidR="003B509F" w:rsidRPr="00B0290F" w:rsidRDefault="00AF19BD" w:rsidP="005A059C">
            <w:pPr>
              <w:jc w:val="both"/>
              <w:rPr>
                <w:rFonts w:asciiTheme="minorHAnsi" w:eastAsia="Quattrocento Sans" w:hAnsiTheme="minorHAnsi" w:cstheme="minorHAnsi"/>
              </w:rPr>
            </w:pPr>
            <w:r w:rsidRPr="00B0290F">
              <w:rPr>
                <w:rFonts w:asciiTheme="minorHAnsi" w:eastAsia="Quattrocento Sans" w:hAnsiTheme="minorHAnsi" w:cstheme="minorHAnsi"/>
              </w:rPr>
              <w:t xml:space="preserve">Buget disponibil </w:t>
            </w:r>
          </w:p>
        </w:tc>
        <w:tc>
          <w:tcPr>
            <w:tcW w:w="8916" w:type="dxa"/>
            <w:vAlign w:val="center"/>
          </w:tcPr>
          <w:p w14:paraId="18918DC0" w14:textId="349FEDAB" w:rsidR="003B509F" w:rsidRPr="00B0290F" w:rsidRDefault="00AF19BD" w:rsidP="00F9443D">
            <w:pPr>
              <w:pStyle w:val="ListParagraph"/>
              <w:numPr>
                <w:ilvl w:val="0"/>
                <w:numId w:val="17"/>
              </w:num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Bugetul disponibil în care se încadrează</w:t>
            </w:r>
            <w:r w:rsidR="00F9443D">
              <w:rPr>
                <w:rFonts w:asciiTheme="minorHAnsi" w:eastAsia="Quattrocento Sans" w:hAnsiTheme="minorHAnsi" w:cstheme="minorHAnsi"/>
                <w:color w:val="000000"/>
              </w:rPr>
              <w:t xml:space="preserve"> parteneriatul este de 500.000</w:t>
            </w:r>
            <w:r w:rsidR="00430231" w:rsidRPr="00B0290F">
              <w:rPr>
                <w:rFonts w:asciiTheme="minorHAnsi" w:eastAsia="Quattrocento Sans" w:hAnsiTheme="minorHAnsi" w:cstheme="minorHAnsi"/>
                <w:color w:val="000000"/>
              </w:rPr>
              <w:t xml:space="preserve"> EUR fără TVA, respectiv </w:t>
            </w:r>
            <w:r w:rsidR="00F9443D">
              <w:rPr>
                <w:rFonts w:asciiTheme="minorHAnsi" w:eastAsia="Quattrocento Sans" w:hAnsiTheme="minorHAnsi" w:cstheme="minorHAnsi"/>
                <w:color w:val="000000"/>
              </w:rPr>
              <w:t>595.</w:t>
            </w:r>
            <w:r w:rsidR="00430231" w:rsidRPr="00B0290F">
              <w:rPr>
                <w:rFonts w:asciiTheme="minorHAnsi" w:eastAsia="Quattrocento Sans" w:hAnsiTheme="minorHAnsi" w:cstheme="minorHAnsi"/>
                <w:color w:val="000000"/>
              </w:rPr>
              <w:t xml:space="preserve">000 EUR inclusiv TVA. </w:t>
            </w:r>
            <w:r w:rsidRPr="00B0290F">
              <w:rPr>
                <w:rFonts w:asciiTheme="minorHAnsi" w:eastAsia="Quattrocento Sans" w:hAnsiTheme="minorHAnsi" w:cstheme="minorHAnsi"/>
                <w:color w:val="000000"/>
              </w:rPr>
              <w:t xml:space="preserve"> </w:t>
            </w:r>
          </w:p>
        </w:tc>
      </w:tr>
      <w:tr w:rsidR="003B509F" w:rsidRPr="00B0290F" w14:paraId="24F152AC" w14:textId="77777777">
        <w:tc>
          <w:tcPr>
            <w:tcW w:w="1427" w:type="dxa"/>
            <w:vAlign w:val="center"/>
          </w:tcPr>
          <w:p w14:paraId="1343AF55" w14:textId="77777777" w:rsidR="003B509F" w:rsidRPr="00B0290F" w:rsidRDefault="00F14F3A" w:rsidP="005A059C">
            <w:pPr>
              <w:jc w:val="both"/>
              <w:rPr>
                <w:rFonts w:asciiTheme="minorHAnsi" w:eastAsia="Quattrocento Sans" w:hAnsiTheme="minorHAnsi" w:cstheme="minorHAnsi"/>
              </w:rPr>
            </w:pPr>
            <w:sdt>
              <w:sdtPr>
                <w:rPr>
                  <w:rFonts w:asciiTheme="minorHAnsi" w:hAnsiTheme="minorHAnsi" w:cstheme="minorHAnsi"/>
                </w:rPr>
                <w:tag w:val="goog_rdk_8"/>
                <w:id w:val="858162829"/>
              </w:sdtPr>
              <w:sdtEndPr/>
              <w:sdtContent>
                <w:r w:rsidR="00AF19BD" w:rsidRPr="00B0290F">
                  <w:rPr>
                    <w:rFonts w:asciiTheme="minorHAnsi" w:eastAsia="Arial" w:hAnsiTheme="minorHAnsi" w:cstheme="minorHAnsi"/>
                  </w:rPr>
                  <w:t>Documente esențiale</w:t>
                </w:r>
              </w:sdtContent>
            </w:sdt>
          </w:p>
        </w:tc>
        <w:tc>
          <w:tcPr>
            <w:tcW w:w="8916" w:type="dxa"/>
            <w:vAlign w:val="center"/>
          </w:tcPr>
          <w:p w14:paraId="26AA089A" w14:textId="482B6BE8" w:rsidR="003B509F" w:rsidRPr="00B0290F" w:rsidRDefault="00971269" w:rsidP="005A059C">
            <w:pPr>
              <w:pStyle w:val="ListParagraph"/>
              <w:numPr>
                <w:ilvl w:val="0"/>
                <w:numId w:val="17"/>
              </w:numPr>
              <w:pBdr>
                <w:top w:val="nil"/>
                <w:left w:val="nil"/>
                <w:bottom w:val="nil"/>
                <w:right w:val="nil"/>
                <w:between w:val="nil"/>
              </w:pBdr>
              <w:spacing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Studiul de fezabilitate TIC realizat pentru crearea sau modernizarea în mod semnificativ a serviciilor publice digitale pentru cetățeni și firme</w:t>
            </w:r>
            <w:r w:rsidR="00AF19BD" w:rsidRPr="00B0290F">
              <w:rPr>
                <w:rFonts w:asciiTheme="minorHAnsi" w:eastAsia="Quattrocento Sans" w:hAnsiTheme="minorHAnsi" w:cstheme="minorHAnsi"/>
                <w:color w:val="000000"/>
              </w:rPr>
              <w:t xml:space="preserve"> (</w:t>
            </w:r>
            <w:r w:rsidR="00430231" w:rsidRPr="00B0290F">
              <w:rPr>
                <w:rFonts w:asciiTheme="minorHAnsi" w:eastAsia="Quattrocento Sans" w:hAnsiTheme="minorHAnsi" w:cstheme="minorHAnsi"/>
                <w:color w:val="000000"/>
              </w:rPr>
              <w:t>aprobat</w:t>
            </w:r>
            <w:r w:rsidR="00AF19BD" w:rsidRPr="00B0290F">
              <w:rPr>
                <w:rFonts w:asciiTheme="minorHAnsi" w:eastAsia="Quattrocento Sans" w:hAnsiTheme="minorHAnsi" w:cstheme="minorHAnsi"/>
                <w:color w:val="000000"/>
              </w:rPr>
              <w:t xml:space="preserve"> de c</w:t>
            </w:r>
            <w:r w:rsidR="00430231" w:rsidRPr="00B0290F">
              <w:rPr>
                <w:rFonts w:asciiTheme="minorHAnsi" w:eastAsia="Quattrocento Sans" w:hAnsiTheme="minorHAnsi" w:cstheme="minorHAnsi"/>
                <w:color w:val="000000"/>
              </w:rPr>
              <w:t>onsiliul local</w:t>
            </w:r>
            <w:r w:rsidR="00AF19BD" w:rsidRPr="00B0290F">
              <w:rPr>
                <w:rFonts w:asciiTheme="minorHAnsi" w:eastAsia="Quattrocento Sans" w:hAnsiTheme="minorHAnsi" w:cstheme="minorHAnsi"/>
                <w:color w:val="000000"/>
              </w:rPr>
              <w:t>)</w:t>
            </w:r>
          </w:p>
          <w:p w14:paraId="6418C2AD" w14:textId="0A9B489A" w:rsidR="003B509F" w:rsidRPr="00B0290F" w:rsidRDefault="00430231" w:rsidP="005A059C">
            <w:pPr>
              <w:pStyle w:val="ListParagraph"/>
              <w:numPr>
                <w:ilvl w:val="0"/>
                <w:numId w:val="17"/>
              </w:numPr>
              <w:pBdr>
                <w:top w:val="nil"/>
                <w:left w:val="nil"/>
                <w:bottom w:val="nil"/>
                <w:right w:val="nil"/>
                <w:between w:val="nil"/>
              </w:pBdr>
              <w:spacing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Proiect</w:t>
            </w:r>
            <w:r w:rsidR="00971269" w:rsidRPr="00B0290F">
              <w:rPr>
                <w:rFonts w:asciiTheme="minorHAnsi" w:eastAsia="Quattrocento Sans" w:hAnsiTheme="minorHAnsi" w:cstheme="minorHAnsi"/>
                <w:color w:val="000000"/>
              </w:rPr>
              <w:t>ul</w:t>
            </w:r>
            <w:r w:rsidRPr="00B0290F">
              <w:rPr>
                <w:rFonts w:asciiTheme="minorHAnsi" w:eastAsia="Quattrocento Sans" w:hAnsiTheme="minorHAnsi" w:cstheme="minorHAnsi"/>
                <w:color w:val="000000"/>
              </w:rPr>
              <w:t xml:space="preserve"> tehnic</w:t>
            </w:r>
            <w:r w:rsidR="00AF19BD" w:rsidRPr="00B0290F">
              <w:rPr>
                <w:rFonts w:asciiTheme="minorHAnsi" w:eastAsia="Quattrocento Sans" w:hAnsiTheme="minorHAnsi" w:cstheme="minorHAnsi"/>
                <w:color w:val="000000"/>
              </w:rPr>
              <w:t xml:space="preserve"> </w:t>
            </w:r>
            <w:r w:rsidR="00971269" w:rsidRPr="00B0290F">
              <w:rPr>
                <w:rFonts w:asciiTheme="minorHAnsi" w:eastAsia="Quattrocento Sans" w:hAnsiTheme="minorHAnsi" w:cstheme="minorHAnsi"/>
                <w:color w:val="000000"/>
              </w:rPr>
              <w:t xml:space="preserve">TIC </w:t>
            </w:r>
            <w:r w:rsidR="00AF19BD" w:rsidRPr="00B0290F">
              <w:rPr>
                <w:rFonts w:asciiTheme="minorHAnsi" w:eastAsia="Quattrocento Sans" w:hAnsiTheme="minorHAnsi" w:cstheme="minorHAnsi"/>
                <w:color w:val="000000"/>
              </w:rPr>
              <w:t>(</w:t>
            </w:r>
            <w:r w:rsidRPr="00B0290F">
              <w:rPr>
                <w:rFonts w:asciiTheme="minorHAnsi" w:eastAsia="Quattrocento Sans" w:hAnsiTheme="minorHAnsi" w:cstheme="minorHAnsi"/>
                <w:color w:val="000000"/>
              </w:rPr>
              <w:t>corelat cu Studiul de fezabilitate</w:t>
            </w:r>
            <w:r w:rsidR="00AF19BD" w:rsidRPr="00B0290F">
              <w:rPr>
                <w:rFonts w:asciiTheme="minorHAnsi" w:eastAsia="Quattrocento Sans" w:hAnsiTheme="minorHAnsi" w:cstheme="minorHAnsi"/>
                <w:color w:val="000000"/>
              </w:rPr>
              <w:t>)</w:t>
            </w:r>
            <w:r w:rsidR="00FC715F" w:rsidRPr="00B0290F">
              <w:rPr>
                <w:rFonts w:asciiTheme="minorHAnsi" w:eastAsia="Quattrocento Sans" w:hAnsiTheme="minorHAnsi" w:cstheme="minorHAnsi"/>
                <w:color w:val="000000"/>
              </w:rPr>
              <w:t xml:space="preserve"> – </w:t>
            </w:r>
            <w:r w:rsidR="00653562" w:rsidRPr="00B0290F">
              <w:rPr>
                <w:rFonts w:asciiTheme="minorHAnsi" w:eastAsia="Quattrocento Sans" w:hAnsiTheme="minorHAnsi" w:cstheme="minorHAnsi"/>
                <w:color w:val="000000"/>
              </w:rPr>
              <w:t>anexat cererii de finanțare sau cel târziu în termen de 9 luni de la data semnării contractului de finanțare</w:t>
            </w:r>
          </w:p>
        </w:tc>
      </w:tr>
      <w:tr w:rsidR="003B509F" w:rsidRPr="00B0290F" w14:paraId="32082FB4" w14:textId="77777777">
        <w:tc>
          <w:tcPr>
            <w:tcW w:w="1427" w:type="dxa"/>
            <w:vAlign w:val="center"/>
          </w:tcPr>
          <w:p w14:paraId="58FD5292" w14:textId="77777777" w:rsidR="003B509F" w:rsidRPr="00B0290F" w:rsidRDefault="00AF19BD" w:rsidP="005A059C">
            <w:pPr>
              <w:jc w:val="both"/>
              <w:rPr>
                <w:rFonts w:asciiTheme="minorHAnsi" w:eastAsia="Quattrocento Sans" w:hAnsiTheme="minorHAnsi" w:cstheme="minorHAnsi"/>
              </w:rPr>
            </w:pPr>
            <w:r w:rsidRPr="00B0290F">
              <w:rPr>
                <w:rFonts w:asciiTheme="minorHAnsi" w:eastAsia="Quattrocento Sans" w:hAnsiTheme="minorHAnsi" w:cstheme="minorHAnsi"/>
              </w:rPr>
              <w:t>Eligibilitate</w:t>
            </w:r>
          </w:p>
        </w:tc>
        <w:tc>
          <w:tcPr>
            <w:tcW w:w="8916" w:type="dxa"/>
            <w:vAlign w:val="center"/>
          </w:tcPr>
          <w:p w14:paraId="70F0D72F" w14:textId="77777777" w:rsidR="002B1987" w:rsidRPr="00B0290F" w:rsidRDefault="002B1987" w:rsidP="005A059C">
            <w:pPr>
              <w:pStyle w:val="ListParagraph"/>
              <w:numPr>
                <w:ilvl w:val="0"/>
                <w:numId w:val="18"/>
              </w:numPr>
              <w:pBdr>
                <w:top w:val="nil"/>
                <w:left w:val="nil"/>
                <w:bottom w:val="nil"/>
                <w:right w:val="nil"/>
                <w:between w:val="nil"/>
              </w:pBdr>
              <w:spacing w:line="276" w:lineRule="auto"/>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Parteneriate dintre Unitatea Administrativ Teritorială orașul, municipiul și/sau județul în care UAT orașul/municipiul este situat;</w:t>
            </w:r>
          </w:p>
          <w:p w14:paraId="627C11F8" w14:textId="77777777" w:rsidR="002B1987" w:rsidRPr="00B0290F" w:rsidRDefault="002B1987" w:rsidP="005A059C">
            <w:pPr>
              <w:pStyle w:val="ListParagraph"/>
              <w:numPr>
                <w:ilvl w:val="0"/>
                <w:numId w:val="18"/>
              </w:numPr>
              <w:pBdr>
                <w:top w:val="nil"/>
                <w:left w:val="nil"/>
                <w:bottom w:val="nil"/>
                <w:right w:val="nil"/>
                <w:between w:val="nil"/>
              </w:pBdr>
              <w:spacing w:line="276" w:lineRule="auto"/>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Parteneriate între Unitățile Administrativ Teritoriale orașul, municipiul și/sau județul cu:</w:t>
            </w:r>
          </w:p>
          <w:p w14:paraId="4CCA4683" w14:textId="77777777" w:rsidR="002B1987" w:rsidRPr="00B0290F" w:rsidRDefault="002B1987" w:rsidP="005A059C">
            <w:pPr>
              <w:pBdr>
                <w:top w:val="nil"/>
                <w:left w:val="nil"/>
                <w:bottom w:val="nil"/>
                <w:right w:val="nil"/>
                <w:between w:val="nil"/>
              </w:pBdr>
              <w:spacing w:line="276" w:lineRule="auto"/>
              <w:ind w:left="360"/>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 xml:space="preserve">  </w:t>
            </w:r>
            <w:r w:rsidRPr="00B0290F">
              <w:rPr>
                <w:rFonts w:ascii="Segoe UI Symbol" w:eastAsia="Quattrocento Sans" w:hAnsi="Segoe UI Symbol" w:cs="Segoe UI Symbol"/>
                <w:bCs/>
                <w:color w:val="000000"/>
              </w:rPr>
              <w:t>➥</w:t>
            </w:r>
            <w:r w:rsidRPr="00B0290F">
              <w:rPr>
                <w:rFonts w:asciiTheme="minorHAnsi" w:eastAsia="Quattrocento Sans" w:hAnsiTheme="minorHAnsi" w:cstheme="minorHAnsi"/>
                <w:bCs/>
                <w:color w:val="000000"/>
              </w:rPr>
              <w:t xml:space="preserve"> Unitatea Administrativ Teritorială comuna</w:t>
            </w:r>
          </w:p>
          <w:p w14:paraId="06FFED41" w14:textId="77777777" w:rsidR="002B1987" w:rsidRPr="00B0290F" w:rsidRDefault="002B1987" w:rsidP="005A059C">
            <w:pPr>
              <w:pBdr>
                <w:top w:val="nil"/>
                <w:left w:val="nil"/>
                <w:bottom w:val="nil"/>
                <w:right w:val="nil"/>
                <w:between w:val="nil"/>
              </w:pBdr>
              <w:spacing w:line="276" w:lineRule="auto"/>
              <w:ind w:left="360"/>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 xml:space="preserve">  </w:t>
            </w:r>
            <w:r w:rsidRPr="00B0290F">
              <w:rPr>
                <w:rFonts w:ascii="Segoe UI Symbol" w:eastAsia="Quattrocento Sans" w:hAnsi="Segoe UI Symbol" w:cs="Segoe UI Symbol"/>
                <w:bCs/>
                <w:color w:val="000000"/>
              </w:rPr>
              <w:t>➥</w:t>
            </w:r>
            <w:r w:rsidRPr="00B0290F">
              <w:rPr>
                <w:rFonts w:asciiTheme="minorHAnsi" w:eastAsia="Quattrocento Sans" w:hAnsiTheme="minorHAnsi" w:cstheme="minorHAnsi"/>
                <w:bCs/>
                <w:color w:val="000000"/>
              </w:rPr>
              <w:t xml:space="preserve"> Instituții şi servicii publice ale administrației publice locale, cu personalitate juridică, dar nu cu întreprinderile municipale, universități publice sau institute de cercetare </w:t>
            </w:r>
          </w:p>
          <w:p w14:paraId="233D8C0A" w14:textId="78A65A7F" w:rsidR="002B1987" w:rsidRPr="00B0290F" w:rsidRDefault="002B1987" w:rsidP="005A059C">
            <w:pPr>
              <w:pBdr>
                <w:top w:val="nil"/>
                <w:left w:val="nil"/>
                <w:bottom w:val="nil"/>
                <w:right w:val="nil"/>
                <w:between w:val="nil"/>
              </w:pBdr>
              <w:spacing w:line="276" w:lineRule="auto"/>
              <w:ind w:left="360"/>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 xml:space="preserve">  </w:t>
            </w:r>
            <w:r w:rsidRPr="00B0290F">
              <w:rPr>
                <w:rFonts w:ascii="Segoe UI Symbol" w:eastAsia="Quattrocento Sans" w:hAnsi="Segoe UI Symbol" w:cs="Segoe UI Symbol"/>
                <w:bCs/>
                <w:color w:val="000000"/>
              </w:rPr>
              <w:t>➥</w:t>
            </w:r>
            <w:r w:rsidRPr="00B0290F">
              <w:rPr>
                <w:rFonts w:asciiTheme="minorHAnsi" w:eastAsia="Quattrocento Sans" w:hAnsiTheme="minorHAnsi" w:cstheme="minorHAnsi"/>
                <w:bCs/>
                <w:color w:val="000000"/>
              </w:rPr>
              <w:t xml:space="preserve"> Instituții ale administrației publice centrale din subordinea sau coordonarea Guvernului ori a ministerelor, dar </w:t>
            </w:r>
            <w:r w:rsidR="00653562" w:rsidRPr="00B0290F">
              <w:rPr>
                <w:rFonts w:asciiTheme="minorHAnsi" w:eastAsia="Quattrocento Sans" w:hAnsiTheme="minorHAnsi" w:cstheme="minorHAnsi"/>
                <w:bCs/>
                <w:color w:val="000000"/>
              </w:rPr>
              <w:t xml:space="preserve">acestea fiind selectate </w:t>
            </w:r>
            <w:r w:rsidRPr="00B0290F">
              <w:rPr>
                <w:rFonts w:asciiTheme="minorHAnsi" w:eastAsia="Quattrocento Sans" w:hAnsiTheme="minorHAnsi" w:cstheme="minorHAnsi"/>
                <w:bCs/>
                <w:color w:val="000000"/>
              </w:rPr>
              <w:t>doar în scopul asigurării eficienței și funcționalității proiectelor realizate la nivel local/județean.</w:t>
            </w:r>
          </w:p>
          <w:p w14:paraId="09558CD3" w14:textId="653E0CE8" w:rsidR="003B509F" w:rsidRPr="00B0290F" w:rsidRDefault="002B1987" w:rsidP="005A059C">
            <w:pPr>
              <w:pBdr>
                <w:top w:val="nil"/>
                <w:left w:val="nil"/>
                <w:bottom w:val="nil"/>
                <w:right w:val="nil"/>
                <w:between w:val="nil"/>
              </w:pBdr>
              <w:spacing w:after="160" w:line="276" w:lineRule="auto"/>
              <w:ind w:left="360"/>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lastRenderedPageBreak/>
              <w:t>Liderul de parteneriat trebuie să fie reprezentat în mod obligatoriu de UAT orașul, UAT municipiul sau UAT județul.</w:t>
            </w:r>
          </w:p>
        </w:tc>
      </w:tr>
      <w:tr w:rsidR="003B509F" w:rsidRPr="00B0290F" w14:paraId="09E3033D" w14:textId="77777777">
        <w:tc>
          <w:tcPr>
            <w:tcW w:w="1427" w:type="dxa"/>
            <w:vAlign w:val="center"/>
          </w:tcPr>
          <w:p w14:paraId="7F1AD6F1" w14:textId="77777777" w:rsidR="003B509F" w:rsidRPr="00B0290F" w:rsidRDefault="00AF19BD" w:rsidP="005A059C">
            <w:pPr>
              <w:jc w:val="both"/>
              <w:rPr>
                <w:rFonts w:asciiTheme="minorHAnsi" w:eastAsia="Quattrocento Sans" w:hAnsiTheme="minorHAnsi" w:cstheme="minorHAnsi"/>
              </w:rPr>
            </w:pPr>
            <w:r w:rsidRPr="00B0290F">
              <w:rPr>
                <w:rFonts w:asciiTheme="minorHAnsi" w:eastAsia="Quattrocento Sans" w:hAnsiTheme="minorHAnsi" w:cstheme="minorHAnsi"/>
              </w:rPr>
              <w:lastRenderedPageBreak/>
              <w:t xml:space="preserve">Etapele de derulare </w:t>
            </w:r>
          </w:p>
        </w:tc>
        <w:tc>
          <w:tcPr>
            <w:tcW w:w="8916" w:type="dxa"/>
            <w:vAlign w:val="center"/>
          </w:tcPr>
          <w:p w14:paraId="4FABD47F" w14:textId="77777777" w:rsidR="00653562" w:rsidRPr="00B0290F" w:rsidRDefault="00653562" w:rsidP="005A059C">
            <w:pPr>
              <w:pStyle w:val="ListParagraph"/>
              <w:numPr>
                <w:ilvl w:val="0"/>
                <w:numId w:val="19"/>
              </w:numPr>
              <w:pBdr>
                <w:top w:val="nil"/>
                <w:left w:val="nil"/>
                <w:bottom w:val="nil"/>
                <w:right w:val="nil"/>
                <w:between w:val="nil"/>
              </w:pBdr>
              <w:spacing w:line="276" w:lineRule="auto"/>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Realizarea documentației suport</w:t>
            </w:r>
          </w:p>
          <w:p w14:paraId="0E03EAD9" w14:textId="77777777" w:rsidR="00653562" w:rsidRPr="00B0290F" w:rsidRDefault="00653562" w:rsidP="005A059C">
            <w:pPr>
              <w:pStyle w:val="ListParagraph"/>
              <w:numPr>
                <w:ilvl w:val="0"/>
                <w:numId w:val="19"/>
              </w:numPr>
              <w:pBdr>
                <w:top w:val="nil"/>
                <w:left w:val="nil"/>
                <w:bottom w:val="nil"/>
                <w:right w:val="nil"/>
                <w:between w:val="nil"/>
              </w:pBdr>
              <w:spacing w:line="276" w:lineRule="auto"/>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Depunerea Dosarului de finanțare</w:t>
            </w:r>
          </w:p>
          <w:p w14:paraId="47555116" w14:textId="77777777" w:rsidR="00653562" w:rsidRPr="00B0290F" w:rsidRDefault="00653562" w:rsidP="005A059C">
            <w:pPr>
              <w:pStyle w:val="ListParagraph"/>
              <w:numPr>
                <w:ilvl w:val="0"/>
                <w:numId w:val="19"/>
              </w:numPr>
              <w:pBdr>
                <w:top w:val="nil"/>
                <w:left w:val="nil"/>
                <w:bottom w:val="nil"/>
                <w:right w:val="nil"/>
                <w:between w:val="nil"/>
              </w:pBdr>
              <w:spacing w:line="276" w:lineRule="auto"/>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Evaluarea și selecția beneficiarilor</w:t>
            </w:r>
          </w:p>
          <w:p w14:paraId="2F14930F" w14:textId="77777777" w:rsidR="00653562" w:rsidRPr="00B0290F" w:rsidRDefault="00653562" w:rsidP="005A059C">
            <w:pPr>
              <w:pStyle w:val="ListParagraph"/>
              <w:numPr>
                <w:ilvl w:val="0"/>
                <w:numId w:val="19"/>
              </w:numPr>
              <w:pBdr>
                <w:top w:val="nil"/>
                <w:left w:val="nil"/>
                <w:bottom w:val="nil"/>
                <w:right w:val="nil"/>
                <w:between w:val="nil"/>
              </w:pBdr>
              <w:spacing w:line="276" w:lineRule="auto"/>
              <w:jc w:val="both"/>
              <w:rPr>
                <w:rFonts w:asciiTheme="minorHAnsi" w:eastAsia="Quattrocento Sans" w:hAnsiTheme="minorHAnsi" w:cstheme="minorHAnsi"/>
                <w:bCs/>
                <w:color w:val="000000"/>
              </w:rPr>
            </w:pPr>
            <w:r w:rsidRPr="00B0290F">
              <w:rPr>
                <w:rFonts w:asciiTheme="minorHAnsi" w:eastAsia="Quattrocento Sans" w:hAnsiTheme="minorHAnsi" w:cstheme="minorHAnsi"/>
                <w:bCs/>
                <w:color w:val="000000"/>
              </w:rPr>
              <w:t>Contractarea</w:t>
            </w:r>
          </w:p>
          <w:p w14:paraId="168BBD1F" w14:textId="435A66AA" w:rsidR="003B509F" w:rsidRPr="00B0290F" w:rsidRDefault="00653562" w:rsidP="005A059C">
            <w:pPr>
              <w:pStyle w:val="ListParagraph"/>
              <w:numPr>
                <w:ilvl w:val="0"/>
                <w:numId w:val="19"/>
              </w:numPr>
              <w:pBdr>
                <w:top w:val="nil"/>
                <w:left w:val="nil"/>
                <w:bottom w:val="nil"/>
                <w:right w:val="nil"/>
                <w:between w:val="nil"/>
              </w:pBdr>
              <w:spacing w:line="276" w:lineRule="auto"/>
              <w:jc w:val="both"/>
              <w:rPr>
                <w:rFonts w:asciiTheme="minorHAnsi" w:eastAsia="Quattrocento Sans" w:hAnsiTheme="minorHAnsi" w:cstheme="minorHAnsi"/>
                <w:b/>
                <w:color w:val="000000"/>
              </w:rPr>
            </w:pPr>
            <w:r w:rsidRPr="00B0290F">
              <w:rPr>
                <w:rFonts w:asciiTheme="minorHAnsi" w:eastAsia="Quattrocento Sans" w:hAnsiTheme="minorHAnsi" w:cstheme="minorHAnsi"/>
                <w:bCs/>
                <w:color w:val="000000"/>
              </w:rPr>
              <w:t>Implementarea investițiilor specifice.</w:t>
            </w:r>
          </w:p>
        </w:tc>
      </w:tr>
      <w:tr w:rsidR="003B509F" w:rsidRPr="00B0290F" w14:paraId="6DB53058" w14:textId="77777777">
        <w:trPr>
          <w:trHeight w:val="572"/>
        </w:trPr>
        <w:tc>
          <w:tcPr>
            <w:tcW w:w="1427" w:type="dxa"/>
            <w:vAlign w:val="center"/>
          </w:tcPr>
          <w:p w14:paraId="64FFFEBE" w14:textId="77777777" w:rsidR="003B509F" w:rsidRPr="00B0290F" w:rsidRDefault="00AF19BD" w:rsidP="005A059C">
            <w:pPr>
              <w:jc w:val="both"/>
              <w:rPr>
                <w:rFonts w:asciiTheme="minorHAnsi" w:eastAsia="Quattrocento Sans" w:hAnsiTheme="minorHAnsi" w:cstheme="minorHAnsi"/>
              </w:rPr>
            </w:pPr>
            <w:r w:rsidRPr="00B0290F">
              <w:rPr>
                <w:rFonts w:asciiTheme="minorHAnsi" w:eastAsia="Quattrocento Sans" w:hAnsiTheme="minorHAnsi" w:cstheme="minorHAnsi"/>
              </w:rPr>
              <w:t>Tip de Apel</w:t>
            </w:r>
          </w:p>
        </w:tc>
        <w:tc>
          <w:tcPr>
            <w:tcW w:w="8916" w:type="dxa"/>
            <w:vAlign w:val="center"/>
          </w:tcPr>
          <w:p w14:paraId="4BDCB915" w14:textId="77777777" w:rsidR="003B509F" w:rsidRPr="00B0290F" w:rsidRDefault="00AF19BD" w:rsidP="005A059C">
            <w:pPr>
              <w:numPr>
                <w:ilvl w:val="0"/>
                <w:numId w:val="4"/>
              </w:numPr>
              <w:pBdr>
                <w:top w:val="nil"/>
                <w:left w:val="nil"/>
                <w:bottom w:val="nil"/>
                <w:right w:val="nil"/>
                <w:between w:val="nil"/>
              </w:pBdr>
              <w:spacing w:after="160" w:line="276" w:lineRule="auto"/>
              <w:ind w:left="312" w:hanging="357"/>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 xml:space="preserve">Competitiv </w:t>
            </w:r>
          </w:p>
        </w:tc>
      </w:tr>
      <w:tr w:rsidR="003B509F" w:rsidRPr="00B0290F" w14:paraId="353AA6AA" w14:textId="77777777">
        <w:trPr>
          <w:trHeight w:val="572"/>
        </w:trPr>
        <w:tc>
          <w:tcPr>
            <w:tcW w:w="1427" w:type="dxa"/>
            <w:vAlign w:val="center"/>
          </w:tcPr>
          <w:p w14:paraId="5B0C9861" w14:textId="77777777" w:rsidR="003B509F" w:rsidRPr="00B0290F" w:rsidRDefault="00AF19BD" w:rsidP="005A059C">
            <w:pPr>
              <w:jc w:val="both"/>
              <w:rPr>
                <w:rFonts w:asciiTheme="minorHAnsi" w:eastAsia="Quattrocento Sans" w:hAnsiTheme="minorHAnsi" w:cstheme="minorHAnsi"/>
              </w:rPr>
            </w:pPr>
            <w:r w:rsidRPr="00B0290F">
              <w:rPr>
                <w:rFonts w:asciiTheme="minorHAnsi" w:eastAsia="Quattrocento Sans" w:hAnsiTheme="minorHAnsi" w:cstheme="minorHAnsi"/>
              </w:rPr>
              <w:t xml:space="preserve">Rambursare </w:t>
            </w:r>
          </w:p>
        </w:tc>
        <w:tc>
          <w:tcPr>
            <w:tcW w:w="8916" w:type="dxa"/>
            <w:vAlign w:val="center"/>
          </w:tcPr>
          <w:p w14:paraId="4657983A" w14:textId="77777777" w:rsidR="004F41FE" w:rsidRPr="00B0290F" w:rsidRDefault="00971269" w:rsidP="005A059C">
            <w:pPr>
              <w:numPr>
                <w:ilvl w:val="0"/>
                <w:numId w:val="4"/>
              </w:numPr>
              <w:pBdr>
                <w:top w:val="nil"/>
                <w:left w:val="nil"/>
                <w:bottom w:val="nil"/>
                <w:right w:val="nil"/>
                <w:between w:val="nil"/>
              </w:pBdr>
              <w:spacing w:after="160" w:line="276" w:lineRule="auto"/>
              <w:ind w:left="312" w:hanging="357"/>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98</w:t>
            </w:r>
            <w:r w:rsidR="00AF19BD" w:rsidRPr="00B0290F">
              <w:rPr>
                <w:rFonts w:asciiTheme="minorHAnsi" w:eastAsia="Quattrocento Sans" w:hAnsiTheme="minorHAnsi" w:cstheme="minorHAnsi"/>
                <w:color w:val="000000"/>
              </w:rPr>
              <w:t>% rambursabil</w:t>
            </w:r>
          </w:p>
          <w:p w14:paraId="0D3E972F" w14:textId="71C53E97" w:rsidR="003B509F" w:rsidRPr="00B0290F" w:rsidRDefault="00653562" w:rsidP="005A059C">
            <w:pPr>
              <w:numPr>
                <w:ilvl w:val="0"/>
                <w:numId w:val="4"/>
              </w:numPr>
              <w:pBdr>
                <w:top w:val="nil"/>
                <w:left w:val="nil"/>
                <w:bottom w:val="nil"/>
                <w:right w:val="nil"/>
                <w:between w:val="nil"/>
              </w:pBdr>
              <w:spacing w:after="160" w:line="276" w:lineRule="auto"/>
              <w:ind w:left="312" w:hanging="357"/>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2% contribuției proprie</w:t>
            </w:r>
            <w:r w:rsidR="00AF19BD" w:rsidRPr="00B0290F">
              <w:rPr>
                <w:rFonts w:asciiTheme="minorHAnsi" w:eastAsia="Quattrocento Sans" w:hAnsiTheme="minorHAnsi" w:cstheme="minorHAnsi"/>
                <w:color w:val="000000"/>
              </w:rPr>
              <w:t xml:space="preserve"> </w:t>
            </w:r>
          </w:p>
        </w:tc>
      </w:tr>
      <w:tr w:rsidR="003B509F" w:rsidRPr="00B0290F" w14:paraId="561D652A" w14:textId="77777777">
        <w:tc>
          <w:tcPr>
            <w:tcW w:w="1427" w:type="dxa"/>
            <w:vAlign w:val="center"/>
          </w:tcPr>
          <w:p w14:paraId="26189144" w14:textId="77777777" w:rsidR="003B509F" w:rsidRPr="00B0290F" w:rsidRDefault="00AF19BD" w:rsidP="005A059C">
            <w:pPr>
              <w:jc w:val="both"/>
              <w:rPr>
                <w:rFonts w:asciiTheme="minorHAnsi" w:eastAsia="Quattrocento Sans" w:hAnsiTheme="minorHAnsi" w:cstheme="minorHAnsi"/>
              </w:rPr>
            </w:pPr>
            <w:r w:rsidRPr="00B0290F">
              <w:rPr>
                <w:rFonts w:asciiTheme="minorHAnsi" w:eastAsia="Quattrocento Sans" w:hAnsiTheme="minorHAnsi" w:cstheme="minorHAnsi"/>
              </w:rPr>
              <w:t>Calendar de apel</w:t>
            </w:r>
          </w:p>
        </w:tc>
        <w:tc>
          <w:tcPr>
            <w:tcW w:w="8916" w:type="dxa"/>
            <w:vAlign w:val="center"/>
          </w:tcPr>
          <w:p w14:paraId="17899873" w14:textId="687778FC" w:rsidR="003B509F" w:rsidRPr="00B0290F" w:rsidRDefault="00F40633" w:rsidP="005A059C">
            <w:pPr>
              <w:numPr>
                <w:ilvl w:val="0"/>
                <w:numId w:val="4"/>
              </w:numPr>
              <w:pBdr>
                <w:top w:val="nil"/>
                <w:left w:val="nil"/>
                <w:bottom w:val="nil"/>
                <w:right w:val="nil"/>
                <w:between w:val="nil"/>
              </w:pBdr>
              <w:spacing w:after="160" w:line="276" w:lineRule="auto"/>
              <w:ind w:left="312" w:hanging="357"/>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Data și ora de începere a depunerii de proiecte: 22.03.2024 ora 12:00</w:t>
            </w:r>
          </w:p>
          <w:p w14:paraId="14AA36D7" w14:textId="45A7D52F" w:rsidR="003B509F" w:rsidRPr="00B0290F" w:rsidRDefault="00F40633" w:rsidP="005A059C">
            <w:pPr>
              <w:numPr>
                <w:ilvl w:val="0"/>
                <w:numId w:val="4"/>
              </w:numPr>
              <w:pBdr>
                <w:top w:val="nil"/>
                <w:left w:val="nil"/>
                <w:bottom w:val="nil"/>
                <w:right w:val="nil"/>
                <w:between w:val="nil"/>
              </w:pBdr>
              <w:spacing w:after="160" w:line="276" w:lineRule="auto"/>
              <w:ind w:left="312" w:hanging="357"/>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Data și ora de închidere a depunerii de proiecte: 22.06.2024 ora 12:00</w:t>
            </w:r>
          </w:p>
          <w:p w14:paraId="61069F62" w14:textId="47B4EDF8" w:rsidR="003B509F" w:rsidRPr="00B0290F" w:rsidRDefault="00AF19BD" w:rsidP="005A059C">
            <w:pPr>
              <w:numPr>
                <w:ilvl w:val="0"/>
                <w:numId w:val="4"/>
              </w:numPr>
              <w:pBdr>
                <w:top w:val="nil"/>
                <w:left w:val="nil"/>
                <w:bottom w:val="nil"/>
                <w:right w:val="nil"/>
                <w:between w:val="nil"/>
              </w:pBdr>
              <w:spacing w:after="160" w:line="276" w:lineRule="auto"/>
              <w:ind w:left="312" w:hanging="357"/>
              <w:jc w:val="both"/>
              <w:rPr>
                <w:rFonts w:asciiTheme="minorHAnsi" w:eastAsia="Quattrocento Sans" w:hAnsiTheme="minorHAnsi" w:cstheme="minorHAnsi"/>
                <w:b/>
                <w:color w:val="000000"/>
              </w:rPr>
            </w:pPr>
            <w:r w:rsidRPr="00B0290F">
              <w:rPr>
                <w:rFonts w:asciiTheme="minorHAnsi" w:eastAsia="Quattrocento Sans" w:hAnsiTheme="minorHAnsi" w:cstheme="minorHAnsi"/>
                <w:color w:val="000000"/>
              </w:rPr>
              <w:t xml:space="preserve">Data limită de implementare a proiectelor </w:t>
            </w:r>
            <w:r w:rsidR="00F40633" w:rsidRPr="00B0290F">
              <w:rPr>
                <w:rFonts w:asciiTheme="minorHAnsi" w:eastAsia="Quattrocento Sans" w:hAnsiTheme="minorHAnsi" w:cstheme="minorHAnsi"/>
                <w:color w:val="000000"/>
              </w:rPr>
              <w:t>31.12.2029</w:t>
            </w:r>
          </w:p>
        </w:tc>
      </w:tr>
    </w:tbl>
    <w:p w14:paraId="40BEF20C" w14:textId="32C3329F" w:rsidR="003B509F" w:rsidRPr="00B0290F" w:rsidRDefault="008D47C8" w:rsidP="005A059C">
      <w:pPr>
        <w:spacing w:before="120" w:after="0" w:line="276" w:lineRule="auto"/>
        <w:jc w:val="both"/>
        <w:rPr>
          <w:rFonts w:asciiTheme="minorHAnsi" w:eastAsia="Quattrocento Sans" w:hAnsiTheme="minorHAnsi" w:cstheme="minorHAnsi"/>
          <w:sz w:val="24"/>
          <w:szCs w:val="24"/>
        </w:rPr>
      </w:pPr>
      <w:r>
        <w:rPr>
          <w:rFonts w:asciiTheme="minorHAnsi" w:eastAsia="Quattrocento Sans" w:hAnsiTheme="minorHAnsi" w:cstheme="minorHAnsi"/>
          <w:sz w:val="24"/>
          <w:szCs w:val="24"/>
        </w:rPr>
        <w:tab/>
      </w:r>
      <w:r w:rsidR="00AF19BD" w:rsidRPr="00B0290F">
        <w:rPr>
          <w:rFonts w:asciiTheme="minorHAnsi" w:eastAsia="Quattrocento Sans" w:hAnsiTheme="minorHAnsi" w:cstheme="minorHAnsi"/>
          <w:sz w:val="24"/>
          <w:szCs w:val="24"/>
        </w:rPr>
        <w:t xml:space="preserve">Lansarea apelului de finanțare pentru </w:t>
      </w:r>
      <w:r w:rsidR="00E83994" w:rsidRPr="00B0290F">
        <w:rPr>
          <w:rFonts w:asciiTheme="minorHAnsi" w:eastAsia="Quattrocento Sans" w:hAnsiTheme="minorHAnsi" w:cstheme="minorHAnsi"/>
          <w:sz w:val="24"/>
          <w:szCs w:val="24"/>
        </w:rPr>
        <w:t xml:space="preserve">implementarea de soluții digitale inovatoare sigure, conforme și interoperabile în scopul oferirii cetățenilor și întreprinderilor unor servicii publice digitale noi sau semnificativ îmbunătățite </w:t>
      </w:r>
      <w:r w:rsidR="00AF19BD" w:rsidRPr="00B0290F">
        <w:rPr>
          <w:rFonts w:asciiTheme="minorHAnsi" w:eastAsia="Quattrocento Sans" w:hAnsiTheme="minorHAnsi" w:cstheme="minorHAnsi"/>
          <w:sz w:val="24"/>
          <w:szCs w:val="24"/>
        </w:rPr>
        <w:t>reprezintă</w:t>
      </w:r>
      <w:r w:rsidR="00D80FB4" w:rsidRPr="00B0290F">
        <w:rPr>
          <w:rFonts w:asciiTheme="minorHAnsi" w:eastAsia="Quattrocento Sans" w:hAnsiTheme="minorHAnsi" w:cstheme="minorHAnsi"/>
          <w:sz w:val="24"/>
          <w:szCs w:val="24"/>
        </w:rPr>
        <w:t xml:space="preserve"> pentru </w:t>
      </w:r>
      <w:r w:rsidR="0095003C" w:rsidRPr="00B0290F">
        <w:rPr>
          <w:rFonts w:asciiTheme="minorHAnsi" w:eastAsia="Quattrocento Sans" w:hAnsiTheme="minorHAnsi" w:cstheme="minorHAnsi"/>
          <w:sz w:val="24"/>
          <w:szCs w:val="24"/>
        </w:rPr>
        <w:t>Direcția de Asistență Socială Drobeta-Turnu Severin</w:t>
      </w:r>
      <w:r w:rsidR="00AF19BD" w:rsidRPr="00B0290F">
        <w:rPr>
          <w:rFonts w:asciiTheme="minorHAnsi" w:eastAsia="Quattrocento Sans" w:hAnsiTheme="minorHAnsi" w:cstheme="minorHAnsi"/>
          <w:sz w:val="24"/>
          <w:szCs w:val="24"/>
        </w:rPr>
        <w:t xml:space="preserve"> o oportunitate majoră</w:t>
      </w:r>
      <w:r w:rsidR="00D80FB4" w:rsidRPr="00B0290F">
        <w:rPr>
          <w:rFonts w:asciiTheme="minorHAnsi" w:eastAsia="Quattrocento Sans" w:hAnsiTheme="minorHAnsi" w:cstheme="minorHAnsi"/>
          <w:sz w:val="24"/>
          <w:szCs w:val="24"/>
        </w:rPr>
        <w:t xml:space="preserve"> </w:t>
      </w:r>
      <w:r w:rsidR="00AF19BD" w:rsidRPr="00B0290F">
        <w:rPr>
          <w:rFonts w:asciiTheme="minorHAnsi" w:eastAsia="Quattrocento Sans" w:hAnsiTheme="minorHAnsi" w:cstheme="minorHAnsi"/>
          <w:sz w:val="24"/>
          <w:szCs w:val="24"/>
        </w:rPr>
        <w:t xml:space="preserve">de a adresa probleme </w:t>
      </w:r>
      <w:r w:rsidR="00482A94" w:rsidRPr="00B0290F">
        <w:rPr>
          <w:rFonts w:asciiTheme="minorHAnsi" w:eastAsia="Quattrocento Sans" w:hAnsiTheme="minorHAnsi" w:cstheme="minorHAnsi"/>
          <w:sz w:val="24"/>
          <w:szCs w:val="24"/>
        </w:rPr>
        <w:t>ș</w:t>
      </w:r>
      <w:r w:rsidR="00AF19BD" w:rsidRPr="00B0290F">
        <w:rPr>
          <w:rFonts w:asciiTheme="minorHAnsi" w:eastAsia="Quattrocento Sans" w:hAnsiTheme="minorHAnsi" w:cstheme="minorHAnsi"/>
          <w:sz w:val="24"/>
          <w:szCs w:val="24"/>
        </w:rPr>
        <w:t xml:space="preserve">i disfuncționalități sistemice cu care </w:t>
      </w:r>
      <w:r w:rsidR="00E83994" w:rsidRPr="00B0290F">
        <w:rPr>
          <w:rFonts w:asciiTheme="minorHAnsi" w:eastAsia="Arial" w:hAnsiTheme="minorHAnsi" w:cstheme="minorHAnsi"/>
          <w:color w:val="050505"/>
          <w:sz w:val="24"/>
          <w:szCs w:val="24"/>
        </w:rPr>
        <w:t>instituția se confruntă</w:t>
      </w:r>
      <w:r w:rsidR="00AF19BD" w:rsidRPr="00B0290F">
        <w:rPr>
          <w:rFonts w:asciiTheme="minorHAnsi" w:eastAsia="Quattrocento Sans" w:hAnsiTheme="minorHAnsi" w:cstheme="minorHAnsi"/>
          <w:color w:val="FF0000"/>
          <w:sz w:val="24"/>
          <w:szCs w:val="24"/>
        </w:rPr>
        <w:t xml:space="preserve"> </w:t>
      </w:r>
      <w:r w:rsidR="00AF19BD" w:rsidRPr="00B0290F">
        <w:rPr>
          <w:rFonts w:asciiTheme="minorHAnsi" w:eastAsia="Quattrocento Sans" w:hAnsiTheme="minorHAnsi" w:cstheme="minorHAnsi"/>
          <w:sz w:val="24"/>
          <w:szCs w:val="24"/>
        </w:rPr>
        <w:t xml:space="preserve">se confruntă de ani de zile. </w:t>
      </w:r>
    </w:p>
    <w:p w14:paraId="78587E83" w14:textId="3138FFD6" w:rsidR="003B509F" w:rsidRPr="00B0290F" w:rsidRDefault="008D47C8" w:rsidP="005A059C">
      <w:pPr>
        <w:spacing w:before="120" w:after="0" w:line="276" w:lineRule="auto"/>
        <w:jc w:val="both"/>
        <w:rPr>
          <w:rFonts w:asciiTheme="minorHAnsi" w:eastAsia="Quattrocento Sans" w:hAnsiTheme="minorHAnsi" w:cstheme="minorHAnsi"/>
          <w:sz w:val="24"/>
          <w:szCs w:val="24"/>
        </w:rPr>
      </w:pPr>
      <w:r>
        <w:rPr>
          <w:rFonts w:asciiTheme="minorHAnsi" w:eastAsia="Quattrocento Sans" w:hAnsiTheme="minorHAnsi" w:cstheme="minorHAnsi"/>
          <w:sz w:val="24"/>
          <w:szCs w:val="24"/>
        </w:rPr>
        <w:tab/>
      </w:r>
      <w:r w:rsidR="00AF19BD" w:rsidRPr="00B0290F">
        <w:rPr>
          <w:rFonts w:asciiTheme="minorHAnsi" w:eastAsia="Quattrocento Sans" w:hAnsiTheme="minorHAnsi" w:cstheme="minorHAnsi"/>
          <w:sz w:val="24"/>
          <w:szCs w:val="24"/>
        </w:rPr>
        <w:t xml:space="preserve">În vederea inventarierii tuturor nevoilor pe care </w:t>
      </w:r>
      <w:r w:rsidR="00653562" w:rsidRPr="00B0290F">
        <w:rPr>
          <w:rFonts w:asciiTheme="minorHAnsi" w:eastAsia="Quattrocento Sans" w:hAnsiTheme="minorHAnsi" w:cstheme="minorHAnsi"/>
          <w:sz w:val="24"/>
          <w:szCs w:val="24"/>
        </w:rPr>
        <w:t>instituția</w:t>
      </w:r>
      <w:r w:rsidR="00AF19BD" w:rsidRPr="00B0290F">
        <w:rPr>
          <w:rFonts w:asciiTheme="minorHAnsi" w:eastAsia="Quattrocento Sans" w:hAnsiTheme="minorHAnsi" w:cstheme="minorHAnsi"/>
          <w:sz w:val="24"/>
          <w:szCs w:val="24"/>
        </w:rPr>
        <w:t xml:space="preserve"> le are</w:t>
      </w:r>
      <w:r w:rsidR="00397E18" w:rsidRPr="00B0290F">
        <w:rPr>
          <w:rFonts w:asciiTheme="minorHAnsi" w:eastAsia="Quattrocento Sans" w:hAnsiTheme="minorHAnsi" w:cstheme="minorHAnsi"/>
          <w:sz w:val="24"/>
          <w:szCs w:val="24"/>
        </w:rPr>
        <w:t>,</w:t>
      </w:r>
      <w:r w:rsidR="00AF19BD" w:rsidRPr="00B0290F">
        <w:rPr>
          <w:rFonts w:asciiTheme="minorHAnsi" w:eastAsia="Quattrocento Sans" w:hAnsiTheme="minorHAnsi" w:cstheme="minorHAnsi"/>
          <w:sz w:val="24"/>
          <w:szCs w:val="24"/>
        </w:rPr>
        <w:t xml:space="preserve"> și </w:t>
      </w:r>
      <w:r w:rsidR="00883D1F" w:rsidRPr="00B0290F">
        <w:rPr>
          <w:rFonts w:asciiTheme="minorHAnsi" w:eastAsia="Quattrocento Sans" w:hAnsiTheme="minorHAnsi" w:cstheme="minorHAnsi"/>
          <w:sz w:val="24"/>
          <w:szCs w:val="24"/>
        </w:rPr>
        <w:t>prioritizarea</w:t>
      </w:r>
      <w:r w:rsidR="00AF19BD" w:rsidRPr="00B0290F">
        <w:rPr>
          <w:rFonts w:asciiTheme="minorHAnsi" w:eastAsia="Quattrocento Sans" w:hAnsiTheme="minorHAnsi" w:cstheme="minorHAnsi"/>
          <w:sz w:val="24"/>
          <w:szCs w:val="24"/>
        </w:rPr>
        <w:t xml:space="preserve"> acestora </w:t>
      </w:r>
      <w:r w:rsidR="00653562" w:rsidRPr="00B0290F">
        <w:rPr>
          <w:rFonts w:asciiTheme="minorHAnsi" w:eastAsia="Quattrocento Sans" w:hAnsiTheme="minorHAnsi" w:cstheme="minorHAnsi"/>
          <w:sz w:val="24"/>
          <w:szCs w:val="24"/>
        </w:rPr>
        <w:t>î</w:t>
      </w:r>
      <w:r w:rsidR="00AF19BD" w:rsidRPr="00B0290F">
        <w:rPr>
          <w:rFonts w:asciiTheme="minorHAnsi" w:eastAsia="Quattrocento Sans" w:hAnsiTheme="minorHAnsi" w:cstheme="minorHAnsi"/>
          <w:sz w:val="24"/>
          <w:szCs w:val="24"/>
        </w:rPr>
        <w:t xml:space="preserve">n limitele bugetului disponibil, am inițiat împreună cu firma de consultanță </w:t>
      </w:r>
      <w:r w:rsidR="00653562" w:rsidRPr="00B0290F">
        <w:rPr>
          <w:rFonts w:asciiTheme="minorHAnsi" w:eastAsia="Quattrocento Sans" w:hAnsiTheme="minorHAnsi" w:cstheme="minorHAnsi"/>
          <w:bCs/>
          <w:iCs/>
          <w:sz w:val="24"/>
          <w:szCs w:val="24"/>
        </w:rPr>
        <w:t>Aplix Technologies</w:t>
      </w:r>
      <w:r w:rsidR="00AF19BD" w:rsidRPr="00B0290F">
        <w:rPr>
          <w:rFonts w:asciiTheme="minorHAnsi" w:eastAsia="Quattrocento Sans" w:hAnsiTheme="minorHAnsi" w:cstheme="minorHAnsi"/>
          <w:sz w:val="24"/>
          <w:szCs w:val="24"/>
        </w:rPr>
        <w:t xml:space="preserve"> </w:t>
      </w:r>
      <w:r w:rsidR="002072BB" w:rsidRPr="00B0290F">
        <w:rPr>
          <w:rFonts w:asciiTheme="minorHAnsi" w:eastAsia="Quattrocento Sans" w:hAnsiTheme="minorHAnsi" w:cstheme="minorHAnsi"/>
          <w:sz w:val="24"/>
          <w:szCs w:val="24"/>
        </w:rPr>
        <w:t>realizarea Studiului de fezabilitate și a Proiectului Tehnic</w:t>
      </w:r>
      <w:r w:rsidR="00354151" w:rsidRPr="00B0290F">
        <w:rPr>
          <w:rFonts w:asciiTheme="minorHAnsi" w:eastAsia="Quattrocento Sans" w:hAnsiTheme="minorHAnsi" w:cstheme="minorHAnsi"/>
          <w:sz w:val="24"/>
          <w:szCs w:val="24"/>
        </w:rPr>
        <w:t>, ambele</w:t>
      </w:r>
      <w:r w:rsidR="002072BB" w:rsidRPr="00B0290F">
        <w:rPr>
          <w:rFonts w:asciiTheme="minorHAnsi" w:eastAsia="Quattrocento Sans" w:hAnsiTheme="minorHAnsi" w:cstheme="minorHAnsi"/>
          <w:sz w:val="24"/>
          <w:szCs w:val="24"/>
        </w:rPr>
        <w:t xml:space="preserve"> raportat la situația actuală</w:t>
      </w:r>
      <w:r w:rsidR="00AF19BD" w:rsidRPr="00B0290F">
        <w:rPr>
          <w:rFonts w:asciiTheme="minorHAnsi" w:eastAsia="Quattrocento Sans" w:hAnsiTheme="minorHAnsi" w:cstheme="minorHAnsi"/>
          <w:sz w:val="24"/>
          <w:szCs w:val="24"/>
        </w:rPr>
        <w:t>,</w:t>
      </w:r>
      <w:r w:rsidR="00AF19BD" w:rsidRPr="00B0290F">
        <w:rPr>
          <w:rFonts w:asciiTheme="minorHAnsi" w:eastAsia="Quattrocento Sans" w:hAnsiTheme="minorHAnsi" w:cstheme="minorHAnsi"/>
          <w:i/>
          <w:color w:val="FF0000"/>
          <w:sz w:val="24"/>
          <w:szCs w:val="24"/>
        </w:rPr>
        <w:t xml:space="preserve"> </w:t>
      </w:r>
      <w:r w:rsidR="00AF19BD" w:rsidRPr="00B0290F">
        <w:rPr>
          <w:rFonts w:asciiTheme="minorHAnsi" w:eastAsia="Quattrocento Sans" w:hAnsiTheme="minorHAnsi" w:cstheme="minorHAnsi"/>
          <w:sz w:val="24"/>
          <w:szCs w:val="24"/>
        </w:rPr>
        <w:t xml:space="preserve">urmând ca în perioada următoare acest demers </w:t>
      </w:r>
      <w:r w:rsidR="002072BB" w:rsidRPr="00B0290F">
        <w:rPr>
          <w:rFonts w:asciiTheme="minorHAnsi" w:eastAsia="Quattrocento Sans" w:hAnsiTheme="minorHAnsi" w:cstheme="minorHAnsi"/>
          <w:sz w:val="24"/>
          <w:szCs w:val="24"/>
        </w:rPr>
        <w:t>să se materializeze în documente esențiale ale proiectului</w:t>
      </w:r>
      <w:r w:rsidR="003648A5" w:rsidRPr="00B0290F">
        <w:rPr>
          <w:rFonts w:asciiTheme="minorHAnsi" w:eastAsia="Quattrocento Sans" w:hAnsiTheme="minorHAnsi" w:cstheme="minorHAnsi"/>
          <w:sz w:val="24"/>
          <w:szCs w:val="24"/>
        </w:rPr>
        <w:t xml:space="preserve">, documente </w:t>
      </w:r>
      <w:r w:rsidR="00AF19BD" w:rsidRPr="00B0290F">
        <w:rPr>
          <w:rFonts w:asciiTheme="minorHAnsi" w:eastAsia="Quattrocento Sans" w:hAnsiTheme="minorHAnsi" w:cstheme="minorHAnsi"/>
          <w:sz w:val="24"/>
          <w:szCs w:val="24"/>
        </w:rPr>
        <w:t>care ne v</w:t>
      </w:r>
      <w:r w:rsidR="003648A5" w:rsidRPr="00B0290F">
        <w:rPr>
          <w:rFonts w:asciiTheme="minorHAnsi" w:eastAsia="Quattrocento Sans" w:hAnsiTheme="minorHAnsi" w:cstheme="minorHAnsi"/>
          <w:sz w:val="24"/>
          <w:szCs w:val="24"/>
        </w:rPr>
        <w:t>or</w:t>
      </w:r>
      <w:r w:rsidR="00AF19BD" w:rsidRPr="00B0290F">
        <w:rPr>
          <w:rFonts w:asciiTheme="minorHAnsi" w:eastAsia="Quattrocento Sans" w:hAnsiTheme="minorHAnsi" w:cstheme="minorHAnsi"/>
          <w:sz w:val="24"/>
          <w:szCs w:val="24"/>
        </w:rPr>
        <w:t xml:space="preserve"> furniza o înțelegere de detaliu a nevoilor și posibilităților pe care ni le oferă apelul de finanțare.</w:t>
      </w:r>
    </w:p>
    <w:p w14:paraId="75FA64B8" w14:textId="1F82C3C7" w:rsidR="003B509F" w:rsidRPr="00B0290F" w:rsidRDefault="008D47C8" w:rsidP="005A059C">
      <w:pPr>
        <w:spacing w:before="120" w:after="0" w:line="276" w:lineRule="auto"/>
        <w:jc w:val="both"/>
        <w:rPr>
          <w:rFonts w:asciiTheme="minorHAnsi" w:eastAsia="Quattrocento Sans" w:hAnsiTheme="minorHAnsi" w:cstheme="minorHAnsi"/>
          <w:sz w:val="24"/>
          <w:szCs w:val="24"/>
        </w:rPr>
      </w:pPr>
      <w:r>
        <w:rPr>
          <w:rFonts w:asciiTheme="minorHAnsi" w:eastAsia="Quattrocento Sans" w:hAnsiTheme="minorHAnsi" w:cstheme="minorHAnsi"/>
          <w:sz w:val="24"/>
          <w:szCs w:val="24"/>
        </w:rPr>
        <w:tab/>
      </w:r>
      <w:r w:rsidR="00AF19BD" w:rsidRPr="00B0290F">
        <w:rPr>
          <w:rFonts w:asciiTheme="minorHAnsi" w:eastAsia="Quattrocento Sans" w:hAnsiTheme="minorHAnsi" w:cstheme="minorHAnsi"/>
          <w:sz w:val="24"/>
          <w:szCs w:val="24"/>
        </w:rPr>
        <w:t>În preambulul acestor demersuri și în scopul parcurgerii tuturor pașilor procedurali pentru întocmirea dosarului de finanțare, condiționați și de perioada foarte scurtă de depunere a cererii de finanțate, prezentăm mai jos coordonatele generale ale viitorului proiect</w:t>
      </w:r>
      <w:r w:rsidR="002072BB" w:rsidRPr="00B0290F">
        <w:rPr>
          <w:rFonts w:asciiTheme="minorHAnsi" w:eastAsia="Quattrocento Sans" w:hAnsiTheme="minorHAnsi" w:cstheme="minorHAnsi"/>
          <w:sz w:val="24"/>
          <w:szCs w:val="24"/>
        </w:rPr>
        <w:t>,</w:t>
      </w:r>
      <w:r w:rsidR="00AF19BD" w:rsidRPr="00B0290F">
        <w:rPr>
          <w:rFonts w:asciiTheme="minorHAnsi" w:eastAsia="Quattrocento Sans" w:hAnsiTheme="minorHAnsi" w:cstheme="minorHAnsi"/>
          <w:sz w:val="24"/>
          <w:szCs w:val="24"/>
        </w:rPr>
        <w:t xml:space="preserve"> cu mențiunea că forma finală a proiectului propus va fi parte componentă a </w:t>
      </w:r>
      <w:r w:rsidR="002072BB" w:rsidRPr="00B0290F">
        <w:rPr>
          <w:rFonts w:asciiTheme="minorHAnsi" w:eastAsia="Quattrocento Sans" w:hAnsiTheme="minorHAnsi" w:cstheme="minorHAnsi"/>
          <w:b/>
          <w:sz w:val="24"/>
          <w:szCs w:val="24"/>
        </w:rPr>
        <w:t>Studiului de fezabilitate</w:t>
      </w:r>
      <w:r w:rsidR="002072BB" w:rsidRPr="00B0290F">
        <w:rPr>
          <w:rFonts w:asciiTheme="minorHAnsi" w:eastAsia="Quattrocento Sans" w:hAnsiTheme="minorHAnsi" w:cstheme="minorHAnsi"/>
          <w:bCs/>
          <w:sz w:val="24"/>
          <w:szCs w:val="24"/>
        </w:rPr>
        <w:t xml:space="preserve"> și a </w:t>
      </w:r>
      <w:r w:rsidR="002072BB" w:rsidRPr="00B0290F">
        <w:rPr>
          <w:rFonts w:asciiTheme="minorHAnsi" w:eastAsia="Quattrocento Sans" w:hAnsiTheme="minorHAnsi" w:cstheme="minorHAnsi"/>
          <w:b/>
          <w:sz w:val="24"/>
          <w:szCs w:val="24"/>
        </w:rPr>
        <w:t>Proiectului Tehnic</w:t>
      </w:r>
      <w:r w:rsidR="00AF19BD" w:rsidRPr="00B0290F">
        <w:rPr>
          <w:rFonts w:asciiTheme="minorHAnsi" w:eastAsia="Quattrocento Sans" w:hAnsiTheme="minorHAnsi" w:cstheme="minorHAnsi"/>
          <w:sz w:val="24"/>
          <w:szCs w:val="24"/>
        </w:rPr>
        <w:t xml:space="preserve"> ce v</w:t>
      </w:r>
      <w:r w:rsidR="002072BB" w:rsidRPr="00B0290F">
        <w:rPr>
          <w:rFonts w:asciiTheme="minorHAnsi" w:eastAsia="Quattrocento Sans" w:hAnsiTheme="minorHAnsi" w:cstheme="minorHAnsi"/>
          <w:sz w:val="24"/>
          <w:szCs w:val="24"/>
        </w:rPr>
        <w:t>or</w:t>
      </w:r>
      <w:r w:rsidR="00AF19BD" w:rsidRPr="00B0290F">
        <w:rPr>
          <w:rFonts w:asciiTheme="minorHAnsi" w:eastAsia="Quattrocento Sans" w:hAnsiTheme="minorHAnsi" w:cstheme="minorHAnsi"/>
          <w:sz w:val="24"/>
          <w:szCs w:val="24"/>
        </w:rPr>
        <w:t xml:space="preserve"> fi întocmit</w:t>
      </w:r>
      <w:r w:rsidR="002072BB" w:rsidRPr="00B0290F">
        <w:rPr>
          <w:rFonts w:asciiTheme="minorHAnsi" w:eastAsia="Quattrocento Sans" w:hAnsiTheme="minorHAnsi" w:cstheme="minorHAnsi"/>
          <w:sz w:val="24"/>
          <w:szCs w:val="24"/>
        </w:rPr>
        <w:t>e</w:t>
      </w:r>
      <w:r w:rsidR="00AF19BD" w:rsidRPr="00B0290F">
        <w:rPr>
          <w:rFonts w:asciiTheme="minorHAnsi" w:eastAsia="Quattrocento Sans" w:hAnsiTheme="minorHAnsi" w:cstheme="minorHAnsi"/>
          <w:sz w:val="24"/>
          <w:szCs w:val="24"/>
        </w:rPr>
        <w:t xml:space="preserve"> de către echipa de experți. </w:t>
      </w:r>
    </w:p>
    <w:tbl>
      <w:tblPr>
        <w:tblStyle w:val="a0"/>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363"/>
      </w:tblGrid>
      <w:tr w:rsidR="003B509F" w:rsidRPr="00B0290F" w14:paraId="2ACFB5E8" w14:textId="77777777">
        <w:tc>
          <w:tcPr>
            <w:tcW w:w="1980" w:type="dxa"/>
            <w:vAlign w:val="center"/>
          </w:tcPr>
          <w:p w14:paraId="21F6CDDF" w14:textId="77777777" w:rsidR="003B509F" w:rsidRPr="00B0290F" w:rsidRDefault="00AF19BD" w:rsidP="005A059C">
            <w:pPr>
              <w:jc w:val="both"/>
              <w:rPr>
                <w:rFonts w:asciiTheme="minorHAnsi" w:eastAsia="Quattrocento Sans" w:hAnsiTheme="minorHAnsi" w:cstheme="minorHAnsi"/>
              </w:rPr>
            </w:pPr>
            <w:r w:rsidRPr="00B0290F">
              <w:rPr>
                <w:rFonts w:asciiTheme="minorHAnsi" w:eastAsia="Quattrocento Sans" w:hAnsiTheme="minorHAnsi" w:cstheme="minorHAnsi"/>
              </w:rPr>
              <w:t xml:space="preserve">Denumire proiect (propunere) </w:t>
            </w:r>
          </w:p>
        </w:tc>
        <w:tc>
          <w:tcPr>
            <w:tcW w:w="8363" w:type="dxa"/>
            <w:vAlign w:val="center"/>
          </w:tcPr>
          <w:p w14:paraId="1444B490" w14:textId="1C84F0B4" w:rsidR="003B509F" w:rsidRPr="00B0290F" w:rsidRDefault="00482A94" w:rsidP="005A059C">
            <w:pPr>
              <w:spacing w:line="276" w:lineRule="auto"/>
              <w:jc w:val="both"/>
              <w:rPr>
                <w:rFonts w:asciiTheme="minorHAnsi" w:eastAsia="Quattrocento Sans" w:hAnsiTheme="minorHAnsi" w:cstheme="minorHAnsi"/>
              </w:rPr>
            </w:pPr>
            <w:r w:rsidRPr="00B0290F">
              <w:rPr>
                <w:rFonts w:asciiTheme="minorHAnsi" w:eastAsia="Quattrocento Sans" w:hAnsiTheme="minorHAnsi" w:cstheme="minorHAnsi"/>
              </w:rPr>
              <w:t xml:space="preserve"> </w:t>
            </w:r>
            <w:r w:rsidR="0095003C" w:rsidRPr="00B0290F">
              <w:rPr>
                <w:rFonts w:asciiTheme="minorHAnsi" w:eastAsia="Quattrocento Sans" w:hAnsiTheme="minorHAnsi" w:cstheme="minorHAnsi"/>
              </w:rPr>
              <w:t>Digitalizarea proceselor de asistență socială la nivelul Municipiului Drobeta-Turnu Severin</w:t>
            </w:r>
          </w:p>
        </w:tc>
      </w:tr>
      <w:tr w:rsidR="003B509F" w:rsidRPr="00B0290F" w14:paraId="4743AB77" w14:textId="77777777">
        <w:tc>
          <w:tcPr>
            <w:tcW w:w="1980" w:type="dxa"/>
            <w:vAlign w:val="center"/>
          </w:tcPr>
          <w:p w14:paraId="7D824498" w14:textId="77777777" w:rsidR="003B509F" w:rsidRPr="00B0290F" w:rsidRDefault="00AF19BD" w:rsidP="005A059C">
            <w:pPr>
              <w:jc w:val="both"/>
              <w:rPr>
                <w:rFonts w:asciiTheme="minorHAnsi" w:eastAsia="Quattrocento Sans" w:hAnsiTheme="minorHAnsi" w:cstheme="minorHAnsi"/>
              </w:rPr>
            </w:pPr>
            <w:r w:rsidRPr="00B0290F">
              <w:rPr>
                <w:rFonts w:asciiTheme="minorHAnsi" w:eastAsia="Quattrocento Sans" w:hAnsiTheme="minorHAnsi" w:cstheme="minorHAnsi"/>
              </w:rPr>
              <w:t xml:space="preserve">Descrierea proiectului </w:t>
            </w:r>
          </w:p>
        </w:tc>
        <w:tc>
          <w:tcPr>
            <w:tcW w:w="8363" w:type="dxa"/>
            <w:vAlign w:val="center"/>
          </w:tcPr>
          <w:p w14:paraId="098E67B8" w14:textId="4BD46C94" w:rsidR="003B509F" w:rsidRPr="00B0290F" w:rsidRDefault="00AF19BD" w:rsidP="005A059C">
            <w:pPr>
              <w:spacing w:before="120" w:line="276" w:lineRule="auto"/>
              <w:jc w:val="both"/>
              <w:rPr>
                <w:rFonts w:asciiTheme="minorHAnsi" w:eastAsia="Quattrocento Sans" w:hAnsiTheme="minorHAnsi" w:cstheme="minorHAnsi"/>
              </w:rPr>
            </w:pPr>
            <w:r w:rsidRPr="00B0290F">
              <w:rPr>
                <w:rFonts w:asciiTheme="minorHAnsi" w:eastAsia="Quattrocento Sans" w:hAnsiTheme="minorHAnsi" w:cstheme="minorHAnsi"/>
              </w:rPr>
              <w:t xml:space="preserve">Proiectul propus vine ca o consecință firească a nevoii </w:t>
            </w:r>
            <w:r w:rsidR="003648A5" w:rsidRPr="00B0290F">
              <w:rPr>
                <w:rFonts w:asciiTheme="minorHAnsi" w:hAnsiTheme="minorHAnsi" w:cstheme="minorHAnsi"/>
              </w:rPr>
              <w:t xml:space="preserve">instituției </w:t>
            </w:r>
            <w:r w:rsidRPr="00B0290F">
              <w:rPr>
                <w:rFonts w:asciiTheme="minorHAnsi" w:eastAsia="Quattrocento Sans" w:hAnsiTheme="minorHAnsi" w:cstheme="minorHAnsi"/>
              </w:rPr>
              <w:t xml:space="preserve">de a adresa problemele cu care se confruntă de ani de zile. Prin acest proiect se dorește modernizarea întregii infrastructuri digitale a </w:t>
            </w:r>
            <w:r w:rsidR="00A829C4" w:rsidRPr="00B0290F">
              <w:rPr>
                <w:rFonts w:asciiTheme="minorHAnsi" w:eastAsia="Quattrocento Sans" w:hAnsiTheme="minorHAnsi" w:cstheme="minorHAnsi"/>
              </w:rPr>
              <w:t>instituției</w:t>
            </w:r>
            <w:r w:rsidRPr="00B0290F">
              <w:rPr>
                <w:rFonts w:asciiTheme="minorHAnsi" w:eastAsia="Quattrocento Sans" w:hAnsiTheme="minorHAnsi" w:cstheme="minorHAnsi"/>
              </w:rPr>
              <w:t xml:space="preserve"> în vederea eficientizării proceselor</w:t>
            </w:r>
            <w:r w:rsidR="00A829C4" w:rsidRPr="00B0290F">
              <w:rPr>
                <w:rFonts w:asciiTheme="minorHAnsi" w:eastAsia="Quattrocento Sans" w:hAnsiTheme="minorHAnsi" w:cstheme="minorHAnsi"/>
              </w:rPr>
              <w:t xml:space="preserve"> specifice</w:t>
            </w:r>
            <w:r w:rsidR="00EE2655" w:rsidRPr="00B0290F">
              <w:rPr>
                <w:rFonts w:asciiTheme="minorHAnsi" w:eastAsia="Quattrocento Sans" w:hAnsiTheme="minorHAnsi" w:cstheme="minorHAnsi"/>
              </w:rPr>
              <w:t xml:space="preserve"> </w:t>
            </w:r>
            <w:r w:rsidRPr="00B0290F">
              <w:rPr>
                <w:rFonts w:asciiTheme="minorHAnsi" w:eastAsia="Quattrocento Sans" w:hAnsiTheme="minorHAnsi" w:cstheme="minorHAnsi"/>
              </w:rPr>
              <w:t>și a celor de natura administrativă</w:t>
            </w:r>
            <w:r w:rsidR="00EE2655" w:rsidRPr="00B0290F">
              <w:rPr>
                <w:rFonts w:asciiTheme="minorHAnsi" w:eastAsia="Quattrocento Sans" w:hAnsiTheme="minorHAnsi" w:cstheme="minorHAnsi"/>
              </w:rPr>
              <w:t xml:space="preserve">, a instituirii unui cadru </w:t>
            </w:r>
            <w:r w:rsidR="00EE2655" w:rsidRPr="00B0290F">
              <w:rPr>
                <w:rFonts w:asciiTheme="minorHAnsi" w:eastAsia="Quattrocento Sans" w:hAnsiTheme="minorHAnsi" w:cstheme="minorHAnsi"/>
              </w:rPr>
              <w:lastRenderedPageBreak/>
              <w:t>operațional sigur, conform și interoperabil la nivel local, regional, național și transfrontalier</w:t>
            </w:r>
            <w:r w:rsidRPr="00B0290F">
              <w:rPr>
                <w:rFonts w:asciiTheme="minorHAnsi" w:eastAsia="Quattrocento Sans" w:hAnsiTheme="minorHAnsi" w:cstheme="minorHAnsi"/>
              </w:rPr>
              <w:t>.</w:t>
            </w:r>
          </w:p>
          <w:p w14:paraId="372DB1EB" w14:textId="55E39144" w:rsidR="003B509F" w:rsidRPr="00B0290F" w:rsidRDefault="00AF19BD" w:rsidP="005A059C">
            <w:pPr>
              <w:spacing w:before="120" w:line="276" w:lineRule="auto"/>
              <w:jc w:val="both"/>
              <w:rPr>
                <w:rFonts w:asciiTheme="minorHAnsi" w:eastAsia="Quattrocento Sans" w:hAnsiTheme="minorHAnsi" w:cstheme="minorHAnsi"/>
              </w:rPr>
            </w:pPr>
            <w:r w:rsidRPr="00B0290F">
              <w:rPr>
                <w:rFonts w:asciiTheme="minorHAnsi" w:eastAsia="Quattrocento Sans" w:hAnsiTheme="minorHAnsi" w:cstheme="minorHAnsi"/>
              </w:rPr>
              <w:t>Trecerea la un model de lucru bazat pe date digitale</w:t>
            </w:r>
            <w:r w:rsidR="00354151" w:rsidRPr="00B0290F">
              <w:rPr>
                <w:rFonts w:asciiTheme="minorHAnsi" w:eastAsia="Quattrocento Sans" w:hAnsiTheme="minorHAnsi" w:cstheme="minorHAnsi"/>
              </w:rPr>
              <w:t>,</w:t>
            </w:r>
            <w:r w:rsidRPr="00B0290F">
              <w:rPr>
                <w:rFonts w:asciiTheme="minorHAnsi" w:eastAsia="Quattrocento Sans" w:hAnsiTheme="minorHAnsi" w:cstheme="minorHAnsi"/>
              </w:rPr>
              <w:t xml:space="preserve"> procese securizate și automatizate va aduce numeroase beneficii atât pentru personalul </w:t>
            </w:r>
            <w:r w:rsidR="00EE2655" w:rsidRPr="00B0290F">
              <w:rPr>
                <w:rFonts w:asciiTheme="minorHAnsi" w:eastAsia="Quattrocento Sans" w:hAnsiTheme="minorHAnsi" w:cstheme="minorHAnsi"/>
              </w:rPr>
              <w:t>instituției</w:t>
            </w:r>
            <w:r w:rsidRPr="00B0290F">
              <w:rPr>
                <w:rFonts w:asciiTheme="minorHAnsi" w:eastAsia="Quattrocento Sans" w:hAnsiTheme="minorHAnsi" w:cstheme="minorHAnsi"/>
              </w:rPr>
              <w:t xml:space="preserve"> cât și pentru </w:t>
            </w:r>
            <w:r w:rsidR="00EE2655" w:rsidRPr="00B0290F">
              <w:rPr>
                <w:rFonts w:asciiTheme="minorHAnsi" w:eastAsia="Quattrocento Sans" w:hAnsiTheme="minorHAnsi" w:cstheme="minorHAnsi"/>
              </w:rPr>
              <w:t>beneficiarii serviciilor, cetățeni, mediul de afaceri, instituții locale și centrale și societatea civilă,</w:t>
            </w:r>
            <w:r w:rsidRPr="00B0290F">
              <w:rPr>
                <w:rFonts w:asciiTheme="minorHAnsi" w:eastAsia="Quattrocento Sans" w:hAnsiTheme="minorHAnsi" w:cstheme="minorHAnsi"/>
              </w:rPr>
              <w:t xml:space="preserve"> care vor putea în premieră să-și acceseze oricând, de oriunde și de pe orice dispozitiv </w:t>
            </w:r>
            <w:r w:rsidR="00EE2655" w:rsidRPr="00B0290F">
              <w:rPr>
                <w:rFonts w:asciiTheme="minorHAnsi" w:eastAsia="Quattrocento Sans" w:hAnsiTheme="minorHAnsi" w:cstheme="minorHAnsi"/>
              </w:rPr>
              <w:t xml:space="preserve">starea lucrărilor și </w:t>
            </w:r>
            <w:r w:rsidRPr="00B0290F">
              <w:rPr>
                <w:rFonts w:asciiTheme="minorHAnsi" w:eastAsia="Quattrocento Sans" w:hAnsiTheme="minorHAnsi" w:cstheme="minorHAnsi"/>
              </w:rPr>
              <w:t>propriul dosar</w:t>
            </w:r>
            <w:r w:rsidR="00EE2655" w:rsidRPr="00B0290F">
              <w:rPr>
                <w:rFonts w:asciiTheme="minorHAnsi" w:eastAsia="Quattrocento Sans" w:hAnsiTheme="minorHAnsi" w:cstheme="minorHAnsi"/>
              </w:rPr>
              <w:t xml:space="preserve"> de acte</w:t>
            </w:r>
            <w:r w:rsidRPr="00B0290F">
              <w:rPr>
                <w:rFonts w:asciiTheme="minorHAnsi" w:eastAsia="Quattrocento Sans" w:hAnsiTheme="minorHAnsi" w:cstheme="minorHAnsi"/>
              </w:rPr>
              <w:t xml:space="preserve">. De asemenea </w:t>
            </w:r>
            <w:r w:rsidR="00EE2655" w:rsidRPr="00B0290F">
              <w:rPr>
                <w:rFonts w:asciiTheme="minorHAnsi" w:eastAsia="Quattrocento Sans" w:hAnsiTheme="minorHAnsi" w:cstheme="minorHAnsi"/>
              </w:rPr>
              <w:t>beneficiarii</w:t>
            </w:r>
            <w:r w:rsidRPr="00B0290F">
              <w:rPr>
                <w:rFonts w:asciiTheme="minorHAnsi" w:eastAsia="Quattrocento Sans" w:hAnsiTheme="minorHAnsi" w:cstheme="minorHAnsi"/>
              </w:rPr>
              <w:t xml:space="preserve"> vor putea solicita asistență de specialitate </w:t>
            </w:r>
            <w:r w:rsidR="00EE2655" w:rsidRPr="00B0290F">
              <w:rPr>
                <w:rFonts w:asciiTheme="minorHAnsi" w:eastAsia="Quattrocento Sans" w:hAnsiTheme="minorHAnsi" w:cstheme="minorHAnsi"/>
              </w:rPr>
              <w:t>fără a fi</w:t>
            </w:r>
            <w:r w:rsidRPr="00B0290F">
              <w:rPr>
                <w:rFonts w:asciiTheme="minorHAnsi" w:eastAsia="Quattrocento Sans" w:hAnsiTheme="minorHAnsi" w:cstheme="minorHAnsi"/>
              </w:rPr>
              <w:t xml:space="preserve"> condiționați de prezența în cadrul </w:t>
            </w:r>
            <w:r w:rsidR="00EE2655" w:rsidRPr="00B0290F">
              <w:rPr>
                <w:rFonts w:asciiTheme="minorHAnsi" w:eastAsia="Quattrocento Sans" w:hAnsiTheme="minorHAnsi" w:cstheme="minorHAnsi"/>
              </w:rPr>
              <w:t>instituției</w:t>
            </w:r>
            <w:r w:rsidRPr="00B0290F">
              <w:rPr>
                <w:rFonts w:asciiTheme="minorHAnsi" w:eastAsia="Quattrocento Sans" w:hAnsiTheme="minorHAnsi" w:cstheme="minorHAnsi"/>
              </w:rPr>
              <w:t xml:space="preserve">.  </w:t>
            </w:r>
          </w:p>
          <w:p w14:paraId="6F0F676C" w14:textId="635135B7" w:rsidR="003B509F" w:rsidRPr="00B0290F" w:rsidRDefault="00AF19BD" w:rsidP="005A059C">
            <w:pPr>
              <w:spacing w:before="120" w:line="276" w:lineRule="auto"/>
              <w:jc w:val="both"/>
              <w:rPr>
                <w:rFonts w:asciiTheme="minorHAnsi" w:eastAsia="Quattrocento Sans" w:hAnsiTheme="minorHAnsi" w:cstheme="minorHAnsi"/>
              </w:rPr>
            </w:pPr>
            <w:r w:rsidRPr="00B0290F">
              <w:rPr>
                <w:rFonts w:asciiTheme="minorHAnsi" w:eastAsia="Quattrocento Sans" w:hAnsiTheme="minorHAnsi" w:cstheme="minorHAnsi"/>
              </w:rPr>
              <w:t xml:space="preserve">Din perspectivă internă, </w:t>
            </w:r>
            <w:r w:rsidR="00EE2655" w:rsidRPr="00B0290F">
              <w:rPr>
                <w:rFonts w:asciiTheme="minorHAnsi" w:eastAsia="Quattrocento Sans" w:hAnsiTheme="minorHAnsi" w:cstheme="minorHAnsi"/>
              </w:rPr>
              <w:t>instituția</w:t>
            </w:r>
            <w:r w:rsidRPr="00B0290F">
              <w:rPr>
                <w:rFonts w:asciiTheme="minorHAnsi" w:eastAsia="Quattrocento Sans" w:hAnsiTheme="minorHAnsi" w:cstheme="minorHAnsi"/>
              </w:rPr>
              <w:t xml:space="preserve"> va avea o evidență mult mai exactă a tuturor operațiunilor pe care le desfășoară, un control semnificativ mai bun al costurilor, ceea ce îi va permite să crească trasabilitatea și transparența actului </w:t>
            </w:r>
            <w:r w:rsidR="00EE2655" w:rsidRPr="00B0290F">
              <w:rPr>
                <w:rFonts w:asciiTheme="minorHAnsi" w:eastAsia="Quattrocento Sans" w:hAnsiTheme="minorHAnsi" w:cstheme="minorHAnsi"/>
              </w:rPr>
              <w:t>administrativ</w:t>
            </w:r>
            <w:r w:rsidRPr="00B0290F">
              <w:rPr>
                <w:rFonts w:asciiTheme="minorHAnsi" w:eastAsia="Quattrocento Sans" w:hAnsiTheme="minorHAnsi" w:cstheme="minorHAnsi"/>
              </w:rPr>
              <w:t xml:space="preserve">. </w:t>
            </w:r>
          </w:p>
          <w:p w14:paraId="3CFF9F62" w14:textId="431F583B" w:rsidR="003B509F" w:rsidRPr="00B0290F" w:rsidRDefault="00AF19BD" w:rsidP="005A059C">
            <w:pPr>
              <w:spacing w:before="120" w:line="276" w:lineRule="auto"/>
              <w:jc w:val="both"/>
              <w:rPr>
                <w:rFonts w:asciiTheme="minorHAnsi" w:eastAsia="Quattrocento Sans" w:hAnsiTheme="minorHAnsi" w:cstheme="minorHAnsi"/>
              </w:rPr>
            </w:pPr>
            <w:r w:rsidRPr="00B0290F">
              <w:rPr>
                <w:rFonts w:asciiTheme="minorHAnsi" w:eastAsia="Quattrocento Sans" w:hAnsiTheme="minorHAnsi" w:cstheme="minorHAnsi"/>
              </w:rPr>
              <w:t xml:space="preserve">În plan inter instituțional se are în vedere dobândirea unor capabilități sporite de interconectivitate si interoperabilitate cu acces controlat la informații complete si corecte </w:t>
            </w:r>
            <w:r w:rsidR="00EE2655" w:rsidRPr="00B0290F">
              <w:rPr>
                <w:rFonts w:asciiTheme="minorHAnsi" w:eastAsia="Quattrocento Sans" w:hAnsiTheme="minorHAnsi" w:cstheme="minorHAnsi"/>
              </w:rPr>
              <w:t xml:space="preserve">la nivelul </w:t>
            </w:r>
            <w:r w:rsidR="005A7650" w:rsidRPr="00B0290F">
              <w:rPr>
                <w:rFonts w:asciiTheme="minorHAnsi" w:eastAsia="Quattrocento Sans" w:hAnsiTheme="minorHAnsi" w:cstheme="minorHAnsi"/>
              </w:rPr>
              <w:t>tuturor proceselor</w:t>
            </w:r>
            <w:r w:rsidRPr="00B0290F">
              <w:rPr>
                <w:rFonts w:asciiTheme="minorHAnsi" w:eastAsia="Quattrocento Sans" w:hAnsiTheme="minorHAnsi" w:cstheme="minorHAnsi"/>
              </w:rPr>
              <w:t xml:space="preserve">. Implementarea sistemului va permite monitorizarea actului </w:t>
            </w:r>
            <w:r w:rsidR="005A7650" w:rsidRPr="00B0290F">
              <w:rPr>
                <w:rFonts w:asciiTheme="minorHAnsi" w:eastAsia="Quattrocento Sans" w:hAnsiTheme="minorHAnsi" w:cstheme="minorHAnsi"/>
              </w:rPr>
              <w:t>administrativ în toate etapele acestuia</w:t>
            </w:r>
            <w:r w:rsidRPr="00B0290F">
              <w:rPr>
                <w:rFonts w:asciiTheme="minorHAnsi" w:eastAsia="Quattrocento Sans" w:hAnsiTheme="minorHAnsi" w:cstheme="minorHAnsi"/>
              </w:rPr>
              <w:t xml:space="preserve">. </w:t>
            </w:r>
          </w:p>
          <w:p w14:paraId="359243E6" w14:textId="6FA9BAD2" w:rsidR="003B509F" w:rsidRPr="00B0290F" w:rsidRDefault="00AF19BD" w:rsidP="005A059C">
            <w:pPr>
              <w:spacing w:before="120" w:line="276" w:lineRule="auto"/>
              <w:jc w:val="both"/>
              <w:rPr>
                <w:rFonts w:asciiTheme="minorHAnsi" w:eastAsia="Quattrocento Sans" w:hAnsiTheme="minorHAnsi" w:cstheme="minorHAnsi"/>
              </w:rPr>
            </w:pPr>
            <w:r w:rsidRPr="00B0290F">
              <w:rPr>
                <w:rFonts w:asciiTheme="minorHAnsi" w:eastAsia="Quattrocento Sans" w:hAnsiTheme="minorHAnsi" w:cstheme="minorHAnsi"/>
              </w:rPr>
              <w:t xml:space="preserve">Prin implementarea proiectului vom asigura trecerea de la modelul de lucru tradițional bazat pe hârtie la un model de guvernanță digitală superior ca performanțe si eficiență. Ca urmare a implementării proiectului nivelul de competențe digitale al angajaților va crește semnificativ ceea ce va </w:t>
            </w:r>
            <w:r w:rsidR="00310544" w:rsidRPr="00B0290F">
              <w:rPr>
                <w:rFonts w:asciiTheme="minorHAnsi" w:eastAsia="Quattrocento Sans" w:hAnsiTheme="minorHAnsi" w:cstheme="minorHAnsi"/>
              </w:rPr>
              <w:t>asigura</w:t>
            </w:r>
            <w:r w:rsidR="003648A5" w:rsidRPr="00B0290F">
              <w:rPr>
                <w:rFonts w:asciiTheme="minorHAnsi" w:eastAsia="Quattrocento Sans" w:hAnsiTheme="minorHAnsi" w:cstheme="minorHAnsi"/>
              </w:rPr>
              <w:t xml:space="preserve"> un cadru</w:t>
            </w:r>
            <w:r w:rsidRPr="00B0290F">
              <w:rPr>
                <w:rFonts w:asciiTheme="minorHAnsi" w:eastAsia="Quattrocento Sans" w:hAnsiTheme="minorHAnsi" w:cstheme="minorHAnsi"/>
              </w:rPr>
              <w:t xml:space="preserve"> </w:t>
            </w:r>
            <w:r w:rsidR="00310544" w:rsidRPr="00B0290F">
              <w:rPr>
                <w:rFonts w:asciiTheme="minorHAnsi" w:eastAsia="Quattrocento Sans" w:hAnsiTheme="minorHAnsi" w:cstheme="minorHAnsi"/>
              </w:rPr>
              <w:t xml:space="preserve">operațional eficient și </w:t>
            </w:r>
            <w:r w:rsidR="005A7650" w:rsidRPr="00B0290F">
              <w:rPr>
                <w:rFonts w:asciiTheme="minorHAnsi" w:eastAsia="Quattrocento Sans" w:hAnsiTheme="minorHAnsi" w:cstheme="minorHAnsi"/>
              </w:rPr>
              <w:t>superior</w:t>
            </w:r>
            <w:r w:rsidR="00310544" w:rsidRPr="00B0290F">
              <w:rPr>
                <w:rFonts w:asciiTheme="minorHAnsi" w:eastAsia="Quattrocento Sans" w:hAnsiTheme="minorHAnsi" w:cstheme="minorHAnsi"/>
              </w:rPr>
              <w:t xml:space="preserve"> calitat</w:t>
            </w:r>
            <w:r w:rsidR="005A7650" w:rsidRPr="00B0290F">
              <w:rPr>
                <w:rFonts w:asciiTheme="minorHAnsi" w:eastAsia="Quattrocento Sans" w:hAnsiTheme="minorHAnsi" w:cstheme="minorHAnsi"/>
              </w:rPr>
              <w:t>iv</w:t>
            </w:r>
            <w:r w:rsidR="00310544" w:rsidRPr="00B0290F">
              <w:rPr>
                <w:rFonts w:asciiTheme="minorHAnsi" w:eastAsia="Quattrocento Sans" w:hAnsiTheme="minorHAnsi" w:cstheme="minorHAnsi"/>
              </w:rPr>
              <w:t>.</w:t>
            </w:r>
          </w:p>
        </w:tc>
      </w:tr>
      <w:tr w:rsidR="003B509F" w:rsidRPr="00B0290F" w14:paraId="36E7D6F9" w14:textId="77777777">
        <w:tc>
          <w:tcPr>
            <w:tcW w:w="1980" w:type="dxa"/>
            <w:vAlign w:val="center"/>
          </w:tcPr>
          <w:p w14:paraId="0A15D711" w14:textId="77777777" w:rsidR="003B509F" w:rsidRPr="00B0290F" w:rsidRDefault="00AF19BD" w:rsidP="005A059C">
            <w:pPr>
              <w:jc w:val="both"/>
              <w:rPr>
                <w:rFonts w:asciiTheme="minorHAnsi" w:eastAsia="Quattrocento Sans" w:hAnsiTheme="minorHAnsi" w:cstheme="minorHAnsi"/>
              </w:rPr>
            </w:pPr>
            <w:r w:rsidRPr="00B0290F">
              <w:rPr>
                <w:rFonts w:asciiTheme="minorHAnsi" w:eastAsia="Quattrocento Sans" w:hAnsiTheme="minorHAnsi" w:cstheme="minorHAnsi"/>
              </w:rPr>
              <w:lastRenderedPageBreak/>
              <w:t>Obiectivele proiectului</w:t>
            </w:r>
          </w:p>
        </w:tc>
        <w:tc>
          <w:tcPr>
            <w:tcW w:w="8363" w:type="dxa"/>
            <w:vAlign w:val="center"/>
          </w:tcPr>
          <w:p w14:paraId="02E84AB2" w14:textId="15060C54" w:rsidR="003B509F" w:rsidRPr="00B0290F" w:rsidRDefault="00AF19BD" w:rsidP="005A059C">
            <w:pPr>
              <w:numPr>
                <w:ilvl w:val="0"/>
                <w:numId w:val="6"/>
              </w:numPr>
              <w:pBdr>
                <w:top w:val="nil"/>
                <w:left w:val="nil"/>
                <w:bottom w:val="nil"/>
                <w:right w:val="nil"/>
                <w:between w:val="nil"/>
              </w:pBdr>
              <w:spacing w:line="276" w:lineRule="auto"/>
              <w:ind w:left="459"/>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Migrarea activității interne</w:t>
            </w:r>
            <w:r w:rsidR="00482A94" w:rsidRPr="00B0290F">
              <w:rPr>
                <w:rFonts w:asciiTheme="minorHAnsi" w:eastAsia="Quattrocento Sans" w:hAnsiTheme="minorHAnsi" w:cstheme="minorHAnsi"/>
                <w:color w:val="000000"/>
              </w:rPr>
              <w:t xml:space="preserve"> la nivelul instituției și subordonatelor</w:t>
            </w:r>
            <w:r w:rsidRPr="00B0290F">
              <w:rPr>
                <w:rFonts w:asciiTheme="minorHAnsi" w:eastAsia="Quattrocento Sans" w:hAnsiTheme="minorHAnsi" w:cstheme="minorHAnsi"/>
                <w:color w:val="000000"/>
              </w:rPr>
              <w:t xml:space="preserve"> pe o infrastructură de cloud scalabil</w:t>
            </w:r>
            <w:r w:rsidR="003648A5" w:rsidRPr="00B0290F">
              <w:rPr>
                <w:rFonts w:asciiTheme="minorHAnsi" w:eastAsia="Quattrocento Sans" w:hAnsiTheme="minorHAnsi" w:cstheme="minorHAnsi"/>
                <w:color w:val="000000"/>
              </w:rPr>
              <w:t>ă</w:t>
            </w:r>
            <w:r w:rsidRPr="00B0290F">
              <w:rPr>
                <w:rFonts w:asciiTheme="minorHAnsi" w:eastAsia="Quattrocento Sans" w:hAnsiTheme="minorHAnsi" w:cstheme="minorHAnsi"/>
                <w:color w:val="000000"/>
              </w:rPr>
              <w:t xml:space="preserve">, sigură si conformă cu normele naționale </w:t>
            </w:r>
            <w:r w:rsidR="00310544" w:rsidRPr="00B0290F">
              <w:rPr>
                <w:rFonts w:asciiTheme="minorHAnsi" w:eastAsia="Quattrocento Sans" w:hAnsiTheme="minorHAnsi" w:cstheme="minorHAnsi"/>
                <w:color w:val="000000"/>
              </w:rPr>
              <w:t>ș</w:t>
            </w:r>
            <w:r w:rsidRPr="00B0290F">
              <w:rPr>
                <w:rFonts w:asciiTheme="minorHAnsi" w:eastAsia="Quattrocento Sans" w:hAnsiTheme="minorHAnsi" w:cstheme="minorHAnsi"/>
                <w:color w:val="000000"/>
              </w:rPr>
              <w:t xml:space="preserve">i europene </w:t>
            </w:r>
            <w:r w:rsidR="003648A5" w:rsidRPr="00B0290F">
              <w:rPr>
                <w:rFonts w:asciiTheme="minorHAnsi" w:eastAsia="Quattrocento Sans" w:hAnsiTheme="minorHAnsi" w:cstheme="minorHAnsi"/>
                <w:color w:val="000000"/>
              </w:rPr>
              <w:t>î</w:t>
            </w:r>
            <w:r w:rsidRPr="00B0290F">
              <w:rPr>
                <w:rFonts w:asciiTheme="minorHAnsi" w:eastAsia="Quattrocento Sans" w:hAnsiTheme="minorHAnsi" w:cstheme="minorHAnsi"/>
                <w:color w:val="000000"/>
              </w:rPr>
              <w:t>n vigoare</w:t>
            </w:r>
            <w:r w:rsidR="003648A5" w:rsidRPr="00B0290F">
              <w:rPr>
                <w:rFonts w:asciiTheme="minorHAnsi" w:eastAsia="Quattrocento Sans" w:hAnsiTheme="minorHAnsi" w:cstheme="minorHAnsi"/>
                <w:color w:val="000000"/>
              </w:rPr>
              <w:t>, precum</w:t>
            </w:r>
            <w:r w:rsidRPr="00B0290F">
              <w:rPr>
                <w:rFonts w:asciiTheme="minorHAnsi" w:eastAsia="Quattrocento Sans" w:hAnsiTheme="minorHAnsi" w:cstheme="minorHAnsi"/>
                <w:color w:val="000000"/>
              </w:rPr>
              <w:t xml:space="preserve"> și adaptarea tuturor interfețelor de lucru la dispozitivele mobile</w:t>
            </w:r>
            <w:r w:rsidR="003648A5" w:rsidRPr="00B0290F">
              <w:rPr>
                <w:rFonts w:asciiTheme="minorHAnsi" w:eastAsia="Quattrocento Sans" w:hAnsiTheme="minorHAnsi" w:cstheme="minorHAnsi"/>
                <w:color w:val="000000"/>
              </w:rPr>
              <w:t>.</w:t>
            </w:r>
            <w:r w:rsidRPr="00B0290F">
              <w:rPr>
                <w:rFonts w:asciiTheme="minorHAnsi" w:eastAsia="Quattrocento Sans" w:hAnsiTheme="minorHAnsi" w:cstheme="minorHAnsi"/>
                <w:color w:val="000000"/>
              </w:rPr>
              <w:t xml:space="preserve"> </w:t>
            </w:r>
          </w:p>
          <w:p w14:paraId="248645E3" w14:textId="35806F50" w:rsidR="003B509F" w:rsidRPr="00B0290F" w:rsidRDefault="00AF19BD" w:rsidP="005A059C">
            <w:pPr>
              <w:numPr>
                <w:ilvl w:val="0"/>
                <w:numId w:val="6"/>
              </w:numPr>
              <w:pBdr>
                <w:top w:val="nil"/>
                <w:left w:val="nil"/>
                <w:bottom w:val="nil"/>
                <w:right w:val="nil"/>
                <w:between w:val="nil"/>
              </w:pBdr>
              <w:spacing w:line="276" w:lineRule="auto"/>
              <w:ind w:left="459"/>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Digitalizarea completă a tuturor proceselor interne</w:t>
            </w:r>
            <w:r w:rsidR="003648A5" w:rsidRPr="00B0290F">
              <w:rPr>
                <w:rFonts w:asciiTheme="minorHAnsi" w:eastAsia="Quattrocento Sans" w:hAnsiTheme="minorHAnsi" w:cstheme="minorHAnsi"/>
                <w:color w:val="000000"/>
              </w:rPr>
              <w:t xml:space="preserve"> (incluz</w:t>
            </w:r>
            <w:r w:rsidR="00310544" w:rsidRPr="00B0290F">
              <w:rPr>
                <w:rFonts w:asciiTheme="minorHAnsi" w:eastAsia="Quattrocento Sans" w:hAnsiTheme="minorHAnsi" w:cstheme="minorHAnsi"/>
                <w:color w:val="000000"/>
              </w:rPr>
              <w:t>ând îmbunătățirea semnificativă a celor curente)</w:t>
            </w:r>
            <w:r w:rsidRPr="00B0290F">
              <w:rPr>
                <w:rFonts w:asciiTheme="minorHAnsi" w:eastAsia="Quattrocento Sans" w:hAnsiTheme="minorHAnsi" w:cstheme="minorHAnsi"/>
                <w:color w:val="000000"/>
              </w:rPr>
              <w:t xml:space="preserve"> de natura </w:t>
            </w:r>
            <w:r w:rsidR="003648A5" w:rsidRPr="00B0290F">
              <w:rPr>
                <w:rFonts w:asciiTheme="minorHAnsi" w:eastAsia="Quattrocento Sans" w:hAnsiTheme="minorHAnsi" w:cstheme="minorHAnsi"/>
                <w:color w:val="000000"/>
              </w:rPr>
              <w:t>operațională</w:t>
            </w:r>
            <w:r w:rsidRPr="00B0290F">
              <w:rPr>
                <w:rFonts w:asciiTheme="minorHAnsi" w:eastAsia="Quattrocento Sans" w:hAnsiTheme="minorHAnsi" w:cstheme="minorHAnsi"/>
                <w:color w:val="000000"/>
              </w:rPr>
              <w:t xml:space="preserve"> și administrativă</w:t>
            </w:r>
            <w:r w:rsidR="003648A5" w:rsidRPr="00B0290F">
              <w:rPr>
                <w:rFonts w:asciiTheme="minorHAnsi" w:eastAsia="Quattrocento Sans" w:hAnsiTheme="minorHAnsi" w:cstheme="minorHAnsi"/>
                <w:color w:val="000000"/>
              </w:rPr>
              <w:t>.</w:t>
            </w:r>
          </w:p>
          <w:p w14:paraId="4E33EA49" w14:textId="1E4911B9" w:rsidR="003B509F" w:rsidRPr="00B0290F" w:rsidRDefault="001C36C4" w:rsidP="005A059C">
            <w:pPr>
              <w:numPr>
                <w:ilvl w:val="0"/>
                <w:numId w:val="6"/>
              </w:numPr>
              <w:pBdr>
                <w:top w:val="nil"/>
                <w:left w:val="nil"/>
                <w:bottom w:val="nil"/>
                <w:right w:val="nil"/>
                <w:between w:val="nil"/>
              </w:pBdr>
              <w:spacing w:line="276" w:lineRule="auto"/>
              <w:ind w:left="459"/>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Implementarea</w:t>
            </w:r>
            <w:r w:rsidR="00AF19BD" w:rsidRPr="00B0290F">
              <w:rPr>
                <w:rFonts w:asciiTheme="minorHAnsi" w:eastAsia="Quattrocento Sans" w:hAnsiTheme="minorHAnsi" w:cstheme="minorHAnsi"/>
                <w:color w:val="000000"/>
              </w:rPr>
              <w:t xml:space="preserve"> unui portal prin care </w:t>
            </w:r>
            <w:r w:rsidR="003648A5" w:rsidRPr="00B0290F">
              <w:rPr>
                <w:rFonts w:asciiTheme="minorHAnsi" w:eastAsia="Quattrocento Sans" w:hAnsiTheme="minorHAnsi" w:cstheme="minorHAnsi"/>
                <w:color w:val="000000"/>
              </w:rPr>
              <w:t>cetățenii și persoanele juridice</w:t>
            </w:r>
            <w:r w:rsidR="00AF19BD" w:rsidRPr="00B0290F">
              <w:rPr>
                <w:rFonts w:asciiTheme="minorHAnsi" w:eastAsia="Quattrocento Sans" w:hAnsiTheme="minorHAnsi" w:cstheme="minorHAnsi"/>
                <w:color w:val="000000"/>
              </w:rPr>
              <w:t xml:space="preserve"> să poată accesa </w:t>
            </w:r>
            <w:r w:rsidR="003648A5" w:rsidRPr="00B0290F">
              <w:rPr>
                <w:rFonts w:asciiTheme="minorHAnsi" w:eastAsia="Quattrocento Sans" w:hAnsiTheme="minorHAnsi" w:cstheme="minorHAnsi"/>
                <w:color w:val="000000"/>
              </w:rPr>
              <w:t>î</w:t>
            </w:r>
            <w:r w:rsidR="00AF19BD" w:rsidRPr="00B0290F">
              <w:rPr>
                <w:rFonts w:asciiTheme="minorHAnsi" w:eastAsia="Quattrocento Sans" w:hAnsiTheme="minorHAnsi" w:cstheme="minorHAnsi"/>
                <w:color w:val="000000"/>
              </w:rPr>
              <w:t xml:space="preserve">n timp real </w:t>
            </w:r>
            <w:r w:rsidR="003648A5" w:rsidRPr="00B0290F">
              <w:rPr>
                <w:rFonts w:asciiTheme="minorHAnsi" w:eastAsia="Quattrocento Sans" w:hAnsiTheme="minorHAnsi" w:cstheme="minorHAnsi"/>
                <w:color w:val="000000"/>
              </w:rPr>
              <w:t>serviciile publice.</w:t>
            </w:r>
          </w:p>
          <w:p w14:paraId="38AFD4AD" w14:textId="085A57A4" w:rsidR="003B509F" w:rsidRPr="00B0290F" w:rsidRDefault="00AF19BD" w:rsidP="005A059C">
            <w:pPr>
              <w:numPr>
                <w:ilvl w:val="0"/>
                <w:numId w:val="6"/>
              </w:numPr>
              <w:pBdr>
                <w:top w:val="nil"/>
                <w:left w:val="nil"/>
                <w:bottom w:val="nil"/>
                <w:right w:val="nil"/>
                <w:between w:val="nil"/>
              </w:pBdr>
              <w:spacing w:line="276" w:lineRule="auto"/>
              <w:ind w:left="459"/>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Implementarea unor canale digitale de comunicare intra si inter instituționale care să asigure interconectivitatea, interoperabilitate și partajarea bazelor de date cu alte entități</w:t>
            </w:r>
            <w:r w:rsidR="003648A5" w:rsidRPr="00B0290F">
              <w:rPr>
                <w:rFonts w:asciiTheme="minorHAnsi" w:eastAsia="Quattrocento Sans" w:hAnsiTheme="minorHAnsi" w:cstheme="minorHAnsi"/>
                <w:color w:val="000000"/>
              </w:rPr>
              <w:t>, în baza competențelor</w:t>
            </w:r>
            <w:r w:rsidR="00310544" w:rsidRPr="00B0290F">
              <w:rPr>
                <w:rFonts w:asciiTheme="minorHAnsi" w:eastAsia="Quattrocento Sans" w:hAnsiTheme="minorHAnsi" w:cstheme="minorHAnsi"/>
                <w:color w:val="000000"/>
              </w:rPr>
              <w:t>.</w:t>
            </w:r>
            <w:r w:rsidRPr="00B0290F">
              <w:rPr>
                <w:rFonts w:asciiTheme="minorHAnsi" w:eastAsia="Quattrocento Sans" w:hAnsiTheme="minorHAnsi" w:cstheme="minorHAnsi"/>
                <w:color w:val="000000"/>
              </w:rPr>
              <w:t xml:space="preserve"> </w:t>
            </w:r>
          </w:p>
          <w:p w14:paraId="4C7EC8BD" w14:textId="2AB4801B" w:rsidR="003B509F" w:rsidRPr="00B0290F" w:rsidRDefault="00AF19BD" w:rsidP="005A059C">
            <w:pPr>
              <w:numPr>
                <w:ilvl w:val="0"/>
                <w:numId w:val="6"/>
              </w:numPr>
              <w:pBdr>
                <w:top w:val="nil"/>
                <w:left w:val="nil"/>
                <w:bottom w:val="nil"/>
                <w:right w:val="nil"/>
                <w:between w:val="nil"/>
              </w:pBdr>
              <w:spacing w:after="160" w:line="276" w:lineRule="auto"/>
              <w:ind w:left="459"/>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Îmbunătățirea competențelor digitale ale angajaților</w:t>
            </w:r>
            <w:r w:rsidR="00310544" w:rsidRPr="00B0290F">
              <w:rPr>
                <w:rFonts w:asciiTheme="minorHAnsi" w:eastAsia="Quattrocento Sans" w:hAnsiTheme="minorHAnsi" w:cstheme="minorHAnsi"/>
                <w:color w:val="000000"/>
              </w:rPr>
              <w:t>.</w:t>
            </w:r>
          </w:p>
        </w:tc>
      </w:tr>
      <w:tr w:rsidR="003B509F" w:rsidRPr="00B0290F" w14:paraId="5FCF151B" w14:textId="77777777">
        <w:tc>
          <w:tcPr>
            <w:tcW w:w="1980" w:type="dxa"/>
            <w:vAlign w:val="center"/>
          </w:tcPr>
          <w:p w14:paraId="772EDFE7" w14:textId="77777777" w:rsidR="003B509F" w:rsidRPr="00B0290F" w:rsidRDefault="00AF19BD" w:rsidP="005A059C">
            <w:pPr>
              <w:jc w:val="both"/>
              <w:rPr>
                <w:rFonts w:asciiTheme="minorHAnsi" w:eastAsia="Quattrocento Sans" w:hAnsiTheme="minorHAnsi" w:cstheme="minorHAnsi"/>
              </w:rPr>
            </w:pPr>
            <w:r w:rsidRPr="00B0290F">
              <w:rPr>
                <w:rFonts w:asciiTheme="minorHAnsi" w:eastAsia="Quattrocento Sans" w:hAnsiTheme="minorHAnsi" w:cstheme="minorHAnsi"/>
              </w:rPr>
              <w:t xml:space="preserve">Activitățile proiectului </w:t>
            </w:r>
          </w:p>
        </w:tc>
        <w:tc>
          <w:tcPr>
            <w:tcW w:w="8363" w:type="dxa"/>
            <w:vAlign w:val="center"/>
          </w:tcPr>
          <w:p w14:paraId="6C7BF102" w14:textId="184A95C6" w:rsidR="00D311B4" w:rsidRPr="00B0290F" w:rsidRDefault="00AF19BD" w:rsidP="005A059C">
            <w:pPr>
              <w:spacing w:line="276" w:lineRule="auto"/>
              <w:jc w:val="both"/>
              <w:rPr>
                <w:rFonts w:asciiTheme="minorHAnsi" w:eastAsia="Quattrocento Sans" w:hAnsiTheme="minorHAnsi" w:cstheme="minorHAnsi"/>
              </w:rPr>
            </w:pPr>
            <w:r w:rsidRPr="00B0290F">
              <w:rPr>
                <w:rFonts w:asciiTheme="minorHAnsi" w:eastAsia="Quattrocento Sans" w:hAnsiTheme="minorHAnsi" w:cstheme="minorHAnsi"/>
              </w:rPr>
              <w:t>Activitățile preconizate în cadrul proiectului:</w:t>
            </w:r>
          </w:p>
          <w:p w14:paraId="28B2D066" w14:textId="77777777" w:rsidR="007E44D4" w:rsidRPr="00B0290F" w:rsidRDefault="007E44D4" w:rsidP="005A059C">
            <w:pPr>
              <w:pBdr>
                <w:top w:val="nil"/>
                <w:left w:val="nil"/>
                <w:bottom w:val="nil"/>
                <w:right w:val="nil"/>
                <w:between w:val="nil"/>
              </w:pBdr>
              <w:spacing w:line="276" w:lineRule="auto"/>
              <w:jc w:val="both"/>
              <w:rPr>
                <w:rFonts w:asciiTheme="minorHAnsi" w:eastAsia="Quattrocento Sans" w:hAnsiTheme="minorHAnsi" w:cstheme="minorHAnsi"/>
                <w:color w:val="000000"/>
              </w:rPr>
            </w:pPr>
          </w:p>
          <w:p w14:paraId="4BF098F8" w14:textId="1BF8892A" w:rsidR="00797498" w:rsidRPr="00B0290F" w:rsidRDefault="00797498" w:rsidP="005A059C">
            <w:p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A.1. Activitatea de pregătire a proiectului (Analiza situației curente și analiza de fundamentare a nevoilor; Elaborarea documentației de avizare a proiectului - Studiu Fezabilitate + Proiect Tehnic IT; Elaborarea Cererii de Finanțare)</w:t>
            </w:r>
          </w:p>
          <w:p w14:paraId="68293842" w14:textId="77777777" w:rsidR="00797498" w:rsidRPr="00B0290F" w:rsidRDefault="00797498" w:rsidP="005A059C">
            <w:pPr>
              <w:pBdr>
                <w:top w:val="nil"/>
                <w:left w:val="nil"/>
                <w:bottom w:val="nil"/>
                <w:right w:val="nil"/>
                <w:between w:val="nil"/>
              </w:pBdr>
              <w:spacing w:line="276" w:lineRule="auto"/>
              <w:jc w:val="both"/>
              <w:rPr>
                <w:rFonts w:asciiTheme="minorHAnsi" w:eastAsia="Quattrocento Sans" w:hAnsiTheme="minorHAnsi" w:cstheme="minorHAnsi"/>
                <w:color w:val="000000"/>
              </w:rPr>
            </w:pPr>
          </w:p>
          <w:p w14:paraId="2679C401" w14:textId="0B305FAC" w:rsidR="00797498" w:rsidRPr="00B0290F" w:rsidRDefault="00797498" w:rsidP="005A059C">
            <w:p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A.2. Activități de management de proiect (Ședințe periodice de coordonare a echipei de implementare; Întocmirea rapoartelor periodice si final de evaluare si a cererilor de plata/rambursare/raport progres de cheltuieli; Monitorizarea si evaluarea proiectului; Pregătirea echipei de implementare; Alocarea sarcinilor privind raportarea, monitorizarea si evaluarea proiectului; Achiziții publice; Pregătirea documentației de achiziții publice pentru servicii; Derularea achizițiilor publice; Asistență tehnică în implementare; Asistență tehnică acordată pe durata procesului de implementare a soluției IT selectate; Auditul tehnic al proiectului)</w:t>
            </w:r>
          </w:p>
          <w:p w14:paraId="28612C1D" w14:textId="77777777" w:rsidR="00797498" w:rsidRPr="00B0290F" w:rsidRDefault="00797498" w:rsidP="005A059C">
            <w:pPr>
              <w:pBdr>
                <w:top w:val="nil"/>
                <w:left w:val="nil"/>
                <w:bottom w:val="nil"/>
                <w:right w:val="nil"/>
                <w:between w:val="nil"/>
              </w:pBdr>
              <w:spacing w:line="276" w:lineRule="auto"/>
              <w:jc w:val="both"/>
              <w:rPr>
                <w:rFonts w:asciiTheme="minorHAnsi" w:eastAsia="Quattrocento Sans" w:hAnsiTheme="minorHAnsi" w:cstheme="minorHAnsi"/>
                <w:color w:val="000000"/>
              </w:rPr>
            </w:pPr>
          </w:p>
          <w:p w14:paraId="6855FD4C" w14:textId="1BB12FC3" w:rsidR="00797498" w:rsidRPr="00B0290F" w:rsidRDefault="00797498" w:rsidP="005A059C">
            <w:p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A.3. Realizarea si implementarea soluției informatice (Implementarea unei platforme informatice destinată comunicării cu cetățenii; Pregătirea personalului, inclusiv pentru securitate cibernetică)</w:t>
            </w:r>
          </w:p>
          <w:p w14:paraId="78C33460" w14:textId="77777777" w:rsidR="00797498" w:rsidRPr="00B0290F" w:rsidRDefault="00797498" w:rsidP="005A059C">
            <w:pPr>
              <w:pBdr>
                <w:top w:val="nil"/>
                <w:left w:val="nil"/>
                <w:bottom w:val="nil"/>
                <w:right w:val="nil"/>
                <w:between w:val="nil"/>
              </w:pBdr>
              <w:spacing w:line="276" w:lineRule="auto"/>
              <w:jc w:val="both"/>
              <w:rPr>
                <w:rFonts w:asciiTheme="minorHAnsi" w:eastAsia="Quattrocento Sans" w:hAnsiTheme="minorHAnsi" w:cstheme="minorHAnsi"/>
                <w:color w:val="000000"/>
              </w:rPr>
            </w:pPr>
          </w:p>
          <w:p w14:paraId="2FE42E40" w14:textId="2564F504" w:rsidR="003B509F" w:rsidRPr="00B0290F" w:rsidRDefault="00797498" w:rsidP="005A059C">
            <w:pPr>
              <w:pBdr>
                <w:top w:val="nil"/>
                <w:left w:val="nil"/>
                <w:bottom w:val="nil"/>
                <w:right w:val="nil"/>
                <w:between w:val="nil"/>
              </w:pBdr>
              <w:spacing w:line="276" w:lineRule="auto"/>
              <w:jc w:val="both"/>
              <w:rPr>
                <w:rFonts w:asciiTheme="minorHAnsi" w:eastAsia="Quattrocento Sans" w:hAnsiTheme="minorHAnsi" w:cstheme="minorHAnsi"/>
                <w:color w:val="000000"/>
              </w:rPr>
            </w:pPr>
            <w:r w:rsidRPr="00B0290F">
              <w:rPr>
                <w:rFonts w:asciiTheme="minorHAnsi" w:eastAsia="Quattrocento Sans" w:hAnsiTheme="minorHAnsi" w:cstheme="minorHAnsi"/>
                <w:color w:val="000000"/>
              </w:rPr>
              <w:t>A.4. Informare si publicitate (Realizarea  materialelor de promovare; Promovarea prin alte canale de comunicare in masa, personalizat, pentru fiecare partener)</w:t>
            </w:r>
          </w:p>
        </w:tc>
      </w:tr>
      <w:tr w:rsidR="003B509F" w:rsidRPr="00B0290F" w14:paraId="402CC663" w14:textId="77777777">
        <w:tc>
          <w:tcPr>
            <w:tcW w:w="1980" w:type="dxa"/>
            <w:vAlign w:val="center"/>
          </w:tcPr>
          <w:p w14:paraId="26698E11" w14:textId="77777777" w:rsidR="003B509F" w:rsidRPr="00B0290F" w:rsidRDefault="00AF19BD" w:rsidP="005A059C">
            <w:pPr>
              <w:jc w:val="both"/>
              <w:rPr>
                <w:rFonts w:asciiTheme="minorHAnsi" w:eastAsia="Quattrocento Sans" w:hAnsiTheme="minorHAnsi" w:cstheme="minorHAnsi"/>
              </w:rPr>
            </w:pPr>
            <w:r w:rsidRPr="00B0290F">
              <w:rPr>
                <w:rFonts w:asciiTheme="minorHAnsi" w:eastAsia="Quattrocento Sans" w:hAnsiTheme="minorHAnsi" w:cstheme="minorHAnsi"/>
              </w:rPr>
              <w:lastRenderedPageBreak/>
              <w:t>Rezultatele preconizate</w:t>
            </w:r>
          </w:p>
        </w:tc>
        <w:tc>
          <w:tcPr>
            <w:tcW w:w="8363" w:type="dxa"/>
            <w:vAlign w:val="center"/>
          </w:tcPr>
          <w:p w14:paraId="3A7BF32D" w14:textId="135C31C7" w:rsidR="003B509F" w:rsidRPr="00B0290F" w:rsidRDefault="00AF19BD" w:rsidP="005A059C">
            <w:pPr>
              <w:spacing w:line="276" w:lineRule="auto"/>
              <w:jc w:val="both"/>
              <w:rPr>
                <w:rFonts w:asciiTheme="minorHAnsi" w:eastAsia="Quattrocento Sans" w:hAnsiTheme="minorHAnsi" w:cstheme="minorHAnsi"/>
              </w:rPr>
            </w:pPr>
            <w:r w:rsidRPr="00B0290F">
              <w:rPr>
                <w:rFonts w:asciiTheme="minorHAnsi" w:eastAsia="Quattrocento Sans" w:hAnsiTheme="minorHAnsi" w:cstheme="minorHAnsi"/>
              </w:rPr>
              <w:t xml:space="preserve">Implementarea unui sistem de </w:t>
            </w:r>
            <w:r w:rsidR="00310544" w:rsidRPr="00B0290F">
              <w:rPr>
                <w:rFonts w:asciiTheme="minorHAnsi" w:eastAsia="Quattrocento Sans" w:hAnsiTheme="minorHAnsi" w:cstheme="minorHAnsi"/>
              </w:rPr>
              <w:t xml:space="preserve">e-guvernare local/regional </w:t>
            </w:r>
            <w:r w:rsidRPr="00B0290F">
              <w:rPr>
                <w:rFonts w:asciiTheme="minorHAnsi" w:eastAsia="Quattrocento Sans" w:hAnsiTheme="minorHAnsi" w:cstheme="minorHAnsi"/>
              </w:rPr>
              <w:t>integrat, interconectat și interoperabil care să digitalizeze</w:t>
            </w:r>
            <w:r w:rsidR="00806A8D" w:rsidRPr="00B0290F">
              <w:rPr>
                <w:rFonts w:asciiTheme="minorHAnsi" w:eastAsia="Quattrocento Sans" w:hAnsiTheme="minorHAnsi" w:cstheme="minorHAnsi"/>
              </w:rPr>
              <w:t xml:space="preserve"> activitate instituției</w:t>
            </w:r>
            <w:r w:rsidRPr="00B0290F">
              <w:rPr>
                <w:rFonts w:asciiTheme="minorHAnsi" w:eastAsia="Quattrocento Sans" w:hAnsiTheme="minorHAnsi" w:cstheme="minorHAnsi"/>
              </w:rPr>
              <w:t xml:space="preserve"> în proporție de peste 80 %.</w:t>
            </w:r>
          </w:p>
        </w:tc>
      </w:tr>
      <w:tr w:rsidR="003B509F" w:rsidRPr="00B0290F" w14:paraId="164F646D" w14:textId="77777777">
        <w:tc>
          <w:tcPr>
            <w:tcW w:w="1980" w:type="dxa"/>
            <w:vAlign w:val="center"/>
          </w:tcPr>
          <w:p w14:paraId="10C390EB" w14:textId="77777777" w:rsidR="003B509F" w:rsidRPr="00B0290F" w:rsidRDefault="00AF19BD" w:rsidP="005A059C">
            <w:pPr>
              <w:jc w:val="both"/>
              <w:rPr>
                <w:rFonts w:asciiTheme="minorHAnsi" w:eastAsia="Quattrocento Sans" w:hAnsiTheme="minorHAnsi" w:cstheme="minorHAnsi"/>
              </w:rPr>
            </w:pPr>
            <w:r w:rsidRPr="00B0290F">
              <w:rPr>
                <w:rFonts w:asciiTheme="minorHAnsi" w:eastAsia="Quattrocento Sans" w:hAnsiTheme="minorHAnsi" w:cstheme="minorHAnsi"/>
              </w:rPr>
              <w:t xml:space="preserve">Bugetul proiectului </w:t>
            </w:r>
          </w:p>
        </w:tc>
        <w:tc>
          <w:tcPr>
            <w:tcW w:w="8363" w:type="dxa"/>
            <w:vAlign w:val="center"/>
          </w:tcPr>
          <w:p w14:paraId="399B4FC1" w14:textId="4ED73E76" w:rsidR="003B509F" w:rsidRPr="00B0290F" w:rsidRDefault="00E11EEC" w:rsidP="008F654F">
            <w:pPr>
              <w:spacing w:line="276" w:lineRule="auto"/>
              <w:jc w:val="both"/>
              <w:rPr>
                <w:rFonts w:asciiTheme="minorHAnsi" w:eastAsia="Quattrocento Sans" w:hAnsiTheme="minorHAnsi" w:cstheme="minorHAnsi"/>
                <w:b/>
              </w:rPr>
            </w:pPr>
            <w:r w:rsidRPr="00E11EEC">
              <w:rPr>
                <w:rFonts w:eastAsia="Quattrocento Sans"/>
                <w:sz w:val="22"/>
                <w:szCs w:val="22"/>
              </w:rPr>
              <w:t xml:space="preserve">Bugetul disponibil pentru </w:t>
            </w:r>
            <w:r w:rsidRPr="00E11EEC">
              <w:rPr>
                <w:sz w:val="22"/>
                <w:szCs w:val="22"/>
              </w:rPr>
              <w:t>digitalizarea proceselor de asistență socială</w:t>
            </w:r>
            <w:r w:rsidRPr="00E11EEC">
              <w:rPr>
                <w:rFonts w:eastAsia="Quattrocento Sans"/>
                <w:sz w:val="22"/>
                <w:szCs w:val="22"/>
              </w:rPr>
              <w:t xml:space="preserve"> în care se încadrează</w:t>
            </w:r>
            <w:r w:rsidRPr="00E11EEC">
              <w:rPr>
                <w:rFonts w:eastAsia="Arial"/>
                <w:b/>
                <w:color w:val="050505"/>
                <w:sz w:val="22"/>
                <w:szCs w:val="22"/>
              </w:rPr>
              <w:t xml:space="preserve"> instituția </w:t>
            </w:r>
            <w:r w:rsidRPr="00E11EEC">
              <w:rPr>
                <w:rFonts w:eastAsia="Quattrocento Sans"/>
                <w:color w:val="000000"/>
                <w:sz w:val="22"/>
                <w:szCs w:val="22"/>
              </w:rPr>
              <w:t>este de</w:t>
            </w:r>
            <w:r w:rsidRPr="00E11EEC">
              <w:rPr>
                <w:rFonts w:eastAsia="Quattrocento Sans"/>
                <w:sz w:val="22"/>
                <w:szCs w:val="22"/>
              </w:rPr>
              <w:t xml:space="preserve"> </w:t>
            </w:r>
            <w:r w:rsidR="00F9443D">
              <w:rPr>
                <w:rFonts w:eastAsia="Quattrocento Sans"/>
                <w:b/>
                <w:sz w:val="22"/>
                <w:szCs w:val="22"/>
              </w:rPr>
              <w:t>2.48</w:t>
            </w:r>
            <w:r w:rsidR="008F654F">
              <w:rPr>
                <w:rFonts w:eastAsia="Quattrocento Sans"/>
                <w:b/>
                <w:sz w:val="22"/>
                <w:szCs w:val="22"/>
              </w:rPr>
              <w:t>7</w:t>
            </w:r>
            <w:r w:rsidR="00F9443D">
              <w:rPr>
                <w:rFonts w:eastAsia="Quattrocento Sans"/>
                <w:b/>
                <w:sz w:val="22"/>
                <w:szCs w:val="22"/>
              </w:rPr>
              <w:t>.</w:t>
            </w:r>
            <w:r w:rsidR="008F654F">
              <w:rPr>
                <w:rFonts w:eastAsia="Quattrocento Sans"/>
                <w:b/>
                <w:sz w:val="22"/>
                <w:szCs w:val="22"/>
              </w:rPr>
              <w:t>65</w:t>
            </w:r>
            <w:r w:rsidR="00F9443D">
              <w:rPr>
                <w:rFonts w:eastAsia="Quattrocento Sans"/>
                <w:b/>
                <w:sz w:val="22"/>
                <w:szCs w:val="22"/>
              </w:rPr>
              <w:t>0,00</w:t>
            </w:r>
            <w:r w:rsidRPr="00E11EEC">
              <w:rPr>
                <w:rFonts w:eastAsia="Quattrocento Sans"/>
                <w:b/>
                <w:sz w:val="22"/>
                <w:szCs w:val="22"/>
              </w:rPr>
              <w:t xml:space="preserve"> lei (fără TVA)</w:t>
            </w:r>
          </w:p>
        </w:tc>
      </w:tr>
    </w:tbl>
    <w:p w14:paraId="7ECC5DBF" w14:textId="45405D44" w:rsidR="003B509F" w:rsidRDefault="00AF19BD" w:rsidP="005A059C">
      <w:pPr>
        <w:spacing w:before="120" w:after="0" w:line="276" w:lineRule="auto"/>
        <w:jc w:val="both"/>
        <w:rPr>
          <w:rFonts w:asciiTheme="minorHAnsi" w:eastAsia="Quattrocento Sans" w:hAnsiTheme="minorHAnsi" w:cstheme="minorHAnsi"/>
          <w:sz w:val="24"/>
          <w:szCs w:val="24"/>
        </w:rPr>
      </w:pPr>
      <w:r w:rsidRPr="00B0290F">
        <w:rPr>
          <w:rFonts w:asciiTheme="minorHAnsi" w:eastAsia="Quattrocento Sans" w:hAnsiTheme="minorHAnsi" w:cstheme="minorHAnsi"/>
          <w:sz w:val="24"/>
          <w:szCs w:val="24"/>
        </w:rPr>
        <w:t xml:space="preserve"> </w:t>
      </w:r>
    </w:p>
    <w:p w14:paraId="5146D065" w14:textId="3BB40AEB" w:rsidR="009350F7" w:rsidRDefault="009350F7" w:rsidP="005A059C">
      <w:pPr>
        <w:spacing w:before="120" w:after="0" w:line="276" w:lineRule="auto"/>
        <w:jc w:val="both"/>
        <w:rPr>
          <w:rFonts w:asciiTheme="minorHAnsi" w:eastAsia="Quattrocento Sans" w:hAnsiTheme="minorHAnsi" w:cstheme="minorHAnsi"/>
          <w:sz w:val="24"/>
          <w:szCs w:val="24"/>
        </w:rPr>
      </w:pPr>
    </w:p>
    <w:p w14:paraId="564DCF84" w14:textId="77777777" w:rsidR="009350F7" w:rsidRPr="00B740E2" w:rsidRDefault="009350F7" w:rsidP="009350F7">
      <w:pPr>
        <w:jc w:val="center"/>
        <w:rPr>
          <w:sz w:val="24"/>
          <w:szCs w:val="24"/>
        </w:rPr>
      </w:pPr>
      <w:r w:rsidRPr="00B740E2">
        <w:rPr>
          <w:sz w:val="24"/>
          <w:szCs w:val="24"/>
        </w:rPr>
        <w:t>INIȚIATOR,</w:t>
      </w:r>
    </w:p>
    <w:p w14:paraId="021ED865" w14:textId="77777777" w:rsidR="009350F7" w:rsidRPr="00B740E2" w:rsidRDefault="009350F7" w:rsidP="009350F7">
      <w:pPr>
        <w:jc w:val="center"/>
        <w:rPr>
          <w:sz w:val="24"/>
          <w:szCs w:val="24"/>
        </w:rPr>
      </w:pPr>
      <w:r w:rsidRPr="00B740E2">
        <w:rPr>
          <w:sz w:val="24"/>
          <w:szCs w:val="24"/>
        </w:rPr>
        <w:t>PRIMAR</w:t>
      </w:r>
    </w:p>
    <w:p w14:paraId="74603B35" w14:textId="77777777" w:rsidR="009350F7" w:rsidRPr="00B740E2" w:rsidRDefault="009350F7" w:rsidP="009350F7">
      <w:pPr>
        <w:jc w:val="center"/>
        <w:rPr>
          <w:sz w:val="24"/>
          <w:szCs w:val="24"/>
        </w:rPr>
      </w:pPr>
      <w:r w:rsidRPr="00B740E2">
        <w:rPr>
          <w:sz w:val="24"/>
          <w:szCs w:val="24"/>
        </w:rPr>
        <w:t>MARIUS –VASILE SCRECIU</w:t>
      </w:r>
    </w:p>
    <w:p w14:paraId="0513AA86" w14:textId="77777777" w:rsidR="009350F7" w:rsidRPr="00B0290F" w:rsidRDefault="009350F7" w:rsidP="005A059C">
      <w:pPr>
        <w:spacing w:before="120" w:after="0" w:line="276" w:lineRule="auto"/>
        <w:jc w:val="both"/>
        <w:rPr>
          <w:rFonts w:asciiTheme="minorHAnsi" w:eastAsia="Quattrocento Sans" w:hAnsiTheme="minorHAnsi" w:cstheme="minorHAnsi"/>
          <w:sz w:val="24"/>
          <w:szCs w:val="24"/>
        </w:rPr>
      </w:pPr>
    </w:p>
    <w:sectPr w:rsidR="009350F7" w:rsidRPr="00B0290F">
      <w:footerReference w:type="default" r:id="rId9"/>
      <w:pgSz w:w="12240" w:h="15840"/>
      <w:pgMar w:top="1440" w:right="474" w:bottom="851" w:left="1440" w:header="720" w:footer="24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57CD6" w14:textId="77777777" w:rsidR="00F14F3A" w:rsidRDefault="00F14F3A">
      <w:pPr>
        <w:spacing w:after="0" w:line="240" w:lineRule="auto"/>
      </w:pPr>
      <w:r>
        <w:separator/>
      </w:r>
    </w:p>
  </w:endnote>
  <w:endnote w:type="continuationSeparator" w:id="0">
    <w:p w14:paraId="1CA501CC" w14:textId="77777777" w:rsidR="00F14F3A" w:rsidRDefault="00F1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Quattrocento San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9360C" w14:textId="12029A34" w:rsidR="003B509F" w:rsidRDefault="007E44D4">
    <w:pPr>
      <w:pBdr>
        <w:top w:val="single" w:sz="4" w:space="1" w:color="D9D9D9"/>
        <w:left w:val="nil"/>
        <w:bottom w:val="nil"/>
        <w:right w:val="nil"/>
        <w:between w:val="nil"/>
      </w:pBdr>
      <w:tabs>
        <w:tab w:val="center" w:pos="4513"/>
        <w:tab w:val="right" w:pos="9026"/>
      </w:tabs>
      <w:spacing w:after="0" w:line="240" w:lineRule="auto"/>
      <w:jc w:val="right"/>
      <w:rPr>
        <w:color w:val="000000"/>
      </w:rPr>
    </w:pPr>
    <w:r>
      <w:rPr>
        <w:color w:val="000000"/>
      </w:rPr>
      <w:t xml:space="preserve">Pagina </w:t>
    </w:r>
    <w:r w:rsidR="00AF19BD">
      <w:rPr>
        <w:color w:val="000000"/>
      </w:rPr>
      <w:fldChar w:fldCharType="begin"/>
    </w:r>
    <w:r w:rsidR="00AF19BD">
      <w:rPr>
        <w:color w:val="000000"/>
      </w:rPr>
      <w:instrText>PAGE</w:instrText>
    </w:r>
    <w:r w:rsidR="00AF19BD">
      <w:rPr>
        <w:color w:val="000000"/>
      </w:rPr>
      <w:fldChar w:fldCharType="separate"/>
    </w:r>
    <w:r w:rsidR="0031289E">
      <w:rPr>
        <w:noProof/>
        <w:color w:val="000000"/>
      </w:rPr>
      <w:t>7</w:t>
    </w:r>
    <w:r w:rsidR="00AF19BD">
      <w:rPr>
        <w:color w:val="000000"/>
      </w:rPr>
      <w:fldChar w:fldCharType="end"/>
    </w:r>
  </w:p>
  <w:p w14:paraId="474B1E49" w14:textId="77777777" w:rsidR="003B509F" w:rsidRDefault="003B509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DBE9A" w14:textId="77777777" w:rsidR="00F14F3A" w:rsidRDefault="00F14F3A">
      <w:pPr>
        <w:spacing w:after="0" w:line="240" w:lineRule="auto"/>
      </w:pPr>
      <w:r>
        <w:separator/>
      </w:r>
    </w:p>
  </w:footnote>
  <w:footnote w:type="continuationSeparator" w:id="0">
    <w:p w14:paraId="4CD26977" w14:textId="77777777" w:rsidR="00F14F3A" w:rsidRDefault="00F14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D41CE"/>
    <w:multiLevelType w:val="multilevel"/>
    <w:tmpl w:val="FFFFFFF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0A33A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7E7776"/>
    <w:multiLevelType w:val="hybridMultilevel"/>
    <w:tmpl w:val="912A79B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19C01B1C"/>
    <w:multiLevelType w:val="multilevel"/>
    <w:tmpl w:val="FFFFFFFF"/>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BB94D28"/>
    <w:multiLevelType w:val="hybridMultilevel"/>
    <w:tmpl w:val="D3AE3810"/>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26901838"/>
    <w:multiLevelType w:val="hybridMultilevel"/>
    <w:tmpl w:val="9018505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2740081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4348CA"/>
    <w:multiLevelType w:val="hybridMultilevel"/>
    <w:tmpl w:val="3AECE6C2"/>
    <w:lvl w:ilvl="0" w:tplc="4554F87E">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2E5705C2"/>
    <w:multiLevelType w:val="hybridMultilevel"/>
    <w:tmpl w:val="388CC3D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36504CB5"/>
    <w:multiLevelType w:val="hybridMultilevel"/>
    <w:tmpl w:val="1AE2D2B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41F34B2C"/>
    <w:multiLevelType w:val="multilevel"/>
    <w:tmpl w:val="FFFFFFFF"/>
    <w:lvl w:ilvl="0">
      <w:start w:val="1"/>
      <w:numFmt w:val="bullet"/>
      <w:lvlText w:val="●"/>
      <w:lvlJc w:val="left"/>
      <w:pPr>
        <w:ind w:left="720" w:hanging="360"/>
      </w:pPr>
      <w:rPr>
        <w:rFonts w:ascii="Noto Sans Symbols" w:eastAsia="Noto Sans Symbols" w:hAnsi="Noto Sans Symbols" w:cs="Noto Sans Symbols"/>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3C452E"/>
    <w:multiLevelType w:val="hybridMultilevel"/>
    <w:tmpl w:val="6F5A5EF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49172895"/>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FFC0A84"/>
    <w:multiLevelType w:val="hybridMultilevel"/>
    <w:tmpl w:val="2E6E8DD8"/>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666B525A"/>
    <w:multiLevelType w:val="multilevel"/>
    <w:tmpl w:val="FFFFFFFF"/>
    <w:lvl w:ilvl="0">
      <w:numFmt w:val="bullet"/>
      <w:lvlText w:val="-"/>
      <w:lvlJc w:val="left"/>
      <w:pPr>
        <w:ind w:left="720" w:hanging="360"/>
      </w:pPr>
      <w:rPr>
        <w:rFonts w:ascii="Quattrocento Sans" w:eastAsia="Quattrocento Sans" w:hAnsi="Quattrocento Sans" w:cs="Quattrocen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AC01CE0"/>
    <w:multiLevelType w:val="hybridMultilevel"/>
    <w:tmpl w:val="05969B3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6D145D22"/>
    <w:multiLevelType w:val="hybridMultilevel"/>
    <w:tmpl w:val="009CB7F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70FD6F28"/>
    <w:multiLevelType w:val="hybridMultilevel"/>
    <w:tmpl w:val="527605C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F483498"/>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8"/>
  </w:num>
  <w:num w:numId="2">
    <w:abstractNumId w:val="0"/>
  </w:num>
  <w:num w:numId="3">
    <w:abstractNumId w:val="1"/>
  </w:num>
  <w:num w:numId="4">
    <w:abstractNumId w:val="10"/>
  </w:num>
  <w:num w:numId="5">
    <w:abstractNumId w:val="3"/>
  </w:num>
  <w:num w:numId="6">
    <w:abstractNumId w:val="12"/>
  </w:num>
  <w:num w:numId="7">
    <w:abstractNumId w:val="14"/>
  </w:num>
  <w:num w:numId="8">
    <w:abstractNumId w:val="9"/>
  </w:num>
  <w:num w:numId="9">
    <w:abstractNumId w:val="4"/>
  </w:num>
  <w:num w:numId="10">
    <w:abstractNumId w:val="17"/>
  </w:num>
  <w:num w:numId="11">
    <w:abstractNumId w:val="5"/>
  </w:num>
  <w:num w:numId="12">
    <w:abstractNumId w:val="15"/>
  </w:num>
  <w:num w:numId="13">
    <w:abstractNumId w:val="13"/>
  </w:num>
  <w:num w:numId="14">
    <w:abstractNumId w:val="6"/>
  </w:num>
  <w:num w:numId="15">
    <w:abstractNumId w:val="2"/>
  </w:num>
  <w:num w:numId="16">
    <w:abstractNumId w:val="8"/>
  </w:num>
  <w:num w:numId="17">
    <w:abstractNumId w:val="16"/>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9F"/>
    <w:rsid w:val="00007496"/>
    <w:rsid w:val="00027764"/>
    <w:rsid w:val="00035B92"/>
    <w:rsid w:val="000D22A6"/>
    <w:rsid w:val="000D318F"/>
    <w:rsid w:val="000E1BB7"/>
    <w:rsid w:val="000E2586"/>
    <w:rsid w:val="000E3964"/>
    <w:rsid w:val="001C02A2"/>
    <w:rsid w:val="001C36C4"/>
    <w:rsid w:val="001F7570"/>
    <w:rsid w:val="002072BB"/>
    <w:rsid w:val="00230733"/>
    <w:rsid w:val="00296BCB"/>
    <w:rsid w:val="002B1987"/>
    <w:rsid w:val="002B3D10"/>
    <w:rsid w:val="00310544"/>
    <w:rsid w:val="0031289E"/>
    <w:rsid w:val="00315F96"/>
    <w:rsid w:val="00334945"/>
    <w:rsid w:val="00354151"/>
    <w:rsid w:val="003648A5"/>
    <w:rsid w:val="00383B21"/>
    <w:rsid w:val="00397E18"/>
    <w:rsid w:val="003B509F"/>
    <w:rsid w:val="003D11C8"/>
    <w:rsid w:val="0040614E"/>
    <w:rsid w:val="00406FF5"/>
    <w:rsid w:val="00430231"/>
    <w:rsid w:val="00432A68"/>
    <w:rsid w:val="00482A94"/>
    <w:rsid w:val="0049467F"/>
    <w:rsid w:val="004B78BC"/>
    <w:rsid w:val="004E476A"/>
    <w:rsid w:val="004F41FE"/>
    <w:rsid w:val="004F71EF"/>
    <w:rsid w:val="005063E0"/>
    <w:rsid w:val="00535815"/>
    <w:rsid w:val="00557D6E"/>
    <w:rsid w:val="00563499"/>
    <w:rsid w:val="005A059C"/>
    <w:rsid w:val="005A7650"/>
    <w:rsid w:val="00640A46"/>
    <w:rsid w:val="00644291"/>
    <w:rsid w:val="00653562"/>
    <w:rsid w:val="006D488B"/>
    <w:rsid w:val="007225B7"/>
    <w:rsid w:val="00737245"/>
    <w:rsid w:val="00752580"/>
    <w:rsid w:val="007663B0"/>
    <w:rsid w:val="00781BB1"/>
    <w:rsid w:val="00795420"/>
    <w:rsid w:val="00797498"/>
    <w:rsid w:val="007B1D56"/>
    <w:rsid w:val="007E44D4"/>
    <w:rsid w:val="00806A8D"/>
    <w:rsid w:val="00830F8C"/>
    <w:rsid w:val="008327EE"/>
    <w:rsid w:val="00883265"/>
    <w:rsid w:val="00883D1F"/>
    <w:rsid w:val="008B4DE0"/>
    <w:rsid w:val="008D47C8"/>
    <w:rsid w:val="008F654F"/>
    <w:rsid w:val="00912AAF"/>
    <w:rsid w:val="009350F7"/>
    <w:rsid w:val="0095003C"/>
    <w:rsid w:val="009573BC"/>
    <w:rsid w:val="00971269"/>
    <w:rsid w:val="009827F0"/>
    <w:rsid w:val="009F0BB2"/>
    <w:rsid w:val="00A0153D"/>
    <w:rsid w:val="00A12AB6"/>
    <w:rsid w:val="00A829C4"/>
    <w:rsid w:val="00A94E00"/>
    <w:rsid w:val="00AA1169"/>
    <w:rsid w:val="00AF19BD"/>
    <w:rsid w:val="00B0290F"/>
    <w:rsid w:val="00B7258A"/>
    <w:rsid w:val="00B75C64"/>
    <w:rsid w:val="00B94333"/>
    <w:rsid w:val="00BA4119"/>
    <w:rsid w:val="00BC53BB"/>
    <w:rsid w:val="00BD67BB"/>
    <w:rsid w:val="00C047AA"/>
    <w:rsid w:val="00C84BBD"/>
    <w:rsid w:val="00CC3363"/>
    <w:rsid w:val="00CD163E"/>
    <w:rsid w:val="00D311B4"/>
    <w:rsid w:val="00D728AC"/>
    <w:rsid w:val="00D80FB4"/>
    <w:rsid w:val="00D914D4"/>
    <w:rsid w:val="00D95187"/>
    <w:rsid w:val="00DB3FB6"/>
    <w:rsid w:val="00E11EEC"/>
    <w:rsid w:val="00E3777A"/>
    <w:rsid w:val="00E44086"/>
    <w:rsid w:val="00E83994"/>
    <w:rsid w:val="00EC1FE7"/>
    <w:rsid w:val="00EE2655"/>
    <w:rsid w:val="00F14F3A"/>
    <w:rsid w:val="00F40633"/>
    <w:rsid w:val="00F632ED"/>
    <w:rsid w:val="00F64B64"/>
    <w:rsid w:val="00F9443D"/>
    <w:rsid w:val="00FA5166"/>
    <w:rsid w:val="00FB0176"/>
    <w:rsid w:val="00FC715F"/>
    <w:rsid w:val="00FD3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D09F"/>
  <w15:docId w15:val="{85183F92-AB77-3C42-917B-37A6B9EF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851DB"/>
    <w:pPr>
      <w:ind w:left="720"/>
      <w:contextualSpacing/>
    </w:pPr>
  </w:style>
  <w:style w:type="table" w:styleId="TableGrid">
    <w:name w:val="Table Grid"/>
    <w:basedOn w:val="TableNormal"/>
    <w:uiPriority w:val="1"/>
    <w:rsid w:val="009E0E3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2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36E"/>
  </w:style>
  <w:style w:type="paragraph" w:styleId="Footer">
    <w:name w:val="footer"/>
    <w:basedOn w:val="Normal"/>
    <w:link w:val="FooterChar"/>
    <w:uiPriority w:val="99"/>
    <w:unhideWhenUsed/>
    <w:rsid w:val="00F42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36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style>
  <w:style w:type="table" w:customStyle="1" w:styleId="a0">
    <w:basedOn w:val="TableNormal"/>
    <w:pPr>
      <w:spacing w:after="0" w:line="240" w:lineRule="auto"/>
    </w:pPr>
    <w:rPr>
      <w:sz w:val="24"/>
      <w:szCs w:val="24"/>
    </w:rPr>
    <w:tblPr>
      <w:tblStyleRowBandSize w:val="1"/>
      <w:tblStyleColBandSize w:val="1"/>
    </w:tblPr>
  </w:style>
  <w:style w:type="character" w:styleId="CommentReference">
    <w:name w:val="annotation reference"/>
    <w:basedOn w:val="DefaultParagraphFont"/>
    <w:uiPriority w:val="99"/>
    <w:semiHidden/>
    <w:unhideWhenUsed/>
    <w:rsid w:val="00640A46"/>
    <w:rPr>
      <w:sz w:val="16"/>
      <w:szCs w:val="16"/>
    </w:rPr>
  </w:style>
  <w:style w:type="paragraph" w:styleId="CommentText">
    <w:name w:val="annotation text"/>
    <w:basedOn w:val="Normal"/>
    <w:link w:val="CommentTextChar"/>
    <w:uiPriority w:val="99"/>
    <w:semiHidden/>
    <w:unhideWhenUsed/>
    <w:rsid w:val="00640A46"/>
    <w:pPr>
      <w:spacing w:line="240" w:lineRule="auto"/>
    </w:pPr>
    <w:rPr>
      <w:sz w:val="20"/>
      <w:szCs w:val="20"/>
    </w:rPr>
  </w:style>
  <w:style w:type="character" w:customStyle="1" w:styleId="CommentTextChar">
    <w:name w:val="Comment Text Char"/>
    <w:basedOn w:val="DefaultParagraphFont"/>
    <w:link w:val="CommentText"/>
    <w:uiPriority w:val="99"/>
    <w:semiHidden/>
    <w:rsid w:val="00640A46"/>
    <w:rPr>
      <w:sz w:val="20"/>
      <w:szCs w:val="20"/>
    </w:rPr>
  </w:style>
  <w:style w:type="paragraph" w:styleId="CommentSubject">
    <w:name w:val="annotation subject"/>
    <w:basedOn w:val="CommentText"/>
    <w:next w:val="CommentText"/>
    <w:link w:val="CommentSubjectChar"/>
    <w:uiPriority w:val="99"/>
    <w:semiHidden/>
    <w:unhideWhenUsed/>
    <w:rsid w:val="00640A46"/>
    <w:rPr>
      <w:b/>
      <w:bCs/>
    </w:rPr>
  </w:style>
  <w:style w:type="character" w:customStyle="1" w:styleId="CommentSubjectChar">
    <w:name w:val="Comment Subject Char"/>
    <w:basedOn w:val="CommentTextChar"/>
    <w:link w:val="CommentSubject"/>
    <w:uiPriority w:val="99"/>
    <w:semiHidden/>
    <w:rsid w:val="00640A46"/>
    <w:rPr>
      <w:b/>
      <w:bCs/>
      <w:sz w:val="20"/>
      <w:szCs w:val="20"/>
    </w:rPr>
  </w:style>
  <w:style w:type="paragraph" w:styleId="FootnoteText">
    <w:name w:val="footnote text"/>
    <w:basedOn w:val="Normal"/>
    <w:link w:val="FootnoteTextChar"/>
    <w:uiPriority w:val="99"/>
    <w:semiHidden/>
    <w:unhideWhenUsed/>
    <w:rsid w:val="005A05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59C"/>
    <w:rPr>
      <w:sz w:val="20"/>
      <w:szCs w:val="20"/>
    </w:rPr>
  </w:style>
  <w:style w:type="character" w:styleId="FootnoteReference">
    <w:name w:val="footnote reference"/>
    <w:basedOn w:val="DefaultParagraphFont"/>
    <w:uiPriority w:val="99"/>
    <w:semiHidden/>
    <w:unhideWhenUsed/>
    <w:rsid w:val="005A05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65406">
      <w:bodyDiv w:val="1"/>
      <w:marLeft w:val="0"/>
      <w:marRight w:val="0"/>
      <w:marTop w:val="0"/>
      <w:marBottom w:val="0"/>
      <w:divBdr>
        <w:top w:val="none" w:sz="0" w:space="0" w:color="auto"/>
        <w:left w:val="none" w:sz="0" w:space="0" w:color="auto"/>
        <w:bottom w:val="none" w:sz="0" w:space="0" w:color="auto"/>
        <w:right w:val="none" w:sz="0" w:space="0" w:color="auto"/>
      </w:divBdr>
    </w:div>
    <w:div w:id="1666083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khX1a0XmZOplznNqi6CMB6ahRQ==">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OAByITFsWXhSeTFPMy1CN21tYjJYTnhHRE40cjZveWtsR1pp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4D8077-7466-4C4E-8792-1E96A92CD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2510</TotalTime>
  <Pages>7</Pages>
  <Words>2476</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43</cp:revision>
  <dcterms:created xsi:type="dcterms:W3CDTF">2024-04-10T16:33:00Z</dcterms:created>
  <dcterms:modified xsi:type="dcterms:W3CDTF">2024-05-22T06:21:00Z</dcterms:modified>
</cp:coreProperties>
</file>