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DA4A5" w14:textId="5B17A9FD" w:rsidR="00C947F4" w:rsidRPr="00980986" w:rsidRDefault="00A4384E" w:rsidP="00B96BC2">
      <w:pPr>
        <w:spacing w:after="0"/>
        <w:rPr>
          <w:rFonts w:ascii="Times New Roman" w:hAnsi="Times New Roman" w:cs="Times New Roman"/>
          <w:b/>
          <w:sz w:val="26"/>
          <w:szCs w:val="26"/>
        </w:rPr>
      </w:pPr>
      <w:r>
        <w:rPr>
          <w:rFonts w:ascii="Times New Roman" w:hAnsi="Times New Roman" w:cs="Times New Roman"/>
          <w:b/>
          <w:sz w:val="26"/>
          <w:szCs w:val="26"/>
        </w:rPr>
        <w:t>RO</w:t>
      </w:r>
      <w:r w:rsidR="00B96BC2" w:rsidRPr="00980986">
        <w:rPr>
          <w:rFonts w:ascii="Times New Roman" w:hAnsi="Times New Roman" w:cs="Times New Roman"/>
          <w:b/>
          <w:sz w:val="26"/>
          <w:szCs w:val="26"/>
        </w:rPr>
        <w:t>MANIA</w:t>
      </w:r>
    </w:p>
    <w:p w14:paraId="7CF21B7D" w14:textId="77777777" w:rsidR="00B96BC2" w:rsidRPr="00980986" w:rsidRDefault="00B96BC2" w:rsidP="00B96BC2">
      <w:pPr>
        <w:spacing w:after="0"/>
        <w:rPr>
          <w:rFonts w:ascii="Times New Roman" w:hAnsi="Times New Roman" w:cs="Times New Roman"/>
          <w:b/>
          <w:sz w:val="26"/>
          <w:szCs w:val="26"/>
        </w:rPr>
      </w:pPr>
      <w:r w:rsidRPr="00980986">
        <w:rPr>
          <w:rFonts w:ascii="Times New Roman" w:hAnsi="Times New Roman" w:cs="Times New Roman"/>
          <w:b/>
          <w:sz w:val="26"/>
          <w:szCs w:val="26"/>
        </w:rPr>
        <w:t>JUDETUL  DAMBOVITA</w:t>
      </w:r>
    </w:p>
    <w:p w14:paraId="6F158A89" w14:textId="77777777" w:rsidR="00B96BC2" w:rsidRPr="00980986" w:rsidRDefault="00B96BC2" w:rsidP="00B96BC2">
      <w:pPr>
        <w:spacing w:after="0"/>
        <w:rPr>
          <w:rFonts w:ascii="Times New Roman" w:hAnsi="Times New Roman" w:cs="Times New Roman"/>
          <w:b/>
          <w:sz w:val="26"/>
          <w:szCs w:val="26"/>
        </w:rPr>
      </w:pPr>
      <w:r w:rsidRPr="00980986">
        <w:rPr>
          <w:rFonts w:ascii="Times New Roman" w:hAnsi="Times New Roman" w:cs="Times New Roman"/>
          <w:b/>
          <w:sz w:val="26"/>
          <w:szCs w:val="26"/>
        </w:rPr>
        <w:t>COMUNA I.L.CARAGIALE</w:t>
      </w:r>
    </w:p>
    <w:p w14:paraId="28709AFD" w14:textId="77777777" w:rsidR="00B96BC2" w:rsidRPr="00980986" w:rsidRDefault="003966E2" w:rsidP="00B96BC2">
      <w:pPr>
        <w:spacing w:after="0"/>
        <w:rPr>
          <w:rFonts w:ascii="Times New Roman" w:hAnsi="Times New Roman" w:cs="Times New Roman"/>
          <w:b/>
          <w:sz w:val="26"/>
          <w:szCs w:val="26"/>
        </w:rPr>
      </w:pPr>
      <w:r w:rsidRPr="00980986">
        <w:rPr>
          <w:rFonts w:ascii="Times New Roman" w:hAnsi="Times New Roman" w:cs="Times New Roman"/>
          <w:b/>
          <w:sz w:val="26"/>
          <w:szCs w:val="26"/>
        </w:rPr>
        <w:t>C</w:t>
      </w:r>
      <w:r w:rsidR="00D87331" w:rsidRPr="00980986">
        <w:rPr>
          <w:rFonts w:ascii="Times New Roman" w:hAnsi="Times New Roman" w:cs="Times New Roman"/>
          <w:b/>
          <w:sz w:val="26"/>
          <w:szCs w:val="26"/>
        </w:rPr>
        <w:t>OM</w:t>
      </w:r>
      <w:r w:rsidRPr="00980986">
        <w:rPr>
          <w:rFonts w:ascii="Times New Roman" w:hAnsi="Times New Roman" w:cs="Times New Roman"/>
          <w:b/>
          <w:sz w:val="26"/>
          <w:szCs w:val="26"/>
        </w:rPr>
        <w:t xml:space="preserve">PARTIMENTUL </w:t>
      </w:r>
      <w:r w:rsidR="00B96BC2" w:rsidRPr="00980986">
        <w:rPr>
          <w:rFonts w:ascii="Times New Roman" w:hAnsi="Times New Roman" w:cs="Times New Roman"/>
          <w:b/>
          <w:sz w:val="26"/>
          <w:szCs w:val="26"/>
        </w:rPr>
        <w:t xml:space="preserve"> BUGET CONTABILITATE</w:t>
      </w:r>
    </w:p>
    <w:p w14:paraId="740612C6" w14:textId="69132DC0" w:rsidR="00600DAA" w:rsidRDefault="00600DAA" w:rsidP="00600DAA">
      <w:pPr>
        <w:spacing w:after="0"/>
        <w:rPr>
          <w:rFonts w:ascii="Times New Roman" w:eastAsia="Times New Roman" w:hAnsi="Times New Roman" w:cs="Times New Roman"/>
          <w:b/>
          <w:sz w:val="26"/>
          <w:szCs w:val="26"/>
        </w:rPr>
      </w:pPr>
      <w:r w:rsidRPr="00600DAA">
        <w:rPr>
          <w:rFonts w:ascii="Times New Roman" w:eastAsia="Times New Roman" w:hAnsi="Times New Roman" w:cs="Times New Roman"/>
          <w:b/>
          <w:sz w:val="26"/>
          <w:szCs w:val="26"/>
        </w:rPr>
        <w:t>NR.</w:t>
      </w:r>
      <w:r w:rsidR="00591FAB">
        <w:rPr>
          <w:rFonts w:ascii="Times New Roman" w:eastAsia="Times New Roman" w:hAnsi="Times New Roman" w:cs="Times New Roman"/>
          <w:b/>
          <w:sz w:val="26"/>
          <w:szCs w:val="26"/>
        </w:rPr>
        <w:t>4832/27.05.2024</w:t>
      </w:r>
    </w:p>
    <w:p w14:paraId="654C364B" w14:textId="77777777" w:rsidR="006D7242" w:rsidRPr="00600DAA" w:rsidRDefault="006D7242" w:rsidP="00600DAA">
      <w:pPr>
        <w:spacing w:after="0"/>
        <w:rPr>
          <w:rFonts w:ascii="Times New Roman" w:eastAsia="Times New Roman" w:hAnsi="Times New Roman" w:cs="Times New Roman"/>
          <w:b/>
          <w:sz w:val="28"/>
          <w:szCs w:val="28"/>
        </w:rPr>
      </w:pPr>
    </w:p>
    <w:p w14:paraId="4FB898A7" w14:textId="77777777" w:rsidR="00600DAA" w:rsidRPr="00600DAA" w:rsidRDefault="00600DAA" w:rsidP="00600DAA">
      <w:pPr>
        <w:spacing w:after="0"/>
        <w:jc w:val="center"/>
        <w:rPr>
          <w:rFonts w:ascii="Times New Roman" w:eastAsia="Times New Roman" w:hAnsi="Times New Roman" w:cs="Times New Roman"/>
          <w:b/>
          <w:sz w:val="28"/>
          <w:szCs w:val="28"/>
        </w:rPr>
      </w:pPr>
      <w:r w:rsidRPr="00600DAA">
        <w:rPr>
          <w:rFonts w:ascii="Times New Roman" w:eastAsia="Times New Roman" w:hAnsi="Times New Roman" w:cs="Times New Roman"/>
          <w:b/>
          <w:sz w:val="28"/>
          <w:szCs w:val="28"/>
        </w:rPr>
        <w:t>RAPORT DE SPECIALITATE</w:t>
      </w:r>
    </w:p>
    <w:p w14:paraId="6612D7D9" w14:textId="080B375B" w:rsidR="005062CC" w:rsidRDefault="005062CC" w:rsidP="005062CC">
      <w:pPr>
        <w:spacing w:after="0"/>
        <w:jc w:val="center"/>
        <w:rPr>
          <w:rFonts w:ascii="Times New Roman" w:hAnsi="Times New Roman" w:cs="Times New Roman"/>
          <w:b/>
          <w:sz w:val="28"/>
          <w:szCs w:val="28"/>
        </w:rPr>
      </w:pPr>
      <w:r w:rsidRPr="00BF1A2B">
        <w:rPr>
          <w:rFonts w:ascii="Times New Roman" w:hAnsi="Times New Roman" w:cs="Times New Roman"/>
          <w:b/>
          <w:sz w:val="28"/>
          <w:szCs w:val="28"/>
        </w:rPr>
        <w:t xml:space="preserve">Privind  </w:t>
      </w:r>
      <w:r>
        <w:rPr>
          <w:rFonts w:ascii="Times New Roman" w:hAnsi="Times New Roman" w:cs="Times New Roman"/>
          <w:b/>
          <w:sz w:val="28"/>
          <w:szCs w:val="28"/>
        </w:rPr>
        <w:t>rectificar</w:t>
      </w:r>
      <w:r w:rsidR="009E20DB">
        <w:rPr>
          <w:rFonts w:ascii="Times New Roman" w:hAnsi="Times New Roman" w:cs="Times New Roman"/>
          <w:b/>
          <w:sz w:val="28"/>
          <w:szCs w:val="28"/>
        </w:rPr>
        <w:t>ea</w:t>
      </w:r>
      <w:r>
        <w:rPr>
          <w:rFonts w:ascii="Times New Roman" w:hAnsi="Times New Roman" w:cs="Times New Roman"/>
          <w:b/>
          <w:sz w:val="28"/>
          <w:szCs w:val="28"/>
        </w:rPr>
        <w:t xml:space="preserve"> </w:t>
      </w:r>
      <w:r w:rsidRPr="00BF1A2B">
        <w:rPr>
          <w:rFonts w:ascii="Times New Roman" w:hAnsi="Times New Roman" w:cs="Times New Roman"/>
          <w:b/>
          <w:sz w:val="28"/>
          <w:szCs w:val="28"/>
        </w:rPr>
        <w:t xml:space="preserve">bugetului local </w:t>
      </w:r>
      <w:r>
        <w:rPr>
          <w:rFonts w:ascii="Times New Roman" w:hAnsi="Times New Roman" w:cs="Times New Roman"/>
          <w:b/>
          <w:sz w:val="28"/>
          <w:szCs w:val="28"/>
        </w:rPr>
        <w:t xml:space="preserve">de venituri si cheltuieli </w:t>
      </w:r>
      <w:r w:rsidRPr="00BF1A2B">
        <w:rPr>
          <w:rFonts w:ascii="Times New Roman" w:hAnsi="Times New Roman" w:cs="Times New Roman"/>
          <w:b/>
          <w:sz w:val="28"/>
          <w:szCs w:val="28"/>
        </w:rPr>
        <w:t>pe anul 202</w:t>
      </w:r>
      <w:r>
        <w:rPr>
          <w:rFonts w:ascii="Times New Roman" w:hAnsi="Times New Roman" w:cs="Times New Roman"/>
          <w:b/>
          <w:sz w:val="28"/>
          <w:szCs w:val="28"/>
        </w:rPr>
        <w:t>4</w:t>
      </w:r>
    </w:p>
    <w:p w14:paraId="7ED13B93" w14:textId="77777777" w:rsidR="009E20DB" w:rsidRDefault="009E20DB" w:rsidP="005062CC">
      <w:pPr>
        <w:spacing w:after="0"/>
        <w:jc w:val="center"/>
        <w:rPr>
          <w:rFonts w:ascii="Times New Roman" w:hAnsi="Times New Roman" w:cs="Times New Roman"/>
          <w:b/>
          <w:sz w:val="28"/>
          <w:szCs w:val="28"/>
        </w:rPr>
      </w:pPr>
    </w:p>
    <w:p w14:paraId="5ED42A33" w14:textId="1EE0D38A" w:rsidR="00600DAA" w:rsidRPr="00600DAA" w:rsidRDefault="00600DAA" w:rsidP="00600DAA">
      <w:pPr>
        <w:spacing w:after="0"/>
        <w:jc w:val="both"/>
        <w:rPr>
          <w:rFonts w:ascii="Times New Roman" w:eastAsia="Times New Roman" w:hAnsi="Times New Roman" w:cs="Times New Roman"/>
          <w:sz w:val="26"/>
          <w:szCs w:val="26"/>
        </w:rPr>
      </w:pPr>
      <w:r w:rsidRPr="00600DAA">
        <w:rPr>
          <w:rFonts w:ascii="Times New Roman" w:eastAsia="Times New Roman" w:hAnsi="Times New Roman" w:cs="Times New Roman"/>
          <w:sz w:val="26"/>
          <w:szCs w:val="26"/>
        </w:rPr>
        <w:tab/>
        <w:t>Prin referatul de aprobare nr.</w:t>
      </w:r>
      <w:r w:rsidR="00591FAB">
        <w:rPr>
          <w:rFonts w:ascii="Times New Roman" w:eastAsia="Times New Roman" w:hAnsi="Times New Roman" w:cs="Times New Roman"/>
          <w:sz w:val="26"/>
          <w:szCs w:val="26"/>
        </w:rPr>
        <w:t>4831</w:t>
      </w:r>
      <w:r w:rsidR="00BF237D">
        <w:rPr>
          <w:rFonts w:ascii="Times New Roman" w:eastAsia="Times New Roman" w:hAnsi="Times New Roman" w:cs="Times New Roman"/>
          <w:sz w:val="26"/>
          <w:szCs w:val="26"/>
        </w:rPr>
        <w:t xml:space="preserve"> </w:t>
      </w:r>
      <w:r w:rsidRPr="00600DAA">
        <w:rPr>
          <w:rFonts w:ascii="Times New Roman" w:eastAsia="Times New Roman" w:hAnsi="Times New Roman" w:cs="Times New Roman"/>
          <w:sz w:val="26"/>
          <w:szCs w:val="26"/>
        </w:rPr>
        <w:t>din</w:t>
      </w:r>
      <w:r w:rsidR="008D29AE">
        <w:rPr>
          <w:rFonts w:ascii="Times New Roman" w:eastAsia="Times New Roman" w:hAnsi="Times New Roman" w:cs="Times New Roman"/>
          <w:sz w:val="26"/>
          <w:szCs w:val="26"/>
        </w:rPr>
        <w:t xml:space="preserve"> </w:t>
      </w:r>
      <w:r w:rsidR="00591FAB">
        <w:rPr>
          <w:rFonts w:ascii="Times New Roman" w:eastAsia="Times New Roman" w:hAnsi="Times New Roman" w:cs="Times New Roman"/>
          <w:sz w:val="26"/>
          <w:szCs w:val="26"/>
        </w:rPr>
        <w:t>27</w:t>
      </w:r>
      <w:r w:rsidR="009F6EF7">
        <w:rPr>
          <w:rFonts w:ascii="Times New Roman" w:eastAsia="Times New Roman" w:hAnsi="Times New Roman" w:cs="Times New Roman"/>
          <w:sz w:val="26"/>
          <w:szCs w:val="26"/>
        </w:rPr>
        <w:t>.05.2024</w:t>
      </w:r>
      <w:r w:rsidRPr="00600DAA">
        <w:rPr>
          <w:rFonts w:ascii="Times New Roman" w:eastAsia="Times New Roman" w:hAnsi="Times New Roman" w:cs="Times New Roman"/>
          <w:sz w:val="26"/>
          <w:szCs w:val="26"/>
        </w:rPr>
        <w:t xml:space="preserve">, Primarul Comunei Ion Luca Caragiale propune elaborarea unui proiect de hotarare </w:t>
      </w:r>
      <w:r w:rsidR="001C4A70">
        <w:rPr>
          <w:rFonts w:ascii="Times New Roman" w:eastAsia="Times New Roman" w:hAnsi="Times New Roman" w:cs="Times New Roman"/>
          <w:sz w:val="26"/>
          <w:szCs w:val="26"/>
        </w:rPr>
        <w:t xml:space="preserve"> cu privire la</w:t>
      </w:r>
      <w:r w:rsidRPr="00600DAA">
        <w:rPr>
          <w:rFonts w:ascii="Times New Roman" w:eastAsia="Times New Roman" w:hAnsi="Times New Roman" w:cs="Times New Roman"/>
          <w:sz w:val="26"/>
          <w:szCs w:val="26"/>
        </w:rPr>
        <w:t xml:space="preserve">  rectificarea bugetului local  de venituri si  cheltuieli al Comunei Ion Luca Caragiale pe anul 202</w:t>
      </w:r>
      <w:r w:rsidR="009E20DB">
        <w:rPr>
          <w:rFonts w:ascii="Times New Roman" w:eastAsia="Times New Roman" w:hAnsi="Times New Roman" w:cs="Times New Roman"/>
          <w:sz w:val="26"/>
          <w:szCs w:val="26"/>
        </w:rPr>
        <w:t>4</w:t>
      </w:r>
      <w:r w:rsidRPr="00600DAA">
        <w:rPr>
          <w:rFonts w:ascii="Times New Roman" w:eastAsia="Times New Roman" w:hAnsi="Times New Roman" w:cs="Times New Roman"/>
          <w:sz w:val="26"/>
          <w:szCs w:val="26"/>
        </w:rPr>
        <w:t>.</w:t>
      </w:r>
    </w:p>
    <w:p w14:paraId="0C63CF81" w14:textId="77777777" w:rsidR="00600DAA" w:rsidRDefault="00600DAA" w:rsidP="00600DAA">
      <w:pPr>
        <w:numPr>
          <w:ilvl w:val="0"/>
          <w:numId w:val="26"/>
        </w:numPr>
        <w:spacing w:after="0"/>
        <w:contextualSpacing/>
        <w:jc w:val="both"/>
        <w:rPr>
          <w:rFonts w:ascii="Times New Roman" w:hAnsi="Times New Roman"/>
          <w:b/>
          <w:sz w:val="26"/>
          <w:szCs w:val="26"/>
        </w:rPr>
      </w:pPr>
      <w:r w:rsidRPr="00600DAA">
        <w:rPr>
          <w:rFonts w:ascii="Times New Roman" w:hAnsi="Times New Roman"/>
          <w:b/>
          <w:sz w:val="26"/>
          <w:szCs w:val="26"/>
        </w:rPr>
        <w:t xml:space="preserve">Necesitatea si oportunitatea </w:t>
      </w:r>
    </w:p>
    <w:p w14:paraId="4499BE9D" w14:textId="77777777" w:rsidR="00591FAB" w:rsidRDefault="00591FAB" w:rsidP="00083705">
      <w:pPr>
        <w:shd w:val="clear" w:color="auto" w:fill="FFFFFF"/>
        <w:spacing w:after="0" w:line="240" w:lineRule="auto"/>
        <w:jc w:val="both"/>
        <w:rPr>
          <w:rFonts w:ascii="Times New Roman" w:hAnsi="Times New Roman"/>
          <w:bCs/>
          <w:sz w:val="26"/>
          <w:szCs w:val="26"/>
        </w:rPr>
      </w:pPr>
      <w:r w:rsidRPr="00591FAB">
        <w:rPr>
          <w:rFonts w:ascii="Times New Roman" w:hAnsi="Times New Roman"/>
          <w:bCs/>
          <w:sz w:val="26"/>
          <w:szCs w:val="26"/>
        </w:rPr>
        <w:t xml:space="preserve">             -Extrasul de cont emis de Trezoreria Moreni in data de 24.05.2024,din care rezulta in urma incasarii de la MDLPA a sumei de 1294526.37 lei in contul de venituri 42.02.87-Subventii de la bugetul de stat catre bugetele locale pentru Programul national de investitii „Anghel Saligny”,un sold in suma de 2210360.43 lei.;</w:t>
      </w:r>
      <w:r w:rsidR="00083705" w:rsidRPr="00083705">
        <w:rPr>
          <w:rFonts w:ascii="Times New Roman" w:hAnsi="Times New Roman"/>
          <w:bCs/>
          <w:sz w:val="26"/>
          <w:szCs w:val="26"/>
        </w:rPr>
        <w:t xml:space="preserve">  </w:t>
      </w:r>
    </w:p>
    <w:p w14:paraId="43D54905" w14:textId="5F10E1C7" w:rsidR="00600DAA" w:rsidRPr="00ED39D8" w:rsidRDefault="00600DAA" w:rsidP="008E57F8">
      <w:pPr>
        <w:shd w:val="clear" w:color="auto" w:fill="FFFFFF"/>
        <w:spacing w:after="0" w:line="240" w:lineRule="auto"/>
        <w:ind w:left="705"/>
        <w:jc w:val="both"/>
        <w:rPr>
          <w:rFonts w:ascii="Times New Roman" w:eastAsia="Times New Roman" w:hAnsi="Times New Roman" w:cs="Times New Roman"/>
          <w:b/>
          <w:sz w:val="26"/>
          <w:szCs w:val="26"/>
        </w:rPr>
      </w:pPr>
      <w:r w:rsidRPr="00ED39D8">
        <w:rPr>
          <w:rFonts w:ascii="Times New Roman" w:eastAsia="Times New Roman" w:hAnsi="Times New Roman" w:cs="Times New Roman"/>
          <w:b/>
          <w:sz w:val="26"/>
          <w:szCs w:val="26"/>
        </w:rPr>
        <w:t>2.Legalitatea</w:t>
      </w:r>
    </w:p>
    <w:p w14:paraId="685F20D4" w14:textId="77777777" w:rsidR="00600DAA" w:rsidRPr="00ED39D8" w:rsidRDefault="00600DAA" w:rsidP="00600DAA">
      <w:pPr>
        <w:spacing w:after="0"/>
        <w:ind w:firstLine="360"/>
        <w:jc w:val="both"/>
        <w:rPr>
          <w:rFonts w:ascii="Times New Roman" w:eastAsia="Times New Roman" w:hAnsi="Times New Roman" w:cs="Times New Roman"/>
          <w:sz w:val="26"/>
          <w:szCs w:val="26"/>
        </w:rPr>
      </w:pPr>
      <w:r w:rsidRPr="00ED39D8">
        <w:rPr>
          <w:rFonts w:ascii="Times New Roman" w:eastAsia="Times New Roman" w:hAnsi="Times New Roman" w:cs="Times New Roman"/>
          <w:sz w:val="26"/>
          <w:szCs w:val="26"/>
        </w:rPr>
        <w:t>Sustinerea din punct de vedere legal este fundamentata conform prevederilor urmatoarelor acte normative si documente:</w:t>
      </w:r>
    </w:p>
    <w:p w14:paraId="247B40F4" w14:textId="77777777" w:rsidR="00600DAA" w:rsidRPr="00ED39D8" w:rsidRDefault="00600DAA" w:rsidP="00600DAA">
      <w:pPr>
        <w:autoSpaceDE w:val="0"/>
        <w:autoSpaceDN w:val="0"/>
        <w:adjustRightInd w:val="0"/>
        <w:spacing w:after="0" w:line="240" w:lineRule="auto"/>
        <w:ind w:firstLine="705"/>
        <w:jc w:val="both"/>
        <w:rPr>
          <w:rFonts w:ascii="Times New Roman" w:eastAsia="Times New Roman" w:hAnsi="Times New Roman" w:cs="Times New Roman"/>
          <w:i/>
          <w:iCs/>
          <w:sz w:val="26"/>
          <w:szCs w:val="26"/>
        </w:rPr>
      </w:pPr>
      <w:r w:rsidRPr="00ED39D8">
        <w:rPr>
          <w:rFonts w:ascii="Times New Roman" w:eastAsia="Times New Roman" w:hAnsi="Times New Roman" w:cs="Times New Roman"/>
          <w:sz w:val="26"/>
          <w:szCs w:val="26"/>
        </w:rPr>
        <w:t>Potrivit prevederilor art. 19, alin. (2) din Legea nr. 273/2006 privind finanţele publice locale cu modificarile si completarile ulterioare: „</w:t>
      </w:r>
      <w:r w:rsidRPr="00ED39D8">
        <w:rPr>
          <w:rFonts w:ascii="Times New Roman" w:eastAsia="Times New Roman" w:hAnsi="Times New Roman" w:cs="Times New Roman"/>
          <w:i/>
          <w:iCs/>
          <w:sz w:val="26"/>
          <w:szCs w:val="26"/>
        </w:rPr>
        <w:t>pe parcursul exercitiului bugetar, autoritatile deliberative pot aproba</w:t>
      </w:r>
      <w:r w:rsidRPr="00ED39D8">
        <w:rPr>
          <w:rFonts w:ascii="Times New Roman" w:eastAsia="Times New Roman" w:hAnsi="Times New Roman" w:cs="Times New Roman"/>
          <w:sz w:val="26"/>
          <w:szCs w:val="26"/>
        </w:rPr>
        <w:t xml:space="preserve"> </w:t>
      </w:r>
      <w:r w:rsidRPr="00ED39D8">
        <w:rPr>
          <w:rFonts w:ascii="Times New Roman" w:eastAsia="Times New Roman" w:hAnsi="Times New Roman" w:cs="Times New Roman"/>
          <w:i/>
          <w:iCs/>
          <w:sz w:val="26"/>
          <w:szCs w:val="26"/>
        </w:rPr>
        <w:t>rectificarea bugetelor … si ca urmare a unor propuneri fundamentate ale ordonatorilor principali de</w:t>
      </w:r>
      <w:r w:rsidRPr="00ED39D8">
        <w:rPr>
          <w:rFonts w:ascii="Times New Roman" w:eastAsia="Times New Roman" w:hAnsi="Times New Roman" w:cs="Times New Roman"/>
          <w:sz w:val="26"/>
          <w:szCs w:val="26"/>
        </w:rPr>
        <w:t xml:space="preserve"> </w:t>
      </w:r>
      <w:r w:rsidRPr="00ED39D8">
        <w:rPr>
          <w:rFonts w:ascii="Times New Roman" w:eastAsia="Times New Roman" w:hAnsi="Times New Roman" w:cs="Times New Roman"/>
          <w:i/>
          <w:iCs/>
          <w:sz w:val="26"/>
          <w:szCs w:val="26"/>
        </w:rPr>
        <w:t>credite.”</w:t>
      </w:r>
    </w:p>
    <w:p w14:paraId="2777A59C" w14:textId="77777777" w:rsidR="00600DAA" w:rsidRPr="00ED39D8" w:rsidRDefault="00600DAA" w:rsidP="00600DAA">
      <w:pPr>
        <w:autoSpaceDE w:val="0"/>
        <w:autoSpaceDN w:val="0"/>
        <w:adjustRightInd w:val="0"/>
        <w:spacing w:after="0" w:line="240" w:lineRule="auto"/>
        <w:ind w:firstLine="705"/>
        <w:jc w:val="both"/>
        <w:rPr>
          <w:rFonts w:ascii="Times New Roman" w:eastAsia="Times New Roman" w:hAnsi="Times New Roman" w:cs="Times New Roman"/>
          <w:i/>
          <w:sz w:val="26"/>
          <w:szCs w:val="26"/>
        </w:rPr>
      </w:pPr>
      <w:r w:rsidRPr="00ED39D8">
        <w:rPr>
          <w:rFonts w:ascii="Times New Roman" w:eastAsia="Times New Roman" w:hAnsi="Times New Roman" w:cs="Times New Roman"/>
          <w:sz w:val="26"/>
          <w:szCs w:val="26"/>
        </w:rPr>
        <w:t>Potrivit prevederilor art. 20. – alin (1) lit.c) din Legea nr. 273/2006 privind finanţele publice locale cu modificarile si completarile ulterioare: „</w:t>
      </w:r>
      <w:r w:rsidRPr="00ED39D8">
        <w:rPr>
          <w:rFonts w:ascii="Times New Roman" w:eastAsia="Times New Roman" w:hAnsi="Times New Roman" w:cs="Times New Roman"/>
          <w:i/>
          <w:sz w:val="26"/>
          <w:szCs w:val="26"/>
        </w:rPr>
        <w:t>Autorităţile administraţiei publice locale au următoarele competenţe şi responsabilităţi în ceea ce priveşte finanţele publice locale... urmărirea şi raportarea execuţiei bugetelor locale, precum şi rectificarea acestora, pe parcursul anului bugetar, în condiţii de echilibru bugetar”.</w:t>
      </w:r>
    </w:p>
    <w:p w14:paraId="34192AC3" w14:textId="1F0AEC94" w:rsidR="00600DAA" w:rsidRPr="00ED39D8" w:rsidRDefault="00600DAA" w:rsidP="00600DAA">
      <w:pPr>
        <w:autoSpaceDE w:val="0"/>
        <w:autoSpaceDN w:val="0"/>
        <w:adjustRightInd w:val="0"/>
        <w:spacing w:after="0" w:line="240" w:lineRule="auto"/>
        <w:jc w:val="both"/>
        <w:rPr>
          <w:rFonts w:ascii="Times New Roman" w:eastAsia="Times New Roman" w:hAnsi="Times New Roman" w:cs="Times New Roman"/>
          <w:i/>
          <w:sz w:val="26"/>
          <w:szCs w:val="26"/>
        </w:rPr>
      </w:pPr>
      <w:r w:rsidRPr="00ED39D8">
        <w:rPr>
          <w:rFonts w:ascii="Times New Roman" w:eastAsia="Times New Roman" w:hAnsi="Times New Roman" w:cs="Times New Roman"/>
          <w:i/>
          <w:sz w:val="26"/>
          <w:szCs w:val="26"/>
        </w:rPr>
        <w:t xml:space="preserve">    - </w:t>
      </w:r>
      <w:r w:rsidRPr="00ED39D8">
        <w:rPr>
          <w:rFonts w:ascii="Times New Roman" w:eastAsia="Times New Roman" w:hAnsi="Times New Roman" w:cs="Times New Roman"/>
          <w:iCs/>
          <w:sz w:val="26"/>
          <w:szCs w:val="26"/>
        </w:rPr>
        <w:t>Prevederile Legii nr.</w:t>
      </w:r>
      <w:r w:rsidR="006A60BC">
        <w:rPr>
          <w:rFonts w:ascii="Times New Roman" w:eastAsia="Times New Roman" w:hAnsi="Times New Roman" w:cs="Times New Roman"/>
          <w:iCs/>
          <w:sz w:val="26"/>
          <w:szCs w:val="26"/>
        </w:rPr>
        <w:t>421 din 29.12.2023</w:t>
      </w:r>
      <w:r w:rsidRPr="00ED39D8">
        <w:rPr>
          <w:rFonts w:ascii="Times New Roman" w:eastAsia="Times New Roman" w:hAnsi="Times New Roman" w:cs="Times New Roman"/>
          <w:iCs/>
          <w:sz w:val="26"/>
          <w:szCs w:val="26"/>
        </w:rPr>
        <w:t xml:space="preserve"> a bugetului de stat pe anul 202</w:t>
      </w:r>
      <w:r w:rsidR="006A60BC">
        <w:rPr>
          <w:rFonts w:ascii="Times New Roman" w:eastAsia="Times New Roman" w:hAnsi="Times New Roman" w:cs="Times New Roman"/>
          <w:iCs/>
          <w:sz w:val="26"/>
          <w:szCs w:val="26"/>
        </w:rPr>
        <w:t>4</w:t>
      </w:r>
      <w:r w:rsidRPr="00ED39D8">
        <w:rPr>
          <w:rFonts w:ascii="Times New Roman" w:eastAsia="Times New Roman" w:hAnsi="Times New Roman" w:cs="Times New Roman"/>
          <w:iCs/>
          <w:sz w:val="26"/>
          <w:szCs w:val="26"/>
        </w:rPr>
        <w:t>;</w:t>
      </w:r>
    </w:p>
    <w:p w14:paraId="448A538E" w14:textId="13C80B34" w:rsidR="00600DAA" w:rsidRPr="00ED39D8" w:rsidRDefault="00600DAA" w:rsidP="00600DAA">
      <w:pPr>
        <w:spacing w:after="0"/>
        <w:ind w:firstLine="284"/>
        <w:jc w:val="both"/>
        <w:rPr>
          <w:rFonts w:ascii="Times New Roman" w:eastAsia="Times New Roman" w:hAnsi="Times New Roman" w:cs="Times New Roman"/>
          <w:sz w:val="26"/>
          <w:szCs w:val="26"/>
        </w:rPr>
      </w:pPr>
      <w:r w:rsidRPr="00ED39D8">
        <w:rPr>
          <w:rFonts w:ascii="Times New Roman" w:eastAsia="Times New Roman" w:hAnsi="Times New Roman" w:cs="Times New Roman"/>
          <w:sz w:val="26"/>
          <w:szCs w:val="26"/>
        </w:rPr>
        <w:t>- Prevederile HCL nr.1</w:t>
      </w:r>
      <w:r w:rsidR="006A60BC">
        <w:rPr>
          <w:rFonts w:ascii="Times New Roman" w:eastAsia="Times New Roman" w:hAnsi="Times New Roman" w:cs="Times New Roman"/>
          <w:sz w:val="26"/>
          <w:szCs w:val="26"/>
        </w:rPr>
        <w:t>2</w:t>
      </w:r>
      <w:r w:rsidRPr="00ED39D8">
        <w:rPr>
          <w:rFonts w:ascii="Times New Roman" w:eastAsia="Times New Roman" w:hAnsi="Times New Roman" w:cs="Times New Roman"/>
          <w:sz w:val="26"/>
          <w:szCs w:val="26"/>
        </w:rPr>
        <w:t>/ 0</w:t>
      </w:r>
      <w:r w:rsidR="006A60BC">
        <w:rPr>
          <w:rFonts w:ascii="Times New Roman" w:eastAsia="Times New Roman" w:hAnsi="Times New Roman" w:cs="Times New Roman"/>
          <w:sz w:val="26"/>
          <w:szCs w:val="26"/>
        </w:rPr>
        <w:t>8</w:t>
      </w:r>
      <w:r w:rsidRPr="00ED39D8">
        <w:rPr>
          <w:rFonts w:ascii="Times New Roman" w:eastAsia="Times New Roman" w:hAnsi="Times New Roman" w:cs="Times New Roman"/>
          <w:sz w:val="26"/>
          <w:szCs w:val="26"/>
        </w:rPr>
        <w:t>.02.202</w:t>
      </w:r>
      <w:r w:rsidR="006A60BC">
        <w:rPr>
          <w:rFonts w:ascii="Times New Roman" w:eastAsia="Times New Roman" w:hAnsi="Times New Roman" w:cs="Times New Roman"/>
          <w:sz w:val="26"/>
          <w:szCs w:val="26"/>
        </w:rPr>
        <w:t>4</w:t>
      </w:r>
      <w:r w:rsidRPr="00ED39D8">
        <w:rPr>
          <w:rFonts w:ascii="Times New Roman" w:eastAsia="Times New Roman" w:hAnsi="Times New Roman" w:cs="Times New Roman"/>
          <w:sz w:val="26"/>
          <w:szCs w:val="26"/>
        </w:rPr>
        <w:t xml:space="preserve">  privind aprobarea  bugetului local al comunei I.L. CARAGIALE pentru anul 202</w:t>
      </w:r>
      <w:r w:rsidR="006A60BC">
        <w:rPr>
          <w:rFonts w:ascii="Times New Roman" w:eastAsia="Times New Roman" w:hAnsi="Times New Roman" w:cs="Times New Roman"/>
          <w:sz w:val="26"/>
          <w:szCs w:val="26"/>
        </w:rPr>
        <w:t>4</w:t>
      </w:r>
      <w:r w:rsidRPr="00ED39D8">
        <w:rPr>
          <w:rFonts w:ascii="Times New Roman" w:eastAsia="Times New Roman" w:hAnsi="Times New Roman" w:cs="Times New Roman"/>
          <w:sz w:val="26"/>
          <w:szCs w:val="26"/>
        </w:rPr>
        <w:t>;</w:t>
      </w:r>
    </w:p>
    <w:p w14:paraId="09B44AD4" w14:textId="77777777" w:rsidR="00600DAA" w:rsidRPr="00ED39D8" w:rsidRDefault="00600DAA" w:rsidP="00600DAA">
      <w:pPr>
        <w:spacing w:after="0"/>
        <w:ind w:firstLine="284"/>
        <w:jc w:val="both"/>
        <w:rPr>
          <w:rFonts w:ascii="Times New Roman" w:eastAsia="Times New Roman" w:hAnsi="Times New Roman" w:cs="Times New Roman"/>
          <w:sz w:val="26"/>
          <w:szCs w:val="26"/>
        </w:rPr>
      </w:pPr>
      <w:r w:rsidRPr="00ED39D8">
        <w:rPr>
          <w:rFonts w:ascii="Times New Roman" w:eastAsia="Times New Roman" w:hAnsi="Times New Roman" w:cs="Times New Roman"/>
          <w:sz w:val="26"/>
          <w:szCs w:val="26"/>
        </w:rPr>
        <w:t>-Prevederile art.19 alin(2) si art.20 alin.(1) lit.2) din Legea nr.273/2006 privind finantele publice locale:</w:t>
      </w:r>
    </w:p>
    <w:p w14:paraId="64A74B21" w14:textId="77777777" w:rsidR="00600DAA" w:rsidRPr="00ED39D8" w:rsidRDefault="00600DAA" w:rsidP="00600DAA">
      <w:pPr>
        <w:spacing w:after="0"/>
        <w:ind w:firstLine="284"/>
        <w:jc w:val="both"/>
        <w:rPr>
          <w:rFonts w:ascii="Times New Roman" w:eastAsia="Times New Roman" w:hAnsi="Times New Roman" w:cs="Times New Roman"/>
          <w:sz w:val="26"/>
          <w:szCs w:val="26"/>
        </w:rPr>
      </w:pPr>
      <w:r w:rsidRPr="00ED39D8">
        <w:rPr>
          <w:rFonts w:ascii="Times New Roman" w:eastAsia="Times New Roman" w:hAnsi="Times New Roman" w:cs="Times New Roman"/>
          <w:sz w:val="26"/>
          <w:szCs w:val="26"/>
        </w:rPr>
        <w:t>- Prevederile art. 88, art.136, precum si alin (1) lit.c) coroborat cu alin.(4) lit.b) ale art.155 din O.U.G nr. 57/ 2019 privind Codul Administrativ;</w:t>
      </w:r>
    </w:p>
    <w:p w14:paraId="00FA1FF6" w14:textId="77777777" w:rsidR="00600DAA" w:rsidRPr="00ED39D8" w:rsidRDefault="00600DAA" w:rsidP="00600DAA">
      <w:pPr>
        <w:spacing w:after="0"/>
        <w:ind w:firstLine="284"/>
        <w:jc w:val="both"/>
        <w:rPr>
          <w:rFonts w:ascii="Times New Roman" w:eastAsia="Times New Roman" w:hAnsi="Times New Roman" w:cs="Times New Roman"/>
          <w:sz w:val="26"/>
          <w:szCs w:val="26"/>
        </w:rPr>
      </w:pPr>
    </w:p>
    <w:p w14:paraId="16A8D438" w14:textId="77777777" w:rsidR="00600DAA" w:rsidRDefault="00600DAA" w:rsidP="00600DAA">
      <w:pPr>
        <w:spacing w:after="0"/>
        <w:ind w:firstLine="284"/>
        <w:jc w:val="both"/>
        <w:rPr>
          <w:rFonts w:ascii="Times New Roman" w:eastAsia="Times New Roman" w:hAnsi="Times New Roman" w:cs="Times New Roman"/>
          <w:sz w:val="26"/>
          <w:szCs w:val="26"/>
        </w:rPr>
      </w:pPr>
    </w:p>
    <w:p w14:paraId="2FF62768" w14:textId="77777777" w:rsidR="006D7242" w:rsidRDefault="006D7242" w:rsidP="00600DAA">
      <w:pPr>
        <w:spacing w:after="0"/>
        <w:ind w:firstLine="284"/>
        <w:jc w:val="both"/>
        <w:rPr>
          <w:rFonts w:ascii="Times New Roman" w:eastAsia="Times New Roman" w:hAnsi="Times New Roman" w:cs="Times New Roman"/>
          <w:sz w:val="26"/>
          <w:szCs w:val="26"/>
        </w:rPr>
      </w:pPr>
    </w:p>
    <w:p w14:paraId="1AB83F86" w14:textId="77777777" w:rsidR="006D7242" w:rsidRDefault="006D7242" w:rsidP="00600DAA">
      <w:pPr>
        <w:spacing w:after="0"/>
        <w:ind w:firstLine="284"/>
        <w:jc w:val="both"/>
        <w:rPr>
          <w:rFonts w:ascii="Times New Roman" w:eastAsia="Times New Roman" w:hAnsi="Times New Roman" w:cs="Times New Roman"/>
          <w:sz w:val="26"/>
          <w:szCs w:val="26"/>
        </w:rPr>
      </w:pPr>
    </w:p>
    <w:p w14:paraId="598C8486" w14:textId="77777777" w:rsidR="006D7242" w:rsidRDefault="006D7242" w:rsidP="00600DAA">
      <w:pPr>
        <w:spacing w:after="0"/>
        <w:ind w:firstLine="284"/>
        <w:jc w:val="both"/>
        <w:rPr>
          <w:rFonts w:ascii="Times New Roman" w:eastAsia="Times New Roman" w:hAnsi="Times New Roman" w:cs="Times New Roman"/>
          <w:sz w:val="26"/>
          <w:szCs w:val="26"/>
        </w:rPr>
      </w:pPr>
    </w:p>
    <w:p w14:paraId="25650114" w14:textId="77777777" w:rsidR="006D7242" w:rsidRPr="00ED39D8" w:rsidRDefault="006D7242" w:rsidP="00600DAA">
      <w:pPr>
        <w:spacing w:after="0"/>
        <w:ind w:firstLine="284"/>
        <w:jc w:val="both"/>
        <w:rPr>
          <w:rFonts w:ascii="Times New Roman" w:eastAsia="Times New Roman" w:hAnsi="Times New Roman" w:cs="Times New Roman"/>
          <w:sz w:val="26"/>
          <w:szCs w:val="26"/>
        </w:rPr>
      </w:pPr>
    </w:p>
    <w:p w14:paraId="65E2367E" w14:textId="77777777" w:rsidR="00600DAA" w:rsidRPr="00ED39D8" w:rsidRDefault="00600DAA" w:rsidP="00600DAA">
      <w:pPr>
        <w:spacing w:after="0"/>
        <w:ind w:firstLine="360"/>
        <w:jc w:val="both"/>
        <w:rPr>
          <w:rFonts w:ascii="Times New Roman" w:eastAsia="Times New Roman" w:hAnsi="Times New Roman" w:cs="Times New Roman"/>
          <w:b/>
          <w:sz w:val="26"/>
          <w:szCs w:val="26"/>
        </w:rPr>
      </w:pPr>
      <w:r w:rsidRPr="00ED39D8">
        <w:rPr>
          <w:rFonts w:ascii="Times New Roman" w:eastAsia="Times New Roman" w:hAnsi="Times New Roman" w:cs="Times New Roman"/>
          <w:b/>
          <w:sz w:val="26"/>
          <w:szCs w:val="26"/>
        </w:rPr>
        <w:t>3. Consideratii de ordin economic</w:t>
      </w:r>
    </w:p>
    <w:p w14:paraId="3251766C" w14:textId="22F908B8" w:rsidR="00600DAA" w:rsidRPr="00ED39D8" w:rsidRDefault="00600DAA" w:rsidP="00600DAA">
      <w:pPr>
        <w:spacing w:after="0"/>
        <w:ind w:firstLine="360"/>
        <w:jc w:val="both"/>
        <w:rPr>
          <w:rFonts w:ascii="Times New Roman" w:eastAsia="Times New Roman" w:hAnsi="Times New Roman" w:cs="Times New Roman"/>
          <w:sz w:val="26"/>
          <w:szCs w:val="26"/>
        </w:rPr>
      </w:pPr>
      <w:bookmarkStart w:id="0" w:name="_Hlk141285140"/>
      <w:r w:rsidRPr="00ED39D8">
        <w:rPr>
          <w:rFonts w:ascii="Times New Roman" w:eastAsia="Times New Roman" w:hAnsi="Times New Roman" w:cs="Times New Roman"/>
          <w:b/>
          <w:sz w:val="26"/>
          <w:szCs w:val="26"/>
        </w:rPr>
        <w:t>3.1)</w:t>
      </w:r>
      <w:r w:rsidRPr="00ED39D8">
        <w:rPr>
          <w:rFonts w:ascii="Times New Roman" w:eastAsia="Times New Roman" w:hAnsi="Times New Roman" w:cs="Times New Roman"/>
          <w:sz w:val="26"/>
          <w:szCs w:val="26"/>
        </w:rPr>
        <w:t xml:space="preserve"> Bugetul local al Comunei Ion Luca Caragiale </w:t>
      </w:r>
      <w:r w:rsidRPr="00ED39D8">
        <w:rPr>
          <w:rFonts w:ascii="Times New Roman" w:eastAsia="Times New Roman" w:hAnsi="Times New Roman" w:cs="Times New Roman"/>
          <w:i/>
          <w:sz w:val="26"/>
          <w:szCs w:val="26"/>
          <w:u w:val="single"/>
        </w:rPr>
        <w:t>se rectifica</w:t>
      </w:r>
      <w:r w:rsidRPr="00ED39D8">
        <w:rPr>
          <w:rFonts w:ascii="Times New Roman" w:eastAsia="Times New Roman" w:hAnsi="Times New Roman" w:cs="Times New Roman"/>
          <w:sz w:val="26"/>
          <w:szCs w:val="26"/>
        </w:rPr>
        <w:t xml:space="preserve"> in TRIM.</w:t>
      </w:r>
      <w:r w:rsidR="00C053C1">
        <w:rPr>
          <w:rFonts w:ascii="Times New Roman" w:eastAsia="Times New Roman" w:hAnsi="Times New Roman" w:cs="Times New Roman"/>
          <w:sz w:val="26"/>
          <w:szCs w:val="26"/>
        </w:rPr>
        <w:t>I</w:t>
      </w:r>
      <w:r w:rsidRPr="00ED39D8">
        <w:rPr>
          <w:rFonts w:ascii="Times New Roman" w:eastAsia="Times New Roman" w:hAnsi="Times New Roman" w:cs="Times New Roman"/>
          <w:sz w:val="26"/>
          <w:szCs w:val="26"/>
        </w:rPr>
        <w:t xml:space="preserve">I, atat la partea de venituri cat si la partea de cheltuieli  cu suma de </w:t>
      </w:r>
      <w:r w:rsidR="00591FAB">
        <w:rPr>
          <w:rFonts w:ascii="Times New Roman" w:eastAsia="Times New Roman" w:hAnsi="Times New Roman" w:cs="Times New Roman"/>
          <w:sz w:val="26"/>
          <w:szCs w:val="26"/>
        </w:rPr>
        <w:t>1294.5</w:t>
      </w:r>
      <w:r w:rsidRPr="00ED39D8">
        <w:rPr>
          <w:rFonts w:ascii="Times New Roman" w:eastAsia="Times New Roman" w:hAnsi="Times New Roman" w:cs="Times New Roman"/>
          <w:sz w:val="26"/>
          <w:szCs w:val="26"/>
        </w:rPr>
        <w:t xml:space="preserve"> mii lei, conform anexe</w:t>
      </w:r>
      <w:r w:rsidR="008D29AE" w:rsidRPr="00ED39D8">
        <w:rPr>
          <w:rFonts w:ascii="Times New Roman" w:eastAsia="Times New Roman" w:hAnsi="Times New Roman" w:cs="Times New Roman"/>
          <w:sz w:val="26"/>
          <w:szCs w:val="26"/>
        </w:rPr>
        <w:t>lor</w:t>
      </w:r>
      <w:r w:rsidRPr="00ED39D8">
        <w:rPr>
          <w:rFonts w:ascii="Times New Roman" w:eastAsia="Times New Roman" w:hAnsi="Times New Roman" w:cs="Times New Roman"/>
          <w:sz w:val="26"/>
          <w:szCs w:val="26"/>
        </w:rPr>
        <w:t xml:space="preserve"> 1</w:t>
      </w:r>
      <w:r w:rsidR="005E3594">
        <w:rPr>
          <w:rFonts w:ascii="Times New Roman" w:eastAsia="Times New Roman" w:hAnsi="Times New Roman" w:cs="Times New Roman"/>
          <w:sz w:val="26"/>
          <w:szCs w:val="26"/>
        </w:rPr>
        <w:t xml:space="preserve"> si </w:t>
      </w:r>
      <w:r w:rsidR="00591FAB">
        <w:rPr>
          <w:rFonts w:ascii="Times New Roman" w:eastAsia="Times New Roman" w:hAnsi="Times New Roman" w:cs="Times New Roman"/>
          <w:sz w:val="26"/>
          <w:szCs w:val="26"/>
        </w:rPr>
        <w:t>2</w:t>
      </w:r>
      <w:r w:rsidR="008D29AE" w:rsidRPr="00ED39D8">
        <w:rPr>
          <w:rFonts w:ascii="Times New Roman" w:eastAsia="Times New Roman" w:hAnsi="Times New Roman" w:cs="Times New Roman"/>
          <w:sz w:val="26"/>
          <w:szCs w:val="26"/>
        </w:rPr>
        <w:t xml:space="preserve"> </w:t>
      </w:r>
      <w:r w:rsidRPr="00ED39D8">
        <w:rPr>
          <w:rFonts w:ascii="Times New Roman" w:eastAsia="Times New Roman" w:hAnsi="Times New Roman" w:cs="Times New Roman"/>
          <w:sz w:val="26"/>
          <w:szCs w:val="26"/>
        </w:rPr>
        <w:t xml:space="preserve"> la prezentul proiect de hotarare.</w:t>
      </w:r>
    </w:p>
    <w:p w14:paraId="34805AC3" w14:textId="38B645BB" w:rsidR="00ED39D8" w:rsidRDefault="00ED39D8" w:rsidP="00ED39D8">
      <w:pPr>
        <w:pStyle w:val="NormalWeb"/>
        <w:shd w:val="clear" w:color="auto" w:fill="FFFFFF"/>
        <w:jc w:val="both"/>
        <w:rPr>
          <w:color w:val="000000"/>
          <w:sz w:val="26"/>
          <w:szCs w:val="26"/>
        </w:rPr>
      </w:pPr>
      <w:bookmarkStart w:id="1" w:name="_Hlk127797056"/>
      <w:bookmarkStart w:id="2" w:name="_Hlk142495367"/>
      <w:bookmarkEnd w:id="0"/>
      <w:proofErr w:type="spellStart"/>
      <w:r w:rsidRPr="00ED39D8">
        <w:rPr>
          <w:rStyle w:val="Emphasis"/>
          <w:color w:val="000000"/>
          <w:sz w:val="26"/>
          <w:szCs w:val="26"/>
          <w:u w:val="single"/>
        </w:rPr>
        <w:t>Veniturile</w:t>
      </w:r>
      <w:proofErr w:type="spellEnd"/>
      <w:proofErr w:type="gramStart"/>
      <w:r w:rsidRPr="00ED39D8">
        <w:rPr>
          <w:rStyle w:val="Emphasis"/>
          <w:color w:val="000000"/>
          <w:sz w:val="26"/>
          <w:szCs w:val="26"/>
          <w:u w:val="single"/>
        </w:rPr>
        <w:t xml:space="preserve">   (</w:t>
      </w:r>
      <w:proofErr w:type="spellStart"/>
      <w:proofErr w:type="gramEnd"/>
      <w:r w:rsidRPr="00ED39D8">
        <w:rPr>
          <w:rStyle w:val="Emphasis"/>
          <w:color w:val="000000"/>
          <w:sz w:val="26"/>
          <w:szCs w:val="26"/>
          <w:u w:val="single"/>
        </w:rPr>
        <w:t>anexa</w:t>
      </w:r>
      <w:proofErr w:type="spellEnd"/>
      <w:r w:rsidRPr="00ED39D8">
        <w:rPr>
          <w:rStyle w:val="Emphasis"/>
          <w:color w:val="000000"/>
          <w:sz w:val="26"/>
          <w:szCs w:val="26"/>
          <w:u w:val="single"/>
        </w:rPr>
        <w:t xml:space="preserve"> 1) </w:t>
      </w:r>
      <w:r w:rsidRPr="00ED39D8">
        <w:rPr>
          <w:color w:val="000000"/>
          <w:sz w:val="26"/>
          <w:szCs w:val="26"/>
        </w:rPr>
        <w:t xml:space="preserve">se </w:t>
      </w:r>
      <w:proofErr w:type="spellStart"/>
      <w:r w:rsidRPr="00ED39D8">
        <w:rPr>
          <w:color w:val="000000"/>
          <w:sz w:val="26"/>
          <w:szCs w:val="26"/>
        </w:rPr>
        <w:t>majoreaza</w:t>
      </w:r>
      <w:proofErr w:type="spellEnd"/>
      <w:r w:rsidRPr="00ED39D8">
        <w:rPr>
          <w:color w:val="000000"/>
          <w:sz w:val="26"/>
          <w:szCs w:val="26"/>
        </w:rPr>
        <w:t xml:space="preserve"> cu </w:t>
      </w:r>
      <w:proofErr w:type="spellStart"/>
      <w:r w:rsidRPr="00ED39D8">
        <w:rPr>
          <w:color w:val="000000"/>
          <w:sz w:val="26"/>
          <w:szCs w:val="26"/>
        </w:rPr>
        <w:t>suma</w:t>
      </w:r>
      <w:proofErr w:type="spellEnd"/>
      <w:r w:rsidRPr="00ED39D8">
        <w:rPr>
          <w:color w:val="000000"/>
          <w:sz w:val="26"/>
          <w:szCs w:val="26"/>
        </w:rPr>
        <w:t xml:space="preserve"> de </w:t>
      </w:r>
      <w:r w:rsidR="00591FAB">
        <w:rPr>
          <w:color w:val="000000"/>
          <w:sz w:val="26"/>
          <w:szCs w:val="26"/>
        </w:rPr>
        <w:t>1294.5</w:t>
      </w:r>
      <w:r w:rsidR="008B6656">
        <w:rPr>
          <w:color w:val="000000"/>
          <w:sz w:val="26"/>
          <w:szCs w:val="26"/>
        </w:rPr>
        <w:t xml:space="preserve"> </w:t>
      </w:r>
      <w:r w:rsidRPr="00ED39D8">
        <w:rPr>
          <w:color w:val="000000"/>
          <w:sz w:val="26"/>
          <w:szCs w:val="26"/>
        </w:rPr>
        <w:t xml:space="preserve">mii lei </w:t>
      </w:r>
      <w:proofErr w:type="spellStart"/>
      <w:r w:rsidRPr="00ED39D8">
        <w:rPr>
          <w:color w:val="000000"/>
          <w:sz w:val="26"/>
          <w:szCs w:val="26"/>
        </w:rPr>
        <w:t>dupa</w:t>
      </w:r>
      <w:proofErr w:type="spellEnd"/>
      <w:r w:rsidRPr="00ED39D8">
        <w:rPr>
          <w:color w:val="000000"/>
          <w:sz w:val="26"/>
          <w:szCs w:val="26"/>
        </w:rPr>
        <w:t xml:space="preserve"> cum </w:t>
      </w:r>
      <w:proofErr w:type="spellStart"/>
      <w:r w:rsidRPr="00ED39D8">
        <w:rPr>
          <w:color w:val="000000"/>
          <w:sz w:val="26"/>
          <w:szCs w:val="26"/>
        </w:rPr>
        <w:t>urmeaza</w:t>
      </w:r>
      <w:proofErr w:type="spellEnd"/>
      <w:r w:rsidRPr="00ED39D8">
        <w:rPr>
          <w:color w:val="000000"/>
          <w:sz w:val="26"/>
          <w:szCs w:val="26"/>
        </w:rPr>
        <w:t>:</w:t>
      </w:r>
    </w:p>
    <w:p w14:paraId="25793C42" w14:textId="668DE152" w:rsidR="00663B04" w:rsidRDefault="00663B04" w:rsidP="00663B04">
      <w:pPr>
        <w:pStyle w:val="NormalWeb"/>
        <w:shd w:val="clear" w:color="auto" w:fill="FFFFFF"/>
        <w:jc w:val="both"/>
        <w:rPr>
          <w:color w:val="484848"/>
          <w:sz w:val="26"/>
          <w:szCs w:val="26"/>
        </w:rPr>
      </w:pPr>
      <w:bookmarkStart w:id="3" w:name="_Hlk167715270"/>
      <w:r>
        <w:rPr>
          <w:color w:val="484848"/>
          <w:sz w:val="26"/>
          <w:szCs w:val="26"/>
        </w:rPr>
        <w:t xml:space="preserve">-la </w:t>
      </w:r>
      <w:proofErr w:type="spellStart"/>
      <w:r>
        <w:rPr>
          <w:color w:val="484848"/>
          <w:sz w:val="26"/>
          <w:szCs w:val="26"/>
        </w:rPr>
        <w:t>capitolul</w:t>
      </w:r>
      <w:proofErr w:type="spellEnd"/>
      <w:r>
        <w:rPr>
          <w:color w:val="484848"/>
          <w:sz w:val="26"/>
          <w:szCs w:val="26"/>
        </w:rPr>
        <w:t xml:space="preserve"> de venituri-</w:t>
      </w:r>
      <w:r w:rsidRPr="008206E3">
        <w:rPr>
          <w:b/>
          <w:bCs/>
          <w:color w:val="484848"/>
          <w:sz w:val="26"/>
          <w:szCs w:val="26"/>
        </w:rPr>
        <w:t>42.02.87</w:t>
      </w:r>
      <w:r>
        <w:rPr>
          <w:b/>
          <w:bCs/>
          <w:color w:val="484848"/>
          <w:sz w:val="26"/>
          <w:szCs w:val="26"/>
        </w:rPr>
        <w:t>-</w:t>
      </w:r>
      <w:r w:rsidRPr="008206E3">
        <w:rPr>
          <w:sz w:val="26"/>
          <w:szCs w:val="26"/>
        </w:rPr>
        <w:t xml:space="preserve"> </w:t>
      </w:r>
      <w:proofErr w:type="spellStart"/>
      <w:r w:rsidRPr="008206E3">
        <w:rPr>
          <w:sz w:val="26"/>
          <w:szCs w:val="26"/>
        </w:rPr>
        <w:t>Subventii</w:t>
      </w:r>
      <w:proofErr w:type="spellEnd"/>
      <w:r w:rsidRPr="008206E3">
        <w:rPr>
          <w:sz w:val="26"/>
          <w:szCs w:val="26"/>
        </w:rPr>
        <w:t xml:space="preserve"> de la </w:t>
      </w:r>
      <w:proofErr w:type="spellStart"/>
      <w:r w:rsidRPr="008206E3">
        <w:rPr>
          <w:sz w:val="26"/>
          <w:szCs w:val="26"/>
        </w:rPr>
        <w:t>bugetul</w:t>
      </w:r>
      <w:proofErr w:type="spellEnd"/>
      <w:r w:rsidRPr="008206E3">
        <w:rPr>
          <w:sz w:val="26"/>
          <w:szCs w:val="26"/>
        </w:rPr>
        <w:t xml:space="preserve"> de stat </w:t>
      </w:r>
      <w:proofErr w:type="spellStart"/>
      <w:r w:rsidRPr="008206E3">
        <w:rPr>
          <w:sz w:val="26"/>
          <w:szCs w:val="26"/>
        </w:rPr>
        <w:t>catre</w:t>
      </w:r>
      <w:proofErr w:type="spellEnd"/>
      <w:r w:rsidRPr="008206E3">
        <w:rPr>
          <w:sz w:val="26"/>
          <w:szCs w:val="26"/>
        </w:rPr>
        <w:t xml:space="preserve"> </w:t>
      </w:r>
      <w:proofErr w:type="spellStart"/>
      <w:r w:rsidRPr="008206E3">
        <w:rPr>
          <w:sz w:val="26"/>
          <w:szCs w:val="26"/>
        </w:rPr>
        <w:t>bugetele</w:t>
      </w:r>
      <w:proofErr w:type="spellEnd"/>
      <w:r w:rsidRPr="008206E3">
        <w:rPr>
          <w:sz w:val="26"/>
          <w:szCs w:val="26"/>
        </w:rPr>
        <w:t xml:space="preserve"> locale </w:t>
      </w:r>
      <w:proofErr w:type="spellStart"/>
      <w:r w:rsidRPr="008206E3">
        <w:rPr>
          <w:sz w:val="26"/>
          <w:szCs w:val="26"/>
        </w:rPr>
        <w:t>pentru</w:t>
      </w:r>
      <w:proofErr w:type="spellEnd"/>
      <w:r w:rsidRPr="008206E3">
        <w:rPr>
          <w:sz w:val="26"/>
          <w:szCs w:val="26"/>
        </w:rPr>
        <w:t xml:space="preserve"> </w:t>
      </w:r>
      <w:proofErr w:type="spellStart"/>
      <w:r w:rsidRPr="008206E3">
        <w:rPr>
          <w:sz w:val="26"/>
          <w:szCs w:val="26"/>
        </w:rPr>
        <w:t>Programul</w:t>
      </w:r>
      <w:proofErr w:type="spellEnd"/>
      <w:r w:rsidRPr="008206E3">
        <w:rPr>
          <w:sz w:val="26"/>
          <w:szCs w:val="26"/>
        </w:rPr>
        <w:t xml:space="preserve"> national de </w:t>
      </w:r>
      <w:proofErr w:type="spellStart"/>
      <w:r w:rsidRPr="008206E3">
        <w:rPr>
          <w:sz w:val="26"/>
          <w:szCs w:val="26"/>
        </w:rPr>
        <w:t>investitii</w:t>
      </w:r>
      <w:proofErr w:type="spellEnd"/>
      <w:r w:rsidRPr="008206E3">
        <w:rPr>
          <w:sz w:val="26"/>
          <w:szCs w:val="26"/>
        </w:rPr>
        <w:t xml:space="preserve"> „Anghel </w:t>
      </w:r>
      <w:proofErr w:type="spellStart"/>
      <w:r w:rsidRPr="008206E3">
        <w:rPr>
          <w:sz w:val="26"/>
          <w:szCs w:val="26"/>
        </w:rPr>
        <w:t>Saligny”</w:t>
      </w:r>
      <w:r>
        <w:rPr>
          <w:sz w:val="26"/>
          <w:szCs w:val="26"/>
        </w:rPr>
        <w:t>se</w:t>
      </w:r>
      <w:proofErr w:type="spellEnd"/>
      <w:r>
        <w:rPr>
          <w:sz w:val="26"/>
          <w:szCs w:val="26"/>
        </w:rPr>
        <w:t xml:space="preserve"> </w:t>
      </w:r>
      <w:proofErr w:type="spellStart"/>
      <w:r>
        <w:rPr>
          <w:sz w:val="26"/>
          <w:szCs w:val="26"/>
        </w:rPr>
        <w:t>majoreaza</w:t>
      </w:r>
      <w:proofErr w:type="spellEnd"/>
      <w:r>
        <w:rPr>
          <w:sz w:val="26"/>
          <w:szCs w:val="26"/>
        </w:rPr>
        <w:t xml:space="preserve"> </w:t>
      </w:r>
      <w:proofErr w:type="spellStart"/>
      <w:r>
        <w:rPr>
          <w:sz w:val="26"/>
          <w:szCs w:val="26"/>
        </w:rPr>
        <w:t>prevederile</w:t>
      </w:r>
      <w:proofErr w:type="spellEnd"/>
      <w:r>
        <w:rPr>
          <w:sz w:val="26"/>
          <w:szCs w:val="26"/>
        </w:rPr>
        <w:t xml:space="preserve"> </w:t>
      </w:r>
      <w:proofErr w:type="spellStart"/>
      <w:r>
        <w:rPr>
          <w:sz w:val="26"/>
          <w:szCs w:val="26"/>
        </w:rPr>
        <w:t>bugetare</w:t>
      </w:r>
      <w:proofErr w:type="spellEnd"/>
      <w:r>
        <w:rPr>
          <w:sz w:val="26"/>
          <w:szCs w:val="26"/>
        </w:rPr>
        <w:t xml:space="preserve"> cu </w:t>
      </w:r>
      <w:proofErr w:type="spellStart"/>
      <w:r>
        <w:rPr>
          <w:sz w:val="26"/>
          <w:szCs w:val="26"/>
        </w:rPr>
        <w:t>suma</w:t>
      </w:r>
      <w:proofErr w:type="spellEnd"/>
      <w:r>
        <w:rPr>
          <w:sz w:val="26"/>
          <w:szCs w:val="26"/>
        </w:rPr>
        <w:t xml:space="preserve"> de 1294.5 mii lei</w:t>
      </w:r>
    </w:p>
    <w:bookmarkEnd w:id="3"/>
    <w:p w14:paraId="285ADA57" w14:textId="77777777" w:rsidR="009F48B2" w:rsidRPr="00ED39D8" w:rsidRDefault="009F48B2" w:rsidP="009F48B2">
      <w:pPr>
        <w:shd w:val="clear" w:color="auto" w:fill="FFFFFF"/>
        <w:spacing w:after="0" w:line="240" w:lineRule="auto"/>
        <w:jc w:val="both"/>
        <w:rPr>
          <w:rFonts w:ascii="Times New Roman" w:eastAsia="Times New Roman" w:hAnsi="Times New Roman" w:cs="Times New Roman"/>
          <w:sz w:val="26"/>
          <w:szCs w:val="26"/>
        </w:rPr>
      </w:pPr>
    </w:p>
    <w:p w14:paraId="1F2A172E" w14:textId="74A69769" w:rsidR="009F48B2" w:rsidRDefault="009F48B2" w:rsidP="009F48B2">
      <w:pPr>
        <w:shd w:val="clear" w:color="auto" w:fill="FFFFFF"/>
        <w:spacing w:after="0" w:line="240" w:lineRule="auto"/>
        <w:jc w:val="both"/>
        <w:rPr>
          <w:rStyle w:val="Emphasis"/>
          <w:color w:val="000000"/>
          <w:sz w:val="26"/>
          <w:szCs w:val="26"/>
          <w:u w:val="single"/>
        </w:rPr>
      </w:pPr>
      <w:r w:rsidRPr="00ED39D8">
        <w:rPr>
          <w:color w:val="000000"/>
          <w:sz w:val="26"/>
          <w:szCs w:val="26"/>
        </w:rPr>
        <w:t> </w:t>
      </w:r>
      <w:r w:rsidRPr="00ED39D8">
        <w:rPr>
          <w:rStyle w:val="Emphasis"/>
          <w:color w:val="000000"/>
          <w:sz w:val="26"/>
          <w:szCs w:val="26"/>
          <w:u w:val="single"/>
        </w:rPr>
        <w:t xml:space="preserve">Veniturile sectiunii de </w:t>
      </w:r>
      <w:r>
        <w:rPr>
          <w:rStyle w:val="Emphasis"/>
          <w:color w:val="000000"/>
          <w:sz w:val="26"/>
          <w:szCs w:val="26"/>
          <w:u w:val="single"/>
        </w:rPr>
        <w:t>dezvoltare</w:t>
      </w:r>
      <w:r w:rsidRPr="00ED39D8">
        <w:rPr>
          <w:rStyle w:val="Emphasis"/>
          <w:color w:val="000000"/>
          <w:sz w:val="26"/>
          <w:szCs w:val="26"/>
          <w:u w:val="single"/>
        </w:rPr>
        <w:t xml:space="preserve"> (anexa </w:t>
      </w:r>
      <w:r w:rsidR="006D7242">
        <w:rPr>
          <w:rStyle w:val="Emphasis"/>
          <w:color w:val="000000"/>
          <w:sz w:val="26"/>
          <w:szCs w:val="26"/>
          <w:u w:val="single"/>
        </w:rPr>
        <w:t>2</w:t>
      </w:r>
      <w:r w:rsidRPr="00ED39D8">
        <w:rPr>
          <w:rStyle w:val="Emphasis"/>
          <w:color w:val="000000"/>
          <w:sz w:val="26"/>
          <w:szCs w:val="26"/>
          <w:u w:val="single"/>
        </w:rPr>
        <w:t>) se rectifica dupa cum urmeaza:</w:t>
      </w:r>
    </w:p>
    <w:p w14:paraId="0DC335A0" w14:textId="77777777" w:rsidR="00663B04" w:rsidRDefault="00663B04" w:rsidP="00663B04">
      <w:pPr>
        <w:pStyle w:val="NormalWeb"/>
        <w:shd w:val="clear" w:color="auto" w:fill="FFFFFF"/>
        <w:jc w:val="both"/>
        <w:rPr>
          <w:color w:val="484848"/>
          <w:sz w:val="26"/>
          <w:szCs w:val="26"/>
        </w:rPr>
      </w:pPr>
      <w:r>
        <w:rPr>
          <w:color w:val="484848"/>
          <w:sz w:val="26"/>
          <w:szCs w:val="26"/>
        </w:rPr>
        <w:t xml:space="preserve">-la </w:t>
      </w:r>
      <w:proofErr w:type="spellStart"/>
      <w:r>
        <w:rPr>
          <w:color w:val="484848"/>
          <w:sz w:val="26"/>
          <w:szCs w:val="26"/>
        </w:rPr>
        <w:t>capitolul</w:t>
      </w:r>
      <w:proofErr w:type="spellEnd"/>
      <w:r>
        <w:rPr>
          <w:color w:val="484848"/>
          <w:sz w:val="26"/>
          <w:szCs w:val="26"/>
        </w:rPr>
        <w:t xml:space="preserve"> de venituri-</w:t>
      </w:r>
      <w:r w:rsidRPr="008206E3">
        <w:rPr>
          <w:b/>
          <w:bCs/>
          <w:color w:val="484848"/>
          <w:sz w:val="26"/>
          <w:szCs w:val="26"/>
        </w:rPr>
        <w:t>42.02.87</w:t>
      </w:r>
      <w:r>
        <w:rPr>
          <w:b/>
          <w:bCs/>
          <w:color w:val="484848"/>
          <w:sz w:val="26"/>
          <w:szCs w:val="26"/>
        </w:rPr>
        <w:t>-</w:t>
      </w:r>
      <w:r w:rsidRPr="008206E3">
        <w:rPr>
          <w:sz w:val="26"/>
          <w:szCs w:val="26"/>
        </w:rPr>
        <w:t xml:space="preserve"> </w:t>
      </w:r>
      <w:proofErr w:type="spellStart"/>
      <w:r w:rsidRPr="008206E3">
        <w:rPr>
          <w:sz w:val="26"/>
          <w:szCs w:val="26"/>
        </w:rPr>
        <w:t>Subventii</w:t>
      </w:r>
      <w:proofErr w:type="spellEnd"/>
      <w:r w:rsidRPr="008206E3">
        <w:rPr>
          <w:sz w:val="26"/>
          <w:szCs w:val="26"/>
        </w:rPr>
        <w:t xml:space="preserve"> de la </w:t>
      </w:r>
      <w:proofErr w:type="spellStart"/>
      <w:r w:rsidRPr="008206E3">
        <w:rPr>
          <w:sz w:val="26"/>
          <w:szCs w:val="26"/>
        </w:rPr>
        <w:t>bugetul</w:t>
      </w:r>
      <w:proofErr w:type="spellEnd"/>
      <w:r w:rsidRPr="008206E3">
        <w:rPr>
          <w:sz w:val="26"/>
          <w:szCs w:val="26"/>
        </w:rPr>
        <w:t xml:space="preserve"> de stat </w:t>
      </w:r>
      <w:proofErr w:type="spellStart"/>
      <w:r w:rsidRPr="008206E3">
        <w:rPr>
          <w:sz w:val="26"/>
          <w:szCs w:val="26"/>
        </w:rPr>
        <w:t>catre</w:t>
      </w:r>
      <w:proofErr w:type="spellEnd"/>
      <w:r w:rsidRPr="008206E3">
        <w:rPr>
          <w:sz w:val="26"/>
          <w:szCs w:val="26"/>
        </w:rPr>
        <w:t xml:space="preserve"> </w:t>
      </w:r>
      <w:proofErr w:type="spellStart"/>
      <w:r w:rsidRPr="008206E3">
        <w:rPr>
          <w:sz w:val="26"/>
          <w:szCs w:val="26"/>
        </w:rPr>
        <w:t>bugetele</w:t>
      </w:r>
      <w:proofErr w:type="spellEnd"/>
      <w:r w:rsidRPr="008206E3">
        <w:rPr>
          <w:sz w:val="26"/>
          <w:szCs w:val="26"/>
        </w:rPr>
        <w:t xml:space="preserve"> locale </w:t>
      </w:r>
      <w:proofErr w:type="spellStart"/>
      <w:r w:rsidRPr="008206E3">
        <w:rPr>
          <w:sz w:val="26"/>
          <w:szCs w:val="26"/>
        </w:rPr>
        <w:t>pentru</w:t>
      </w:r>
      <w:proofErr w:type="spellEnd"/>
      <w:r w:rsidRPr="008206E3">
        <w:rPr>
          <w:sz w:val="26"/>
          <w:szCs w:val="26"/>
        </w:rPr>
        <w:t xml:space="preserve"> </w:t>
      </w:r>
      <w:proofErr w:type="spellStart"/>
      <w:r w:rsidRPr="008206E3">
        <w:rPr>
          <w:sz w:val="26"/>
          <w:szCs w:val="26"/>
        </w:rPr>
        <w:t>Programul</w:t>
      </w:r>
      <w:proofErr w:type="spellEnd"/>
      <w:r w:rsidRPr="008206E3">
        <w:rPr>
          <w:sz w:val="26"/>
          <w:szCs w:val="26"/>
        </w:rPr>
        <w:t xml:space="preserve"> national de </w:t>
      </w:r>
      <w:proofErr w:type="spellStart"/>
      <w:r w:rsidRPr="008206E3">
        <w:rPr>
          <w:sz w:val="26"/>
          <w:szCs w:val="26"/>
        </w:rPr>
        <w:t>investitii</w:t>
      </w:r>
      <w:proofErr w:type="spellEnd"/>
      <w:r w:rsidRPr="008206E3">
        <w:rPr>
          <w:sz w:val="26"/>
          <w:szCs w:val="26"/>
        </w:rPr>
        <w:t xml:space="preserve"> „Anghel </w:t>
      </w:r>
      <w:proofErr w:type="spellStart"/>
      <w:r w:rsidRPr="008206E3">
        <w:rPr>
          <w:sz w:val="26"/>
          <w:szCs w:val="26"/>
        </w:rPr>
        <w:t>Saligny”</w:t>
      </w:r>
      <w:r>
        <w:rPr>
          <w:sz w:val="26"/>
          <w:szCs w:val="26"/>
        </w:rPr>
        <w:t>se</w:t>
      </w:r>
      <w:proofErr w:type="spellEnd"/>
      <w:r>
        <w:rPr>
          <w:sz w:val="26"/>
          <w:szCs w:val="26"/>
        </w:rPr>
        <w:t xml:space="preserve"> </w:t>
      </w:r>
      <w:proofErr w:type="spellStart"/>
      <w:r>
        <w:rPr>
          <w:sz w:val="26"/>
          <w:szCs w:val="26"/>
        </w:rPr>
        <w:t>majoreaza</w:t>
      </w:r>
      <w:proofErr w:type="spellEnd"/>
      <w:r>
        <w:rPr>
          <w:sz w:val="26"/>
          <w:szCs w:val="26"/>
        </w:rPr>
        <w:t xml:space="preserve"> </w:t>
      </w:r>
      <w:proofErr w:type="spellStart"/>
      <w:r>
        <w:rPr>
          <w:sz w:val="26"/>
          <w:szCs w:val="26"/>
        </w:rPr>
        <w:t>prevederile</w:t>
      </w:r>
      <w:proofErr w:type="spellEnd"/>
      <w:r>
        <w:rPr>
          <w:sz w:val="26"/>
          <w:szCs w:val="26"/>
        </w:rPr>
        <w:t xml:space="preserve"> </w:t>
      </w:r>
      <w:proofErr w:type="spellStart"/>
      <w:r>
        <w:rPr>
          <w:sz w:val="26"/>
          <w:szCs w:val="26"/>
        </w:rPr>
        <w:t>bugetare</w:t>
      </w:r>
      <w:proofErr w:type="spellEnd"/>
      <w:r>
        <w:rPr>
          <w:sz w:val="26"/>
          <w:szCs w:val="26"/>
        </w:rPr>
        <w:t xml:space="preserve"> cu </w:t>
      </w:r>
      <w:proofErr w:type="spellStart"/>
      <w:r>
        <w:rPr>
          <w:sz w:val="26"/>
          <w:szCs w:val="26"/>
        </w:rPr>
        <w:t>suma</w:t>
      </w:r>
      <w:proofErr w:type="spellEnd"/>
      <w:r>
        <w:rPr>
          <w:sz w:val="26"/>
          <w:szCs w:val="26"/>
        </w:rPr>
        <w:t xml:space="preserve"> de 1294.5 mii lei</w:t>
      </w:r>
    </w:p>
    <w:p w14:paraId="01FD3451" w14:textId="245F861E" w:rsidR="00ED39D8" w:rsidRDefault="00ED39D8" w:rsidP="00ED39D8">
      <w:pPr>
        <w:pStyle w:val="NormalWeb"/>
        <w:shd w:val="clear" w:color="auto" w:fill="FFFFFF"/>
        <w:jc w:val="both"/>
        <w:rPr>
          <w:color w:val="000000"/>
          <w:sz w:val="26"/>
          <w:szCs w:val="26"/>
        </w:rPr>
      </w:pPr>
      <w:r w:rsidRPr="00ED39D8">
        <w:rPr>
          <w:color w:val="000000"/>
          <w:sz w:val="26"/>
          <w:szCs w:val="26"/>
        </w:rPr>
        <w:t> </w:t>
      </w:r>
      <w:bookmarkEnd w:id="1"/>
      <w:bookmarkEnd w:id="2"/>
      <w:proofErr w:type="spellStart"/>
      <w:proofErr w:type="gramStart"/>
      <w:r w:rsidRPr="00ED39D8">
        <w:rPr>
          <w:rStyle w:val="Emphasis"/>
          <w:color w:val="000000"/>
          <w:sz w:val="26"/>
          <w:szCs w:val="26"/>
          <w:u w:val="single"/>
        </w:rPr>
        <w:t>Cheltuielile</w:t>
      </w:r>
      <w:proofErr w:type="spellEnd"/>
      <w:r w:rsidRPr="00ED39D8">
        <w:rPr>
          <w:rStyle w:val="Emphasis"/>
          <w:color w:val="000000"/>
          <w:sz w:val="26"/>
          <w:szCs w:val="26"/>
          <w:u w:val="single"/>
        </w:rPr>
        <w:t xml:space="preserve">  (</w:t>
      </w:r>
      <w:proofErr w:type="spellStart"/>
      <w:proofErr w:type="gramEnd"/>
      <w:r w:rsidRPr="00ED39D8">
        <w:rPr>
          <w:rStyle w:val="Emphasis"/>
          <w:color w:val="000000"/>
          <w:sz w:val="26"/>
          <w:szCs w:val="26"/>
          <w:u w:val="single"/>
        </w:rPr>
        <w:t>anexa</w:t>
      </w:r>
      <w:proofErr w:type="spellEnd"/>
      <w:r w:rsidRPr="00ED39D8">
        <w:rPr>
          <w:rStyle w:val="Emphasis"/>
          <w:color w:val="000000"/>
          <w:sz w:val="26"/>
          <w:szCs w:val="26"/>
          <w:u w:val="single"/>
        </w:rPr>
        <w:t xml:space="preserve"> 1)</w:t>
      </w:r>
      <w:r w:rsidRPr="00ED39D8">
        <w:rPr>
          <w:color w:val="000000"/>
          <w:sz w:val="26"/>
          <w:szCs w:val="26"/>
        </w:rPr>
        <w:t xml:space="preserve"> se </w:t>
      </w:r>
      <w:proofErr w:type="spellStart"/>
      <w:r w:rsidRPr="00ED39D8">
        <w:rPr>
          <w:color w:val="000000"/>
          <w:sz w:val="26"/>
          <w:szCs w:val="26"/>
        </w:rPr>
        <w:t>majoreaza</w:t>
      </w:r>
      <w:proofErr w:type="spellEnd"/>
      <w:r w:rsidRPr="00ED39D8">
        <w:rPr>
          <w:color w:val="000000"/>
          <w:sz w:val="26"/>
          <w:szCs w:val="26"/>
        </w:rPr>
        <w:t xml:space="preserve"> cu </w:t>
      </w:r>
      <w:proofErr w:type="spellStart"/>
      <w:r w:rsidRPr="00ED39D8">
        <w:rPr>
          <w:color w:val="000000"/>
          <w:sz w:val="26"/>
          <w:szCs w:val="26"/>
        </w:rPr>
        <w:t>suma</w:t>
      </w:r>
      <w:proofErr w:type="spellEnd"/>
      <w:r w:rsidRPr="00ED39D8">
        <w:rPr>
          <w:color w:val="000000"/>
          <w:sz w:val="26"/>
          <w:szCs w:val="26"/>
        </w:rPr>
        <w:t xml:space="preserve"> de </w:t>
      </w:r>
      <w:r w:rsidR="00663B04">
        <w:rPr>
          <w:color w:val="000000"/>
          <w:sz w:val="26"/>
          <w:szCs w:val="26"/>
        </w:rPr>
        <w:t xml:space="preserve">1294.5 </w:t>
      </w:r>
      <w:r w:rsidRPr="00ED39D8">
        <w:rPr>
          <w:color w:val="000000"/>
          <w:sz w:val="26"/>
          <w:szCs w:val="26"/>
        </w:rPr>
        <w:t xml:space="preserve">mii lei </w:t>
      </w:r>
      <w:proofErr w:type="spellStart"/>
      <w:r w:rsidRPr="00ED39D8">
        <w:rPr>
          <w:color w:val="000000"/>
          <w:sz w:val="26"/>
          <w:szCs w:val="26"/>
        </w:rPr>
        <w:t>dupa</w:t>
      </w:r>
      <w:proofErr w:type="spellEnd"/>
      <w:r w:rsidRPr="00ED39D8">
        <w:rPr>
          <w:color w:val="000000"/>
          <w:sz w:val="26"/>
          <w:szCs w:val="26"/>
        </w:rPr>
        <w:t xml:space="preserve"> cum </w:t>
      </w:r>
      <w:proofErr w:type="spellStart"/>
      <w:r w:rsidRPr="00ED39D8">
        <w:rPr>
          <w:color w:val="000000"/>
          <w:sz w:val="26"/>
          <w:szCs w:val="26"/>
        </w:rPr>
        <w:t>urmeaza</w:t>
      </w:r>
      <w:proofErr w:type="spellEnd"/>
      <w:r w:rsidRPr="00ED39D8">
        <w:rPr>
          <w:color w:val="000000"/>
          <w:sz w:val="26"/>
          <w:szCs w:val="26"/>
        </w:rPr>
        <w:t xml:space="preserve"> :  </w:t>
      </w:r>
    </w:p>
    <w:p w14:paraId="48B2FFC7" w14:textId="3D2E8475" w:rsidR="005F3DBE" w:rsidRDefault="005F3DBE" w:rsidP="003851D9">
      <w:pPr>
        <w:pStyle w:val="NormalWeb"/>
        <w:shd w:val="clear" w:color="auto" w:fill="FFFFFF"/>
        <w:jc w:val="both"/>
        <w:rPr>
          <w:color w:val="484848"/>
          <w:sz w:val="26"/>
          <w:szCs w:val="26"/>
        </w:rPr>
      </w:pPr>
      <w:proofErr w:type="spellStart"/>
      <w:r w:rsidRPr="005F3DBE">
        <w:rPr>
          <w:b/>
          <w:bCs/>
          <w:color w:val="484848"/>
          <w:sz w:val="26"/>
          <w:szCs w:val="26"/>
        </w:rPr>
        <w:t>Subcapitolul</w:t>
      </w:r>
      <w:proofErr w:type="spellEnd"/>
      <w:r w:rsidRPr="005F3DBE">
        <w:rPr>
          <w:b/>
          <w:bCs/>
          <w:color w:val="484848"/>
          <w:sz w:val="26"/>
          <w:szCs w:val="26"/>
        </w:rPr>
        <w:t xml:space="preserve"> 74.02.06</w:t>
      </w:r>
      <w:proofErr w:type="gramStart"/>
      <w:r w:rsidRPr="005F3DBE">
        <w:rPr>
          <w:b/>
          <w:bCs/>
          <w:color w:val="484848"/>
          <w:sz w:val="26"/>
          <w:szCs w:val="26"/>
        </w:rPr>
        <w:t>-</w:t>
      </w:r>
      <w:r>
        <w:rPr>
          <w:color w:val="484848"/>
          <w:sz w:val="26"/>
          <w:szCs w:val="26"/>
        </w:rPr>
        <w:t>“</w:t>
      </w:r>
      <w:proofErr w:type="gramEnd"/>
      <w:r>
        <w:rPr>
          <w:color w:val="484848"/>
          <w:sz w:val="26"/>
          <w:szCs w:val="26"/>
        </w:rPr>
        <w:t xml:space="preserve">Canalizarea </w:t>
      </w:r>
      <w:proofErr w:type="spellStart"/>
      <w:r>
        <w:rPr>
          <w:color w:val="484848"/>
          <w:sz w:val="26"/>
          <w:szCs w:val="26"/>
        </w:rPr>
        <w:t>si</w:t>
      </w:r>
      <w:proofErr w:type="spellEnd"/>
      <w:r>
        <w:rPr>
          <w:color w:val="484848"/>
          <w:sz w:val="26"/>
          <w:szCs w:val="26"/>
        </w:rPr>
        <w:t xml:space="preserve"> </w:t>
      </w:r>
      <w:proofErr w:type="spellStart"/>
      <w:r>
        <w:rPr>
          <w:color w:val="484848"/>
          <w:sz w:val="26"/>
          <w:szCs w:val="26"/>
        </w:rPr>
        <w:t>tratarea</w:t>
      </w:r>
      <w:proofErr w:type="spellEnd"/>
      <w:r>
        <w:rPr>
          <w:color w:val="484848"/>
          <w:sz w:val="26"/>
          <w:szCs w:val="26"/>
        </w:rPr>
        <w:t xml:space="preserve"> </w:t>
      </w:r>
      <w:proofErr w:type="spellStart"/>
      <w:r>
        <w:rPr>
          <w:color w:val="484848"/>
          <w:sz w:val="26"/>
          <w:szCs w:val="26"/>
        </w:rPr>
        <w:t>apelor</w:t>
      </w:r>
      <w:proofErr w:type="spellEnd"/>
      <w:r>
        <w:rPr>
          <w:color w:val="484848"/>
          <w:sz w:val="26"/>
          <w:szCs w:val="26"/>
        </w:rPr>
        <w:t xml:space="preserve"> </w:t>
      </w:r>
      <w:proofErr w:type="spellStart"/>
      <w:r>
        <w:rPr>
          <w:color w:val="484848"/>
          <w:sz w:val="26"/>
          <w:szCs w:val="26"/>
        </w:rPr>
        <w:t>reziduale</w:t>
      </w:r>
      <w:proofErr w:type="spellEnd"/>
      <w:r>
        <w:rPr>
          <w:color w:val="484848"/>
          <w:sz w:val="26"/>
          <w:szCs w:val="26"/>
        </w:rPr>
        <w:t>”-</w:t>
      </w:r>
      <w:proofErr w:type="spellStart"/>
      <w:r>
        <w:rPr>
          <w:color w:val="484848"/>
          <w:sz w:val="26"/>
          <w:szCs w:val="26"/>
        </w:rPr>
        <w:t>alineatul</w:t>
      </w:r>
      <w:proofErr w:type="spellEnd"/>
      <w:r>
        <w:rPr>
          <w:color w:val="484848"/>
          <w:sz w:val="26"/>
          <w:szCs w:val="26"/>
        </w:rPr>
        <w:t xml:space="preserve"> 71.01.01-“Constructii”-se </w:t>
      </w:r>
      <w:proofErr w:type="spellStart"/>
      <w:r>
        <w:rPr>
          <w:color w:val="484848"/>
          <w:sz w:val="26"/>
          <w:szCs w:val="26"/>
        </w:rPr>
        <w:t>majoreaza</w:t>
      </w:r>
      <w:proofErr w:type="spellEnd"/>
      <w:r>
        <w:rPr>
          <w:color w:val="484848"/>
          <w:sz w:val="26"/>
          <w:szCs w:val="26"/>
        </w:rPr>
        <w:t xml:space="preserve"> cu </w:t>
      </w:r>
      <w:proofErr w:type="spellStart"/>
      <w:r>
        <w:rPr>
          <w:color w:val="484848"/>
          <w:sz w:val="26"/>
          <w:szCs w:val="26"/>
        </w:rPr>
        <w:t>suma</w:t>
      </w:r>
      <w:proofErr w:type="spellEnd"/>
      <w:r>
        <w:rPr>
          <w:color w:val="484848"/>
          <w:sz w:val="26"/>
          <w:szCs w:val="26"/>
        </w:rPr>
        <w:t xml:space="preserve"> de </w:t>
      </w:r>
      <w:r w:rsidR="00663B04">
        <w:rPr>
          <w:color w:val="484848"/>
          <w:sz w:val="26"/>
          <w:szCs w:val="26"/>
        </w:rPr>
        <w:t>500</w:t>
      </w:r>
      <w:r w:rsidR="00C053C1">
        <w:rPr>
          <w:color w:val="484848"/>
          <w:sz w:val="26"/>
          <w:szCs w:val="26"/>
        </w:rPr>
        <w:t xml:space="preserve"> </w:t>
      </w:r>
      <w:r>
        <w:rPr>
          <w:color w:val="484848"/>
          <w:sz w:val="26"/>
          <w:szCs w:val="26"/>
        </w:rPr>
        <w:t>mii lei ,</w:t>
      </w:r>
      <w:proofErr w:type="spellStart"/>
      <w:r w:rsidR="00EB7B84">
        <w:rPr>
          <w:color w:val="484848"/>
          <w:sz w:val="26"/>
          <w:szCs w:val="26"/>
        </w:rPr>
        <w:t>astfel</w:t>
      </w:r>
      <w:proofErr w:type="spellEnd"/>
      <w:r w:rsidR="00EB7B84">
        <w:rPr>
          <w:color w:val="484848"/>
          <w:sz w:val="26"/>
          <w:szCs w:val="26"/>
        </w:rPr>
        <w:t>:</w:t>
      </w:r>
    </w:p>
    <w:p w14:paraId="58942763" w14:textId="2CFC52BC" w:rsidR="00EB7B84" w:rsidRDefault="00EB7B84" w:rsidP="003851D9">
      <w:pPr>
        <w:pStyle w:val="NormalWeb"/>
        <w:shd w:val="clear" w:color="auto" w:fill="FFFFFF"/>
        <w:jc w:val="both"/>
        <w:rPr>
          <w:color w:val="484848"/>
          <w:sz w:val="26"/>
          <w:szCs w:val="26"/>
        </w:rPr>
      </w:pPr>
      <w:r>
        <w:rPr>
          <w:color w:val="484848"/>
          <w:sz w:val="26"/>
          <w:szCs w:val="26"/>
        </w:rPr>
        <w:t xml:space="preserve"> </w:t>
      </w:r>
      <w:proofErr w:type="spellStart"/>
      <w:r>
        <w:rPr>
          <w:color w:val="484848"/>
          <w:sz w:val="26"/>
          <w:szCs w:val="26"/>
        </w:rPr>
        <w:t>Proiectul</w:t>
      </w:r>
      <w:proofErr w:type="spellEnd"/>
      <w:r>
        <w:rPr>
          <w:color w:val="484848"/>
          <w:sz w:val="26"/>
          <w:szCs w:val="26"/>
        </w:rPr>
        <w:t xml:space="preserve"> de </w:t>
      </w:r>
      <w:proofErr w:type="spellStart"/>
      <w:r>
        <w:rPr>
          <w:color w:val="484848"/>
          <w:sz w:val="26"/>
          <w:szCs w:val="26"/>
        </w:rPr>
        <w:t>investitii</w:t>
      </w:r>
      <w:proofErr w:type="spellEnd"/>
      <w:r>
        <w:rPr>
          <w:color w:val="484848"/>
          <w:sz w:val="26"/>
          <w:szCs w:val="26"/>
        </w:rPr>
        <w:t xml:space="preserve"> “</w:t>
      </w:r>
      <w:proofErr w:type="spellStart"/>
      <w:r w:rsidRPr="00EB7B84">
        <w:rPr>
          <w:color w:val="484848"/>
          <w:sz w:val="26"/>
          <w:szCs w:val="26"/>
        </w:rPr>
        <w:t>Extindere</w:t>
      </w:r>
      <w:proofErr w:type="spellEnd"/>
      <w:r w:rsidRPr="00EB7B84">
        <w:rPr>
          <w:color w:val="484848"/>
          <w:sz w:val="26"/>
          <w:szCs w:val="26"/>
        </w:rPr>
        <w:t xml:space="preserve"> </w:t>
      </w:r>
      <w:proofErr w:type="spellStart"/>
      <w:r w:rsidRPr="00EB7B84">
        <w:rPr>
          <w:color w:val="484848"/>
          <w:sz w:val="26"/>
          <w:szCs w:val="26"/>
        </w:rPr>
        <w:t>retea</w:t>
      </w:r>
      <w:proofErr w:type="spellEnd"/>
      <w:r w:rsidRPr="00EB7B84">
        <w:rPr>
          <w:color w:val="484848"/>
          <w:sz w:val="26"/>
          <w:szCs w:val="26"/>
        </w:rPr>
        <w:t xml:space="preserve"> </w:t>
      </w:r>
      <w:proofErr w:type="spellStart"/>
      <w:r w:rsidRPr="00EB7B84">
        <w:rPr>
          <w:color w:val="484848"/>
          <w:sz w:val="26"/>
          <w:szCs w:val="26"/>
        </w:rPr>
        <w:t>canalizare</w:t>
      </w:r>
      <w:proofErr w:type="spellEnd"/>
      <w:r w:rsidRPr="00EB7B84">
        <w:rPr>
          <w:color w:val="484848"/>
          <w:sz w:val="26"/>
          <w:szCs w:val="26"/>
        </w:rPr>
        <w:t xml:space="preserve"> </w:t>
      </w:r>
      <w:proofErr w:type="spellStart"/>
      <w:r w:rsidRPr="00EB7B84">
        <w:rPr>
          <w:color w:val="484848"/>
          <w:sz w:val="26"/>
          <w:szCs w:val="26"/>
        </w:rPr>
        <w:t>menajera</w:t>
      </w:r>
      <w:proofErr w:type="spellEnd"/>
      <w:r w:rsidRPr="00EB7B84">
        <w:rPr>
          <w:color w:val="484848"/>
          <w:sz w:val="26"/>
          <w:szCs w:val="26"/>
        </w:rPr>
        <w:t xml:space="preserve"> in sat </w:t>
      </w:r>
      <w:proofErr w:type="spellStart"/>
      <w:proofErr w:type="gramStart"/>
      <w:r w:rsidRPr="00EB7B84">
        <w:rPr>
          <w:color w:val="484848"/>
          <w:sz w:val="26"/>
          <w:szCs w:val="26"/>
        </w:rPr>
        <w:t>Ghirdoveni,comuna</w:t>
      </w:r>
      <w:proofErr w:type="spellEnd"/>
      <w:proofErr w:type="gramEnd"/>
      <w:r w:rsidRPr="00EB7B84">
        <w:rPr>
          <w:color w:val="484848"/>
          <w:sz w:val="26"/>
          <w:szCs w:val="26"/>
        </w:rPr>
        <w:t xml:space="preserve"> </w:t>
      </w:r>
      <w:proofErr w:type="spellStart"/>
      <w:r w:rsidRPr="00EB7B84">
        <w:rPr>
          <w:color w:val="484848"/>
          <w:sz w:val="26"/>
          <w:szCs w:val="26"/>
        </w:rPr>
        <w:t>I.L.Caragiale</w:t>
      </w:r>
      <w:proofErr w:type="spellEnd"/>
      <w:r>
        <w:rPr>
          <w:color w:val="484848"/>
          <w:sz w:val="26"/>
          <w:szCs w:val="26"/>
        </w:rPr>
        <w:t xml:space="preserve">”-se </w:t>
      </w:r>
      <w:proofErr w:type="spellStart"/>
      <w:r>
        <w:rPr>
          <w:color w:val="484848"/>
          <w:sz w:val="26"/>
          <w:szCs w:val="26"/>
        </w:rPr>
        <w:t>majoreaza</w:t>
      </w:r>
      <w:proofErr w:type="spellEnd"/>
      <w:r>
        <w:rPr>
          <w:color w:val="484848"/>
          <w:sz w:val="26"/>
          <w:szCs w:val="26"/>
        </w:rPr>
        <w:t xml:space="preserve"> cu </w:t>
      </w:r>
      <w:proofErr w:type="spellStart"/>
      <w:r>
        <w:rPr>
          <w:color w:val="484848"/>
          <w:sz w:val="26"/>
          <w:szCs w:val="26"/>
        </w:rPr>
        <w:t>suma</w:t>
      </w:r>
      <w:proofErr w:type="spellEnd"/>
      <w:r>
        <w:rPr>
          <w:color w:val="484848"/>
          <w:sz w:val="26"/>
          <w:szCs w:val="26"/>
        </w:rPr>
        <w:t xml:space="preserve"> de </w:t>
      </w:r>
      <w:r w:rsidR="00663B04">
        <w:rPr>
          <w:color w:val="484848"/>
          <w:sz w:val="26"/>
          <w:szCs w:val="26"/>
        </w:rPr>
        <w:t>500</w:t>
      </w:r>
      <w:r>
        <w:rPr>
          <w:color w:val="484848"/>
          <w:sz w:val="26"/>
          <w:szCs w:val="26"/>
        </w:rPr>
        <w:t xml:space="preserve"> mii lei;</w:t>
      </w:r>
    </w:p>
    <w:p w14:paraId="41E05F73" w14:textId="4D402340" w:rsidR="00663B04" w:rsidRDefault="00812316" w:rsidP="003851D9">
      <w:pPr>
        <w:pStyle w:val="NormalWeb"/>
        <w:shd w:val="clear" w:color="auto" w:fill="FFFFFF"/>
        <w:jc w:val="both"/>
        <w:rPr>
          <w:color w:val="484848"/>
          <w:sz w:val="26"/>
          <w:szCs w:val="26"/>
        </w:rPr>
      </w:pPr>
      <w:bookmarkStart w:id="4" w:name="_Hlk167715977"/>
      <w:proofErr w:type="spellStart"/>
      <w:r w:rsidRPr="005F3DBE">
        <w:rPr>
          <w:b/>
          <w:bCs/>
          <w:color w:val="484848"/>
          <w:sz w:val="26"/>
          <w:szCs w:val="26"/>
        </w:rPr>
        <w:t>Subcapitolul</w:t>
      </w:r>
      <w:proofErr w:type="spellEnd"/>
      <w:r w:rsidRPr="005F3DBE">
        <w:rPr>
          <w:b/>
          <w:bCs/>
          <w:color w:val="484848"/>
          <w:sz w:val="26"/>
          <w:szCs w:val="26"/>
        </w:rPr>
        <w:t xml:space="preserve"> </w:t>
      </w:r>
      <w:r>
        <w:rPr>
          <w:b/>
          <w:bCs/>
          <w:color w:val="484848"/>
          <w:sz w:val="26"/>
          <w:szCs w:val="26"/>
        </w:rPr>
        <w:t>84.02.03.03</w:t>
      </w:r>
      <w:proofErr w:type="gramStart"/>
      <w:r>
        <w:rPr>
          <w:b/>
          <w:bCs/>
          <w:color w:val="484848"/>
          <w:sz w:val="26"/>
          <w:szCs w:val="26"/>
        </w:rPr>
        <w:t>-“</w:t>
      </w:r>
      <w:proofErr w:type="gramEnd"/>
      <w:r>
        <w:rPr>
          <w:color w:val="484848"/>
          <w:sz w:val="26"/>
          <w:szCs w:val="26"/>
        </w:rPr>
        <w:t xml:space="preserve">Strazi”-alineatul 71.01.01-“Constructii”-se </w:t>
      </w:r>
      <w:proofErr w:type="spellStart"/>
      <w:r>
        <w:rPr>
          <w:color w:val="484848"/>
          <w:sz w:val="26"/>
          <w:szCs w:val="26"/>
        </w:rPr>
        <w:t>majoreaza</w:t>
      </w:r>
      <w:proofErr w:type="spellEnd"/>
      <w:r>
        <w:rPr>
          <w:color w:val="484848"/>
          <w:sz w:val="26"/>
          <w:szCs w:val="26"/>
        </w:rPr>
        <w:t xml:space="preserve"> cu </w:t>
      </w:r>
      <w:proofErr w:type="spellStart"/>
      <w:r>
        <w:rPr>
          <w:color w:val="484848"/>
          <w:sz w:val="26"/>
          <w:szCs w:val="26"/>
        </w:rPr>
        <w:t>suma</w:t>
      </w:r>
      <w:proofErr w:type="spellEnd"/>
      <w:r>
        <w:rPr>
          <w:color w:val="484848"/>
          <w:sz w:val="26"/>
          <w:szCs w:val="26"/>
        </w:rPr>
        <w:t xml:space="preserve"> de 794.5 mii </w:t>
      </w:r>
      <w:proofErr w:type="spellStart"/>
      <w:r>
        <w:rPr>
          <w:color w:val="484848"/>
          <w:sz w:val="26"/>
          <w:szCs w:val="26"/>
        </w:rPr>
        <w:t>lei,astfel</w:t>
      </w:r>
      <w:proofErr w:type="spellEnd"/>
      <w:r>
        <w:rPr>
          <w:color w:val="484848"/>
          <w:sz w:val="26"/>
          <w:szCs w:val="26"/>
        </w:rPr>
        <w:t>:</w:t>
      </w:r>
    </w:p>
    <w:p w14:paraId="3E9CC928" w14:textId="78B0E47A" w:rsidR="00812316" w:rsidRDefault="00812316" w:rsidP="003851D9">
      <w:pPr>
        <w:pStyle w:val="NormalWeb"/>
        <w:shd w:val="clear" w:color="auto" w:fill="FFFFFF"/>
        <w:jc w:val="both"/>
        <w:rPr>
          <w:color w:val="484848"/>
          <w:sz w:val="26"/>
          <w:szCs w:val="26"/>
        </w:rPr>
      </w:pPr>
      <w:r>
        <w:rPr>
          <w:color w:val="484848"/>
          <w:sz w:val="26"/>
          <w:szCs w:val="26"/>
        </w:rPr>
        <w:t xml:space="preserve"> </w:t>
      </w:r>
      <w:proofErr w:type="spellStart"/>
      <w:r>
        <w:rPr>
          <w:color w:val="484848"/>
          <w:sz w:val="26"/>
          <w:szCs w:val="26"/>
        </w:rPr>
        <w:t>Proiectul</w:t>
      </w:r>
      <w:proofErr w:type="spellEnd"/>
      <w:r>
        <w:rPr>
          <w:color w:val="484848"/>
          <w:sz w:val="26"/>
          <w:szCs w:val="26"/>
        </w:rPr>
        <w:t xml:space="preserve"> de </w:t>
      </w:r>
      <w:proofErr w:type="spellStart"/>
      <w:proofErr w:type="gramStart"/>
      <w:r>
        <w:rPr>
          <w:color w:val="484848"/>
          <w:sz w:val="26"/>
          <w:szCs w:val="26"/>
        </w:rPr>
        <w:t>investitiii”Modernizare</w:t>
      </w:r>
      <w:proofErr w:type="spellEnd"/>
      <w:proofErr w:type="gramEnd"/>
      <w:r>
        <w:rPr>
          <w:color w:val="484848"/>
          <w:sz w:val="26"/>
          <w:szCs w:val="26"/>
        </w:rPr>
        <w:t xml:space="preserve"> </w:t>
      </w:r>
      <w:proofErr w:type="spellStart"/>
      <w:r>
        <w:rPr>
          <w:color w:val="484848"/>
          <w:sz w:val="26"/>
          <w:szCs w:val="26"/>
        </w:rPr>
        <w:t>strazi</w:t>
      </w:r>
      <w:proofErr w:type="spellEnd"/>
      <w:r>
        <w:rPr>
          <w:color w:val="484848"/>
          <w:sz w:val="26"/>
          <w:szCs w:val="26"/>
        </w:rPr>
        <w:t xml:space="preserve"> in </w:t>
      </w:r>
      <w:proofErr w:type="spellStart"/>
      <w:r>
        <w:rPr>
          <w:color w:val="484848"/>
          <w:sz w:val="26"/>
          <w:szCs w:val="26"/>
        </w:rPr>
        <w:t>satul</w:t>
      </w:r>
      <w:proofErr w:type="spellEnd"/>
      <w:r>
        <w:rPr>
          <w:color w:val="484848"/>
          <w:sz w:val="26"/>
          <w:szCs w:val="26"/>
        </w:rPr>
        <w:t xml:space="preserve"> </w:t>
      </w:r>
      <w:proofErr w:type="spellStart"/>
      <w:r>
        <w:rPr>
          <w:color w:val="484848"/>
          <w:sz w:val="26"/>
          <w:szCs w:val="26"/>
        </w:rPr>
        <w:t>Ghirdoveni,comuna</w:t>
      </w:r>
      <w:proofErr w:type="spellEnd"/>
      <w:r>
        <w:rPr>
          <w:color w:val="484848"/>
          <w:sz w:val="26"/>
          <w:szCs w:val="26"/>
        </w:rPr>
        <w:t xml:space="preserve"> </w:t>
      </w:r>
      <w:proofErr w:type="spellStart"/>
      <w:r>
        <w:rPr>
          <w:color w:val="484848"/>
          <w:sz w:val="26"/>
          <w:szCs w:val="26"/>
        </w:rPr>
        <w:t>I.L.Caragiale,judetul</w:t>
      </w:r>
      <w:proofErr w:type="spellEnd"/>
      <w:r>
        <w:rPr>
          <w:color w:val="484848"/>
          <w:sz w:val="26"/>
          <w:szCs w:val="26"/>
        </w:rPr>
        <w:t xml:space="preserve"> </w:t>
      </w:r>
      <w:proofErr w:type="spellStart"/>
      <w:r>
        <w:rPr>
          <w:color w:val="484848"/>
          <w:sz w:val="26"/>
          <w:szCs w:val="26"/>
        </w:rPr>
        <w:t>Dambovita</w:t>
      </w:r>
      <w:proofErr w:type="spellEnd"/>
      <w:r>
        <w:rPr>
          <w:color w:val="484848"/>
          <w:sz w:val="26"/>
          <w:szCs w:val="26"/>
        </w:rPr>
        <w:t xml:space="preserve">”-se </w:t>
      </w:r>
      <w:proofErr w:type="spellStart"/>
      <w:r>
        <w:rPr>
          <w:color w:val="484848"/>
          <w:sz w:val="26"/>
          <w:szCs w:val="26"/>
        </w:rPr>
        <w:t>majoreaza</w:t>
      </w:r>
      <w:proofErr w:type="spellEnd"/>
      <w:r>
        <w:rPr>
          <w:color w:val="484848"/>
          <w:sz w:val="26"/>
          <w:szCs w:val="26"/>
        </w:rPr>
        <w:t xml:space="preserve"> cu </w:t>
      </w:r>
      <w:proofErr w:type="spellStart"/>
      <w:r>
        <w:rPr>
          <w:color w:val="484848"/>
          <w:sz w:val="26"/>
          <w:szCs w:val="26"/>
        </w:rPr>
        <w:t>suma</w:t>
      </w:r>
      <w:proofErr w:type="spellEnd"/>
      <w:r>
        <w:rPr>
          <w:color w:val="484848"/>
          <w:sz w:val="26"/>
          <w:szCs w:val="26"/>
        </w:rPr>
        <w:t xml:space="preserve"> de 794.5 mii lei;</w:t>
      </w:r>
    </w:p>
    <w:bookmarkEnd w:id="4"/>
    <w:p w14:paraId="7F378BCD" w14:textId="012D0154" w:rsidR="00133CD0" w:rsidRDefault="00133CD0" w:rsidP="00133CD0">
      <w:pPr>
        <w:pStyle w:val="NormalWeb"/>
        <w:shd w:val="clear" w:color="auto" w:fill="FFFFFF"/>
        <w:jc w:val="both"/>
        <w:rPr>
          <w:color w:val="000000"/>
          <w:sz w:val="26"/>
          <w:szCs w:val="26"/>
        </w:rPr>
      </w:pPr>
      <w:proofErr w:type="spellStart"/>
      <w:r w:rsidRPr="00ED39D8">
        <w:rPr>
          <w:rStyle w:val="Emphasis"/>
          <w:color w:val="000000"/>
          <w:sz w:val="26"/>
          <w:szCs w:val="26"/>
          <w:u w:val="single"/>
        </w:rPr>
        <w:t>Cheltuielile</w:t>
      </w:r>
      <w:proofErr w:type="spellEnd"/>
      <w:r w:rsidRPr="00ED39D8">
        <w:rPr>
          <w:rStyle w:val="Emphasis"/>
          <w:color w:val="000000"/>
          <w:sz w:val="26"/>
          <w:szCs w:val="26"/>
          <w:u w:val="single"/>
        </w:rPr>
        <w:t xml:space="preserve"> </w:t>
      </w:r>
      <w:proofErr w:type="spellStart"/>
      <w:r w:rsidRPr="00ED39D8">
        <w:rPr>
          <w:rStyle w:val="Emphasis"/>
          <w:color w:val="000000"/>
          <w:sz w:val="26"/>
          <w:szCs w:val="26"/>
          <w:u w:val="single"/>
        </w:rPr>
        <w:t>sectiunii</w:t>
      </w:r>
      <w:proofErr w:type="spellEnd"/>
      <w:r w:rsidRPr="00ED39D8">
        <w:rPr>
          <w:rStyle w:val="Emphasis"/>
          <w:color w:val="000000"/>
          <w:sz w:val="26"/>
          <w:szCs w:val="26"/>
          <w:u w:val="single"/>
        </w:rPr>
        <w:t xml:space="preserve"> de </w:t>
      </w:r>
      <w:proofErr w:type="spellStart"/>
      <w:r>
        <w:rPr>
          <w:rStyle w:val="Emphasis"/>
          <w:color w:val="000000"/>
          <w:sz w:val="26"/>
          <w:szCs w:val="26"/>
          <w:u w:val="single"/>
        </w:rPr>
        <w:t>dezvoltare</w:t>
      </w:r>
      <w:proofErr w:type="spellEnd"/>
      <w:r w:rsidRPr="00ED39D8">
        <w:rPr>
          <w:rStyle w:val="Emphasis"/>
          <w:color w:val="000000"/>
          <w:sz w:val="26"/>
          <w:szCs w:val="26"/>
          <w:u w:val="single"/>
        </w:rPr>
        <w:t xml:space="preserve"> (</w:t>
      </w:r>
      <w:proofErr w:type="spellStart"/>
      <w:r w:rsidRPr="00ED39D8">
        <w:rPr>
          <w:rStyle w:val="Emphasis"/>
          <w:color w:val="000000"/>
          <w:sz w:val="26"/>
          <w:szCs w:val="26"/>
          <w:u w:val="single"/>
        </w:rPr>
        <w:t>anexa</w:t>
      </w:r>
      <w:proofErr w:type="spellEnd"/>
      <w:r w:rsidR="006D7242">
        <w:rPr>
          <w:rStyle w:val="Emphasis"/>
          <w:color w:val="000000"/>
          <w:sz w:val="26"/>
          <w:szCs w:val="26"/>
          <w:u w:val="single"/>
        </w:rPr>
        <w:t xml:space="preserve"> </w:t>
      </w:r>
      <w:proofErr w:type="gramStart"/>
      <w:r w:rsidR="006D7242">
        <w:rPr>
          <w:rStyle w:val="Emphasis"/>
          <w:color w:val="000000"/>
          <w:sz w:val="26"/>
          <w:szCs w:val="26"/>
          <w:u w:val="single"/>
        </w:rPr>
        <w:t>2</w:t>
      </w:r>
      <w:r w:rsidRPr="00ED39D8">
        <w:rPr>
          <w:rStyle w:val="Emphasis"/>
          <w:color w:val="000000"/>
          <w:sz w:val="26"/>
          <w:szCs w:val="26"/>
          <w:u w:val="single"/>
        </w:rPr>
        <w:t xml:space="preserve"> )</w:t>
      </w:r>
      <w:proofErr w:type="gramEnd"/>
      <w:r w:rsidRPr="00ED39D8">
        <w:rPr>
          <w:color w:val="000000"/>
          <w:sz w:val="26"/>
          <w:szCs w:val="26"/>
        </w:rPr>
        <w:t xml:space="preserve"> se </w:t>
      </w:r>
      <w:proofErr w:type="spellStart"/>
      <w:r w:rsidRPr="00ED39D8">
        <w:rPr>
          <w:color w:val="000000"/>
          <w:sz w:val="26"/>
          <w:szCs w:val="26"/>
        </w:rPr>
        <w:t>majoreaza</w:t>
      </w:r>
      <w:proofErr w:type="spellEnd"/>
      <w:r w:rsidRPr="00ED39D8">
        <w:rPr>
          <w:color w:val="000000"/>
          <w:sz w:val="26"/>
          <w:szCs w:val="26"/>
        </w:rPr>
        <w:t xml:space="preserve"> cu </w:t>
      </w:r>
      <w:proofErr w:type="spellStart"/>
      <w:r w:rsidRPr="00ED39D8">
        <w:rPr>
          <w:color w:val="000000"/>
          <w:sz w:val="26"/>
          <w:szCs w:val="26"/>
        </w:rPr>
        <w:t>suma</w:t>
      </w:r>
      <w:proofErr w:type="spellEnd"/>
      <w:r w:rsidRPr="00ED39D8">
        <w:rPr>
          <w:color w:val="000000"/>
          <w:sz w:val="26"/>
          <w:szCs w:val="26"/>
        </w:rPr>
        <w:t xml:space="preserve"> de </w:t>
      </w:r>
      <w:r w:rsidR="00812316">
        <w:rPr>
          <w:color w:val="000000"/>
          <w:sz w:val="26"/>
          <w:szCs w:val="26"/>
        </w:rPr>
        <w:t>1294.5</w:t>
      </w:r>
      <w:r w:rsidR="00AD5BBD">
        <w:rPr>
          <w:color w:val="000000"/>
          <w:sz w:val="26"/>
          <w:szCs w:val="26"/>
        </w:rPr>
        <w:t xml:space="preserve"> </w:t>
      </w:r>
      <w:r w:rsidRPr="00ED39D8">
        <w:rPr>
          <w:color w:val="000000"/>
          <w:sz w:val="26"/>
          <w:szCs w:val="26"/>
        </w:rPr>
        <w:t xml:space="preserve">mii lei </w:t>
      </w:r>
      <w:proofErr w:type="spellStart"/>
      <w:r w:rsidRPr="00ED39D8">
        <w:rPr>
          <w:color w:val="000000"/>
          <w:sz w:val="26"/>
          <w:szCs w:val="26"/>
        </w:rPr>
        <w:t>dupa</w:t>
      </w:r>
      <w:proofErr w:type="spellEnd"/>
      <w:r w:rsidRPr="00ED39D8">
        <w:rPr>
          <w:color w:val="000000"/>
          <w:sz w:val="26"/>
          <w:szCs w:val="26"/>
        </w:rPr>
        <w:t xml:space="preserve"> cum </w:t>
      </w:r>
      <w:proofErr w:type="spellStart"/>
      <w:r w:rsidRPr="00ED39D8">
        <w:rPr>
          <w:color w:val="000000"/>
          <w:sz w:val="26"/>
          <w:szCs w:val="26"/>
        </w:rPr>
        <w:t>urmeaza</w:t>
      </w:r>
      <w:proofErr w:type="spellEnd"/>
      <w:r w:rsidRPr="00ED39D8">
        <w:rPr>
          <w:color w:val="000000"/>
          <w:sz w:val="26"/>
          <w:szCs w:val="26"/>
        </w:rPr>
        <w:t xml:space="preserve"> :  </w:t>
      </w:r>
    </w:p>
    <w:p w14:paraId="5C3657F4" w14:textId="6FF9CB8B" w:rsidR="00AD5BBD" w:rsidRDefault="00AD5BBD" w:rsidP="00AD5BBD">
      <w:pPr>
        <w:pStyle w:val="NormalWeb"/>
        <w:shd w:val="clear" w:color="auto" w:fill="FFFFFF"/>
        <w:jc w:val="both"/>
        <w:rPr>
          <w:color w:val="484848"/>
          <w:sz w:val="26"/>
          <w:szCs w:val="26"/>
        </w:rPr>
      </w:pPr>
      <w:proofErr w:type="spellStart"/>
      <w:r w:rsidRPr="005F3DBE">
        <w:rPr>
          <w:b/>
          <w:bCs/>
          <w:color w:val="484848"/>
          <w:sz w:val="26"/>
          <w:szCs w:val="26"/>
        </w:rPr>
        <w:t>Subcapitolul</w:t>
      </w:r>
      <w:proofErr w:type="spellEnd"/>
      <w:r w:rsidRPr="005F3DBE">
        <w:rPr>
          <w:b/>
          <w:bCs/>
          <w:color w:val="484848"/>
          <w:sz w:val="26"/>
          <w:szCs w:val="26"/>
        </w:rPr>
        <w:t xml:space="preserve"> 74.02.06</w:t>
      </w:r>
      <w:proofErr w:type="gramStart"/>
      <w:r w:rsidRPr="005F3DBE">
        <w:rPr>
          <w:b/>
          <w:bCs/>
          <w:color w:val="484848"/>
          <w:sz w:val="26"/>
          <w:szCs w:val="26"/>
        </w:rPr>
        <w:t>-</w:t>
      </w:r>
      <w:r>
        <w:rPr>
          <w:color w:val="484848"/>
          <w:sz w:val="26"/>
          <w:szCs w:val="26"/>
        </w:rPr>
        <w:t>“</w:t>
      </w:r>
      <w:proofErr w:type="gramEnd"/>
      <w:r>
        <w:rPr>
          <w:color w:val="484848"/>
          <w:sz w:val="26"/>
          <w:szCs w:val="26"/>
        </w:rPr>
        <w:t xml:space="preserve">Canalizarea </w:t>
      </w:r>
      <w:proofErr w:type="spellStart"/>
      <w:r>
        <w:rPr>
          <w:color w:val="484848"/>
          <w:sz w:val="26"/>
          <w:szCs w:val="26"/>
        </w:rPr>
        <w:t>si</w:t>
      </w:r>
      <w:proofErr w:type="spellEnd"/>
      <w:r>
        <w:rPr>
          <w:color w:val="484848"/>
          <w:sz w:val="26"/>
          <w:szCs w:val="26"/>
        </w:rPr>
        <w:t xml:space="preserve"> </w:t>
      </w:r>
      <w:proofErr w:type="spellStart"/>
      <w:r>
        <w:rPr>
          <w:color w:val="484848"/>
          <w:sz w:val="26"/>
          <w:szCs w:val="26"/>
        </w:rPr>
        <w:t>tratarea</w:t>
      </w:r>
      <w:proofErr w:type="spellEnd"/>
      <w:r>
        <w:rPr>
          <w:color w:val="484848"/>
          <w:sz w:val="26"/>
          <w:szCs w:val="26"/>
        </w:rPr>
        <w:t xml:space="preserve"> </w:t>
      </w:r>
      <w:proofErr w:type="spellStart"/>
      <w:r>
        <w:rPr>
          <w:color w:val="484848"/>
          <w:sz w:val="26"/>
          <w:szCs w:val="26"/>
        </w:rPr>
        <w:t>apelor</w:t>
      </w:r>
      <w:proofErr w:type="spellEnd"/>
      <w:r>
        <w:rPr>
          <w:color w:val="484848"/>
          <w:sz w:val="26"/>
          <w:szCs w:val="26"/>
        </w:rPr>
        <w:t xml:space="preserve"> </w:t>
      </w:r>
      <w:proofErr w:type="spellStart"/>
      <w:r>
        <w:rPr>
          <w:color w:val="484848"/>
          <w:sz w:val="26"/>
          <w:szCs w:val="26"/>
        </w:rPr>
        <w:t>reziduale</w:t>
      </w:r>
      <w:proofErr w:type="spellEnd"/>
      <w:r>
        <w:rPr>
          <w:color w:val="484848"/>
          <w:sz w:val="26"/>
          <w:szCs w:val="26"/>
        </w:rPr>
        <w:t>”-</w:t>
      </w:r>
      <w:proofErr w:type="spellStart"/>
      <w:r>
        <w:rPr>
          <w:color w:val="484848"/>
          <w:sz w:val="26"/>
          <w:szCs w:val="26"/>
        </w:rPr>
        <w:t>alineatul</w:t>
      </w:r>
      <w:proofErr w:type="spellEnd"/>
      <w:r>
        <w:rPr>
          <w:color w:val="484848"/>
          <w:sz w:val="26"/>
          <w:szCs w:val="26"/>
        </w:rPr>
        <w:t xml:space="preserve"> 71.01.01-“Constructii”-se </w:t>
      </w:r>
      <w:proofErr w:type="spellStart"/>
      <w:r>
        <w:rPr>
          <w:color w:val="484848"/>
          <w:sz w:val="26"/>
          <w:szCs w:val="26"/>
        </w:rPr>
        <w:t>majoreaza</w:t>
      </w:r>
      <w:proofErr w:type="spellEnd"/>
      <w:r>
        <w:rPr>
          <w:color w:val="484848"/>
          <w:sz w:val="26"/>
          <w:szCs w:val="26"/>
        </w:rPr>
        <w:t xml:space="preserve"> cu </w:t>
      </w:r>
      <w:proofErr w:type="spellStart"/>
      <w:r>
        <w:rPr>
          <w:color w:val="484848"/>
          <w:sz w:val="26"/>
          <w:szCs w:val="26"/>
        </w:rPr>
        <w:t>suma</w:t>
      </w:r>
      <w:proofErr w:type="spellEnd"/>
      <w:r>
        <w:rPr>
          <w:color w:val="484848"/>
          <w:sz w:val="26"/>
          <w:szCs w:val="26"/>
        </w:rPr>
        <w:t xml:space="preserve"> de </w:t>
      </w:r>
      <w:r w:rsidR="00812316">
        <w:rPr>
          <w:color w:val="484848"/>
          <w:sz w:val="26"/>
          <w:szCs w:val="26"/>
        </w:rPr>
        <w:t xml:space="preserve">500 </w:t>
      </w:r>
      <w:r>
        <w:rPr>
          <w:color w:val="484848"/>
          <w:sz w:val="26"/>
          <w:szCs w:val="26"/>
        </w:rPr>
        <w:t>mii lei ,</w:t>
      </w:r>
      <w:proofErr w:type="spellStart"/>
      <w:r>
        <w:rPr>
          <w:color w:val="484848"/>
          <w:sz w:val="26"/>
          <w:szCs w:val="26"/>
        </w:rPr>
        <w:t>astfel</w:t>
      </w:r>
      <w:proofErr w:type="spellEnd"/>
      <w:r>
        <w:rPr>
          <w:color w:val="484848"/>
          <w:sz w:val="26"/>
          <w:szCs w:val="26"/>
        </w:rPr>
        <w:t>:</w:t>
      </w:r>
    </w:p>
    <w:p w14:paraId="2BD91764" w14:textId="09770EF1" w:rsidR="00AD5BBD" w:rsidRDefault="00AD5BBD" w:rsidP="00AD5BBD">
      <w:pPr>
        <w:pStyle w:val="NormalWeb"/>
        <w:shd w:val="clear" w:color="auto" w:fill="FFFFFF"/>
        <w:jc w:val="both"/>
        <w:rPr>
          <w:color w:val="484848"/>
          <w:sz w:val="26"/>
          <w:szCs w:val="26"/>
        </w:rPr>
      </w:pPr>
      <w:proofErr w:type="spellStart"/>
      <w:r>
        <w:rPr>
          <w:color w:val="484848"/>
          <w:sz w:val="26"/>
          <w:szCs w:val="26"/>
        </w:rPr>
        <w:t>Proiectul</w:t>
      </w:r>
      <w:proofErr w:type="spellEnd"/>
      <w:r>
        <w:rPr>
          <w:color w:val="484848"/>
          <w:sz w:val="26"/>
          <w:szCs w:val="26"/>
        </w:rPr>
        <w:t xml:space="preserve"> de </w:t>
      </w:r>
      <w:proofErr w:type="spellStart"/>
      <w:r>
        <w:rPr>
          <w:color w:val="484848"/>
          <w:sz w:val="26"/>
          <w:szCs w:val="26"/>
        </w:rPr>
        <w:t>investitii</w:t>
      </w:r>
      <w:proofErr w:type="spellEnd"/>
      <w:r>
        <w:rPr>
          <w:color w:val="484848"/>
          <w:sz w:val="26"/>
          <w:szCs w:val="26"/>
        </w:rPr>
        <w:t xml:space="preserve"> “</w:t>
      </w:r>
      <w:proofErr w:type="spellStart"/>
      <w:r w:rsidRPr="00EB7B84">
        <w:rPr>
          <w:color w:val="484848"/>
          <w:sz w:val="26"/>
          <w:szCs w:val="26"/>
        </w:rPr>
        <w:t>Extindere</w:t>
      </w:r>
      <w:proofErr w:type="spellEnd"/>
      <w:r w:rsidRPr="00EB7B84">
        <w:rPr>
          <w:color w:val="484848"/>
          <w:sz w:val="26"/>
          <w:szCs w:val="26"/>
        </w:rPr>
        <w:t xml:space="preserve"> </w:t>
      </w:r>
      <w:proofErr w:type="spellStart"/>
      <w:r w:rsidRPr="00EB7B84">
        <w:rPr>
          <w:color w:val="484848"/>
          <w:sz w:val="26"/>
          <w:szCs w:val="26"/>
        </w:rPr>
        <w:t>retea</w:t>
      </w:r>
      <w:proofErr w:type="spellEnd"/>
      <w:r w:rsidRPr="00EB7B84">
        <w:rPr>
          <w:color w:val="484848"/>
          <w:sz w:val="26"/>
          <w:szCs w:val="26"/>
        </w:rPr>
        <w:t xml:space="preserve"> </w:t>
      </w:r>
      <w:proofErr w:type="spellStart"/>
      <w:r w:rsidRPr="00EB7B84">
        <w:rPr>
          <w:color w:val="484848"/>
          <w:sz w:val="26"/>
          <w:szCs w:val="26"/>
        </w:rPr>
        <w:t>canalizare</w:t>
      </w:r>
      <w:proofErr w:type="spellEnd"/>
      <w:r w:rsidRPr="00EB7B84">
        <w:rPr>
          <w:color w:val="484848"/>
          <w:sz w:val="26"/>
          <w:szCs w:val="26"/>
        </w:rPr>
        <w:t xml:space="preserve"> </w:t>
      </w:r>
      <w:proofErr w:type="spellStart"/>
      <w:r w:rsidRPr="00EB7B84">
        <w:rPr>
          <w:color w:val="484848"/>
          <w:sz w:val="26"/>
          <w:szCs w:val="26"/>
        </w:rPr>
        <w:t>menajera</w:t>
      </w:r>
      <w:proofErr w:type="spellEnd"/>
      <w:r w:rsidRPr="00EB7B84">
        <w:rPr>
          <w:color w:val="484848"/>
          <w:sz w:val="26"/>
          <w:szCs w:val="26"/>
        </w:rPr>
        <w:t xml:space="preserve"> in sat </w:t>
      </w:r>
      <w:proofErr w:type="spellStart"/>
      <w:proofErr w:type="gramStart"/>
      <w:r w:rsidRPr="00EB7B84">
        <w:rPr>
          <w:color w:val="484848"/>
          <w:sz w:val="26"/>
          <w:szCs w:val="26"/>
        </w:rPr>
        <w:t>Ghirdoveni,comuna</w:t>
      </w:r>
      <w:proofErr w:type="spellEnd"/>
      <w:proofErr w:type="gramEnd"/>
      <w:r w:rsidRPr="00EB7B84">
        <w:rPr>
          <w:color w:val="484848"/>
          <w:sz w:val="26"/>
          <w:szCs w:val="26"/>
        </w:rPr>
        <w:t xml:space="preserve"> </w:t>
      </w:r>
      <w:proofErr w:type="spellStart"/>
      <w:r w:rsidRPr="00EB7B84">
        <w:rPr>
          <w:color w:val="484848"/>
          <w:sz w:val="26"/>
          <w:szCs w:val="26"/>
        </w:rPr>
        <w:t>I.L.Caragiale</w:t>
      </w:r>
      <w:proofErr w:type="spellEnd"/>
      <w:r>
        <w:rPr>
          <w:color w:val="484848"/>
          <w:sz w:val="26"/>
          <w:szCs w:val="26"/>
        </w:rPr>
        <w:t xml:space="preserve">”-se </w:t>
      </w:r>
      <w:proofErr w:type="spellStart"/>
      <w:r>
        <w:rPr>
          <w:color w:val="484848"/>
          <w:sz w:val="26"/>
          <w:szCs w:val="26"/>
        </w:rPr>
        <w:t>majoreaza</w:t>
      </w:r>
      <w:proofErr w:type="spellEnd"/>
      <w:r>
        <w:rPr>
          <w:color w:val="484848"/>
          <w:sz w:val="26"/>
          <w:szCs w:val="26"/>
        </w:rPr>
        <w:t xml:space="preserve"> cu </w:t>
      </w:r>
      <w:proofErr w:type="spellStart"/>
      <w:r>
        <w:rPr>
          <w:color w:val="484848"/>
          <w:sz w:val="26"/>
          <w:szCs w:val="26"/>
        </w:rPr>
        <w:t>suma</w:t>
      </w:r>
      <w:proofErr w:type="spellEnd"/>
      <w:r>
        <w:rPr>
          <w:color w:val="484848"/>
          <w:sz w:val="26"/>
          <w:szCs w:val="26"/>
        </w:rPr>
        <w:t xml:space="preserve"> de </w:t>
      </w:r>
      <w:r w:rsidR="00812316">
        <w:rPr>
          <w:color w:val="484848"/>
          <w:sz w:val="26"/>
          <w:szCs w:val="26"/>
        </w:rPr>
        <w:t>500</w:t>
      </w:r>
      <w:r>
        <w:rPr>
          <w:color w:val="484848"/>
          <w:sz w:val="26"/>
          <w:szCs w:val="26"/>
        </w:rPr>
        <w:t xml:space="preserve"> mii lei;</w:t>
      </w:r>
    </w:p>
    <w:p w14:paraId="3516FCD4" w14:textId="77777777" w:rsidR="00812316" w:rsidRDefault="00812316" w:rsidP="00812316">
      <w:pPr>
        <w:pStyle w:val="NormalWeb"/>
        <w:shd w:val="clear" w:color="auto" w:fill="FFFFFF"/>
        <w:jc w:val="both"/>
        <w:rPr>
          <w:color w:val="484848"/>
          <w:sz w:val="26"/>
          <w:szCs w:val="26"/>
        </w:rPr>
      </w:pPr>
      <w:proofErr w:type="spellStart"/>
      <w:r w:rsidRPr="005F3DBE">
        <w:rPr>
          <w:b/>
          <w:bCs/>
          <w:color w:val="484848"/>
          <w:sz w:val="26"/>
          <w:szCs w:val="26"/>
        </w:rPr>
        <w:t>Subcapitolul</w:t>
      </w:r>
      <w:proofErr w:type="spellEnd"/>
      <w:r w:rsidRPr="005F3DBE">
        <w:rPr>
          <w:b/>
          <w:bCs/>
          <w:color w:val="484848"/>
          <w:sz w:val="26"/>
          <w:szCs w:val="26"/>
        </w:rPr>
        <w:t xml:space="preserve"> </w:t>
      </w:r>
      <w:r>
        <w:rPr>
          <w:b/>
          <w:bCs/>
          <w:color w:val="484848"/>
          <w:sz w:val="26"/>
          <w:szCs w:val="26"/>
        </w:rPr>
        <w:t>84.02.03.03</w:t>
      </w:r>
      <w:proofErr w:type="gramStart"/>
      <w:r>
        <w:rPr>
          <w:b/>
          <w:bCs/>
          <w:color w:val="484848"/>
          <w:sz w:val="26"/>
          <w:szCs w:val="26"/>
        </w:rPr>
        <w:t>-“</w:t>
      </w:r>
      <w:proofErr w:type="gramEnd"/>
      <w:r>
        <w:rPr>
          <w:color w:val="484848"/>
          <w:sz w:val="26"/>
          <w:szCs w:val="26"/>
        </w:rPr>
        <w:t xml:space="preserve">Strazi”-alineatul 71.01.01-“Constructii”-se </w:t>
      </w:r>
      <w:proofErr w:type="spellStart"/>
      <w:r>
        <w:rPr>
          <w:color w:val="484848"/>
          <w:sz w:val="26"/>
          <w:szCs w:val="26"/>
        </w:rPr>
        <w:t>majoreaza</w:t>
      </w:r>
      <w:proofErr w:type="spellEnd"/>
      <w:r>
        <w:rPr>
          <w:color w:val="484848"/>
          <w:sz w:val="26"/>
          <w:szCs w:val="26"/>
        </w:rPr>
        <w:t xml:space="preserve"> cu </w:t>
      </w:r>
      <w:proofErr w:type="spellStart"/>
      <w:r>
        <w:rPr>
          <w:color w:val="484848"/>
          <w:sz w:val="26"/>
          <w:szCs w:val="26"/>
        </w:rPr>
        <w:t>suma</w:t>
      </w:r>
      <w:proofErr w:type="spellEnd"/>
      <w:r>
        <w:rPr>
          <w:color w:val="484848"/>
          <w:sz w:val="26"/>
          <w:szCs w:val="26"/>
        </w:rPr>
        <w:t xml:space="preserve"> de 794.5 mii </w:t>
      </w:r>
      <w:proofErr w:type="spellStart"/>
      <w:r>
        <w:rPr>
          <w:color w:val="484848"/>
          <w:sz w:val="26"/>
          <w:szCs w:val="26"/>
        </w:rPr>
        <w:t>lei,astfel</w:t>
      </w:r>
      <w:proofErr w:type="spellEnd"/>
      <w:r>
        <w:rPr>
          <w:color w:val="484848"/>
          <w:sz w:val="26"/>
          <w:szCs w:val="26"/>
        </w:rPr>
        <w:t>:</w:t>
      </w:r>
    </w:p>
    <w:p w14:paraId="4DEE181F" w14:textId="77777777" w:rsidR="00812316" w:rsidRDefault="00812316" w:rsidP="00812316">
      <w:pPr>
        <w:pStyle w:val="NormalWeb"/>
        <w:shd w:val="clear" w:color="auto" w:fill="FFFFFF"/>
        <w:jc w:val="both"/>
        <w:rPr>
          <w:color w:val="484848"/>
          <w:sz w:val="26"/>
          <w:szCs w:val="26"/>
        </w:rPr>
      </w:pPr>
      <w:r>
        <w:rPr>
          <w:color w:val="484848"/>
          <w:sz w:val="26"/>
          <w:szCs w:val="26"/>
        </w:rPr>
        <w:lastRenderedPageBreak/>
        <w:t xml:space="preserve"> </w:t>
      </w:r>
      <w:proofErr w:type="spellStart"/>
      <w:r>
        <w:rPr>
          <w:color w:val="484848"/>
          <w:sz w:val="26"/>
          <w:szCs w:val="26"/>
        </w:rPr>
        <w:t>Proiectul</w:t>
      </w:r>
      <w:proofErr w:type="spellEnd"/>
      <w:r>
        <w:rPr>
          <w:color w:val="484848"/>
          <w:sz w:val="26"/>
          <w:szCs w:val="26"/>
        </w:rPr>
        <w:t xml:space="preserve"> de </w:t>
      </w:r>
      <w:proofErr w:type="spellStart"/>
      <w:proofErr w:type="gramStart"/>
      <w:r>
        <w:rPr>
          <w:color w:val="484848"/>
          <w:sz w:val="26"/>
          <w:szCs w:val="26"/>
        </w:rPr>
        <w:t>investitiii”Modernizare</w:t>
      </w:r>
      <w:proofErr w:type="spellEnd"/>
      <w:proofErr w:type="gramEnd"/>
      <w:r>
        <w:rPr>
          <w:color w:val="484848"/>
          <w:sz w:val="26"/>
          <w:szCs w:val="26"/>
        </w:rPr>
        <w:t xml:space="preserve"> </w:t>
      </w:r>
      <w:proofErr w:type="spellStart"/>
      <w:r>
        <w:rPr>
          <w:color w:val="484848"/>
          <w:sz w:val="26"/>
          <w:szCs w:val="26"/>
        </w:rPr>
        <w:t>strazi</w:t>
      </w:r>
      <w:proofErr w:type="spellEnd"/>
      <w:r>
        <w:rPr>
          <w:color w:val="484848"/>
          <w:sz w:val="26"/>
          <w:szCs w:val="26"/>
        </w:rPr>
        <w:t xml:space="preserve"> in </w:t>
      </w:r>
      <w:proofErr w:type="spellStart"/>
      <w:r>
        <w:rPr>
          <w:color w:val="484848"/>
          <w:sz w:val="26"/>
          <w:szCs w:val="26"/>
        </w:rPr>
        <w:t>satul</w:t>
      </w:r>
      <w:proofErr w:type="spellEnd"/>
      <w:r>
        <w:rPr>
          <w:color w:val="484848"/>
          <w:sz w:val="26"/>
          <w:szCs w:val="26"/>
        </w:rPr>
        <w:t xml:space="preserve"> </w:t>
      </w:r>
      <w:proofErr w:type="spellStart"/>
      <w:r>
        <w:rPr>
          <w:color w:val="484848"/>
          <w:sz w:val="26"/>
          <w:szCs w:val="26"/>
        </w:rPr>
        <w:t>Ghirdoveni,comuna</w:t>
      </w:r>
      <w:proofErr w:type="spellEnd"/>
      <w:r>
        <w:rPr>
          <w:color w:val="484848"/>
          <w:sz w:val="26"/>
          <w:szCs w:val="26"/>
        </w:rPr>
        <w:t xml:space="preserve"> </w:t>
      </w:r>
      <w:proofErr w:type="spellStart"/>
      <w:r>
        <w:rPr>
          <w:color w:val="484848"/>
          <w:sz w:val="26"/>
          <w:szCs w:val="26"/>
        </w:rPr>
        <w:t>I.L.Caragiale,judetul</w:t>
      </w:r>
      <w:proofErr w:type="spellEnd"/>
      <w:r>
        <w:rPr>
          <w:color w:val="484848"/>
          <w:sz w:val="26"/>
          <w:szCs w:val="26"/>
        </w:rPr>
        <w:t xml:space="preserve"> </w:t>
      </w:r>
      <w:proofErr w:type="spellStart"/>
      <w:r>
        <w:rPr>
          <w:color w:val="484848"/>
          <w:sz w:val="26"/>
          <w:szCs w:val="26"/>
        </w:rPr>
        <w:t>Dambovita</w:t>
      </w:r>
      <w:proofErr w:type="spellEnd"/>
      <w:r>
        <w:rPr>
          <w:color w:val="484848"/>
          <w:sz w:val="26"/>
          <w:szCs w:val="26"/>
        </w:rPr>
        <w:t xml:space="preserve">”-se </w:t>
      </w:r>
      <w:proofErr w:type="spellStart"/>
      <w:r>
        <w:rPr>
          <w:color w:val="484848"/>
          <w:sz w:val="26"/>
          <w:szCs w:val="26"/>
        </w:rPr>
        <w:t>majoreaza</w:t>
      </w:r>
      <w:proofErr w:type="spellEnd"/>
      <w:r>
        <w:rPr>
          <w:color w:val="484848"/>
          <w:sz w:val="26"/>
          <w:szCs w:val="26"/>
        </w:rPr>
        <w:t xml:space="preserve"> cu </w:t>
      </w:r>
      <w:proofErr w:type="spellStart"/>
      <w:r>
        <w:rPr>
          <w:color w:val="484848"/>
          <w:sz w:val="26"/>
          <w:szCs w:val="26"/>
        </w:rPr>
        <w:t>suma</w:t>
      </w:r>
      <w:proofErr w:type="spellEnd"/>
      <w:r>
        <w:rPr>
          <w:color w:val="484848"/>
          <w:sz w:val="26"/>
          <w:szCs w:val="26"/>
        </w:rPr>
        <w:t xml:space="preserve"> de 794.5 mii lei;</w:t>
      </w:r>
    </w:p>
    <w:p w14:paraId="36019BCA" w14:textId="77777777" w:rsidR="00812316" w:rsidRDefault="00812316" w:rsidP="00AD5BBD">
      <w:pPr>
        <w:pStyle w:val="NormalWeb"/>
        <w:shd w:val="clear" w:color="auto" w:fill="FFFFFF"/>
        <w:jc w:val="both"/>
        <w:rPr>
          <w:color w:val="484848"/>
          <w:sz w:val="26"/>
          <w:szCs w:val="26"/>
        </w:rPr>
      </w:pPr>
    </w:p>
    <w:p w14:paraId="792B3D43" w14:textId="756A175D" w:rsidR="00600DAA" w:rsidRPr="00ED39D8" w:rsidRDefault="00600DAA" w:rsidP="00ED39D8">
      <w:pPr>
        <w:jc w:val="both"/>
        <w:rPr>
          <w:rFonts w:ascii="Times New Roman" w:eastAsia="Times New Roman" w:hAnsi="Times New Roman" w:cs="Times New Roman"/>
          <w:sz w:val="26"/>
          <w:szCs w:val="26"/>
        </w:rPr>
      </w:pPr>
      <w:r w:rsidRPr="00ED39D8">
        <w:rPr>
          <w:rFonts w:ascii="Times New Roman" w:eastAsia="Times New Roman" w:hAnsi="Times New Roman" w:cs="Times New Roman"/>
          <w:sz w:val="26"/>
          <w:szCs w:val="26"/>
        </w:rPr>
        <w:t xml:space="preserve">          Luând in considerare ca cele prezentate sunt necesare, oportune si legale iar echilibrul bugetar nu se schimba si aceste modificări s-au făcut in conformitate cu prevederile art. 19, alin. (2) si art.20 alin.(1) lit.c) din Legea nr.273/2006 a finanţelor publice locale, cu modificarile si completarile</w:t>
      </w:r>
      <w:r w:rsidR="00812316">
        <w:rPr>
          <w:rFonts w:ascii="Times New Roman" w:eastAsia="Times New Roman" w:hAnsi="Times New Roman" w:cs="Times New Roman"/>
          <w:sz w:val="26"/>
          <w:szCs w:val="26"/>
        </w:rPr>
        <w:t xml:space="preserve"> ulterioare</w:t>
      </w:r>
      <w:r w:rsidRPr="00ED39D8">
        <w:rPr>
          <w:rFonts w:ascii="Times New Roman" w:eastAsia="Times New Roman" w:hAnsi="Times New Roman" w:cs="Times New Roman"/>
          <w:sz w:val="26"/>
          <w:szCs w:val="26"/>
        </w:rPr>
        <w:t>, propunem spre dezbatere si aprobare prezentul proiect de hotărâre, împreuna cu întreaga documentaţie, Consiliului Local al Comunei Ion Luca Caragiale.</w:t>
      </w:r>
    </w:p>
    <w:p w14:paraId="7D6E156C" w14:textId="0ADA284E" w:rsidR="008D73E5" w:rsidRPr="00ED39D8" w:rsidRDefault="00600DAA" w:rsidP="00600DAA">
      <w:pPr>
        <w:spacing w:after="0"/>
        <w:rPr>
          <w:rFonts w:ascii="Times New Roman" w:hAnsi="Times New Roman" w:cs="Times New Roman"/>
          <w:b/>
          <w:sz w:val="26"/>
          <w:szCs w:val="26"/>
        </w:rPr>
      </w:pPr>
      <w:r w:rsidRPr="00ED39D8">
        <w:rPr>
          <w:rFonts w:ascii="Times New Roman" w:eastAsia="Times New Roman" w:hAnsi="Times New Roman" w:cs="Times New Roman"/>
          <w:sz w:val="26"/>
          <w:szCs w:val="26"/>
        </w:rPr>
        <w:t xml:space="preserve">                                                                                                         Intocmit,    </w:t>
      </w:r>
    </w:p>
    <w:sectPr w:rsidR="008D73E5" w:rsidRPr="00ED39D8" w:rsidSect="00953281">
      <w:footerReference w:type="default" r:id="rId8"/>
      <w:pgSz w:w="11906" w:h="16838"/>
      <w:pgMar w:top="1560" w:right="1134" w:bottom="170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85DC9" w14:textId="77777777" w:rsidR="006B14D1" w:rsidRDefault="006B14D1" w:rsidP="00E94619">
      <w:pPr>
        <w:spacing w:after="0" w:line="240" w:lineRule="auto"/>
      </w:pPr>
      <w:r>
        <w:separator/>
      </w:r>
    </w:p>
  </w:endnote>
  <w:endnote w:type="continuationSeparator" w:id="0">
    <w:p w14:paraId="5452AD85" w14:textId="77777777" w:rsidR="006B14D1" w:rsidRDefault="006B14D1" w:rsidP="00E94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54126"/>
      <w:docPartObj>
        <w:docPartGallery w:val="Page Numbers (Bottom of Page)"/>
        <w:docPartUnique/>
      </w:docPartObj>
    </w:sdtPr>
    <w:sdtContent>
      <w:p w14:paraId="3AFEB667" w14:textId="77777777" w:rsidR="007E0F03" w:rsidRDefault="00720FB5">
        <w:pPr>
          <w:pStyle w:val="Footer"/>
          <w:jc w:val="center"/>
        </w:pPr>
        <w:r>
          <w:fldChar w:fldCharType="begin"/>
        </w:r>
        <w:r>
          <w:instrText xml:space="preserve"> PAGE   \* MERGEFORMAT </w:instrText>
        </w:r>
        <w:r>
          <w:fldChar w:fldCharType="separate"/>
        </w:r>
        <w:r w:rsidR="001C2CAE">
          <w:rPr>
            <w:noProof/>
          </w:rPr>
          <w:t>2</w:t>
        </w:r>
        <w:r>
          <w:rPr>
            <w:noProof/>
          </w:rPr>
          <w:fldChar w:fldCharType="end"/>
        </w:r>
      </w:p>
    </w:sdtContent>
  </w:sdt>
  <w:p w14:paraId="58A857BF" w14:textId="77777777" w:rsidR="007E0F03" w:rsidRDefault="007E0F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418D0" w14:textId="77777777" w:rsidR="006B14D1" w:rsidRDefault="006B14D1" w:rsidP="00E94619">
      <w:pPr>
        <w:spacing w:after="0" w:line="240" w:lineRule="auto"/>
      </w:pPr>
      <w:r>
        <w:separator/>
      </w:r>
    </w:p>
  </w:footnote>
  <w:footnote w:type="continuationSeparator" w:id="0">
    <w:p w14:paraId="35D7DCB3" w14:textId="77777777" w:rsidR="006B14D1" w:rsidRDefault="006B14D1" w:rsidP="00E946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82453"/>
    <w:multiLevelType w:val="hybridMultilevel"/>
    <w:tmpl w:val="606C8942"/>
    <w:lvl w:ilvl="0" w:tplc="0418000B">
      <w:start w:val="1"/>
      <w:numFmt w:val="bullet"/>
      <w:lvlText w:val=""/>
      <w:lvlJc w:val="left"/>
      <w:pPr>
        <w:ind w:left="1156" w:hanging="360"/>
      </w:pPr>
      <w:rPr>
        <w:rFonts w:ascii="Wingdings" w:hAnsi="Wingdings" w:hint="default"/>
      </w:rPr>
    </w:lvl>
    <w:lvl w:ilvl="1" w:tplc="04180003">
      <w:start w:val="1"/>
      <w:numFmt w:val="decimal"/>
      <w:lvlText w:val="%2."/>
      <w:lvlJc w:val="left"/>
      <w:pPr>
        <w:tabs>
          <w:tab w:val="num" w:pos="1156"/>
        </w:tabs>
        <w:ind w:left="1156" w:hanging="360"/>
      </w:pPr>
    </w:lvl>
    <w:lvl w:ilvl="2" w:tplc="04180005">
      <w:start w:val="1"/>
      <w:numFmt w:val="decimal"/>
      <w:lvlText w:val="%3."/>
      <w:lvlJc w:val="left"/>
      <w:pPr>
        <w:tabs>
          <w:tab w:val="num" w:pos="1876"/>
        </w:tabs>
        <w:ind w:left="1876" w:hanging="360"/>
      </w:pPr>
    </w:lvl>
    <w:lvl w:ilvl="3" w:tplc="04180001">
      <w:start w:val="1"/>
      <w:numFmt w:val="decimal"/>
      <w:lvlText w:val="%4."/>
      <w:lvlJc w:val="left"/>
      <w:pPr>
        <w:tabs>
          <w:tab w:val="num" w:pos="2596"/>
        </w:tabs>
        <w:ind w:left="2596" w:hanging="360"/>
      </w:pPr>
    </w:lvl>
    <w:lvl w:ilvl="4" w:tplc="04180003">
      <w:start w:val="1"/>
      <w:numFmt w:val="decimal"/>
      <w:lvlText w:val="%5."/>
      <w:lvlJc w:val="left"/>
      <w:pPr>
        <w:tabs>
          <w:tab w:val="num" w:pos="3316"/>
        </w:tabs>
        <w:ind w:left="3316" w:hanging="360"/>
      </w:pPr>
    </w:lvl>
    <w:lvl w:ilvl="5" w:tplc="04180005">
      <w:start w:val="1"/>
      <w:numFmt w:val="decimal"/>
      <w:lvlText w:val="%6."/>
      <w:lvlJc w:val="left"/>
      <w:pPr>
        <w:tabs>
          <w:tab w:val="num" w:pos="4036"/>
        </w:tabs>
        <w:ind w:left="4036" w:hanging="360"/>
      </w:pPr>
    </w:lvl>
    <w:lvl w:ilvl="6" w:tplc="04180001">
      <w:start w:val="1"/>
      <w:numFmt w:val="decimal"/>
      <w:lvlText w:val="%7."/>
      <w:lvlJc w:val="left"/>
      <w:pPr>
        <w:tabs>
          <w:tab w:val="num" w:pos="4756"/>
        </w:tabs>
        <w:ind w:left="4756" w:hanging="360"/>
      </w:pPr>
    </w:lvl>
    <w:lvl w:ilvl="7" w:tplc="04180003">
      <w:start w:val="1"/>
      <w:numFmt w:val="decimal"/>
      <w:lvlText w:val="%8."/>
      <w:lvlJc w:val="left"/>
      <w:pPr>
        <w:tabs>
          <w:tab w:val="num" w:pos="5476"/>
        </w:tabs>
        <w:ind w:left="5476" w:hanging="360"/>
      </w:pPr>
    </w:lvl>
    <w:lvl w:ilvl="8" w:tplc="04180005">
      <w:start w:val="1"/>
      <w:numFmt w:val="decimal"/>
      <w:lvlText w:val="%9."/>
      <w:lvlJc w:val="left"/>
      <w:pPr>
        <w:tabs>
          <w:tab w:val="num" w:pos="6196"/>
        </w:tabs>
        <w:ind w:left="6196" w:hanging="360"/>
      </w:pPr>
    </w:lvl>
  </w:abstractNum>
  <w:abstractNum w:abstractNumId="1" w15:restartNumberingAfterBreak="0">
    <w:nsid w:val="217253E2"/>
    <w:multiLevelType w:val="hybridMultilevel"/>
    <w:tmpl w:val="29225F46"/>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3082945"/>
    <w:multiLevelType w:val="hybridMultilevel"/>
    <w:tmpl w:val="0B16AB06"/>
    <w:lvl w:ilvl="0" w:tplc="04180001">
      <w:start w:val="1"/>
      <w:numFmt w:val="bullet"/>
      <w:lvlText w:val=""/>
      <w:lvlJc w:val="left"/>
      <w:pPr>
        <w:ind w:left="786" w:hanging="360"/>
      </w:pPr>
      <w:rPr>
        <w:rFonts w:ascii="Symbol" w:hAnsi="Symbol" w:hint="default"/>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3" w15:restartNumberingAfterBreak="0">
    <w:nsid w:val="281F6C67"/>
    <w:multiLevelType w:val="hybridMultilevel"/>
    <w:tmpl w:val="1072299E"/>
    <w:lvl w:ilvl="0" w:tplc="0418000D">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 w15:restartNumberingAfterBreak="0">
    <w:nsid w:val="2FB72D1D"/>
    <w:multiLevelType w:val="hybridMultilevel"/>
    <w:tmpl w:val="7592F766"/>
    <w:lvl w:ilvl="0" w:tplc="E6A04B12">
      <w:numFmt w:val="bullet"/>
      <w:lvlText w:val="-"/>
      <w:lvlJc w:val="left"/>
      <w:pPr>
        <w:ind w:left="720" w:hanging="360"/>
      </w:pPr>
      <w:rPr>
        <w:rFonts w:ascii="Calibri" w:eastAsiaTheme="minorEastAsia" w:hAnsi="Calibri"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3913502A"/>
    <w:multiLevelType w:val="hybridMultilevel"/>
    <w:tmpl w:val="29225F46"/>
    <w:lvl w:ilvl="0" w:tplc="04180011">
      <w:start w:val="1"/>
      <w:numFmt w:val="decimal"/>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6" w15:restartNumberingAfterBreak="0">
    <w:nsid w:val="3ED406A8"/>
    <w:multiLevelType w:val="hybridMultilevel"/>
    <w:tmpl w:val="AE601B08"/>
    <w:lvl w:ilvl="0" w:tplc="04180009">
      <w:start w:val="1"/>
      <w:numFmt w:val="bullet"/>
      <w:lvlText w:val=""/>
      <w:lvlJc w:val="left"/>
      <w:pPr>
        <w:ind w:left="1080" w:hanging="360"/>
      </w:pPr>
      <w:rPr>
        <w:rFonts w:ascii="Wingdings" w:hAnsi="Wingdings" w:hint="default"/>
      </w:rPr>
    </w:lvl>
    <w:lvl w:ilvl="1" w:tplc="04180001">
      <w:start w:val="1"/>
      <w:numFmt w:val="bullet"/>
      <w:lvlText w:val=""/>
      <w:lvlJc w:val="left"/>
      <w:pPr>
        <w:ind w:left="1800" w:hanging="360"/>
      </w:pPr>
      <w:rPr>
        <w:rFonts w:ascii="Symbol" w:hAnsi="Symbol"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7" w15:restartNumberingAfterBreak="0">
    <w:nsid w:val="3F962B92"/>
    <w:multiLevelType w:val="hybridMultilevel"/>
    <w:tmpl w:val="C0E8FD7E"/>
    <w:lvl w:ilvl="0" w:tplc="04180009">
      <w:start w:val="1"/>
      <w:numFmt w:val="bullet"/>
      <w:lvlText w:val=""/>
      <w:lvlJc w:val="left"/>
      <w:pPr>
        <w:ind w:left="1080" w:hanging="360"/>
      </w:pPr>
      <w:rPr>
        <w:rFonts w:ascii="Wingdings" w:hAnsi="Wingdings" w:hint="default"/>
      </w:rPr>
    </w:lvl>
    <w:lvl w:ilvl="1" w:tplc="04180001">
      <w:start w:val="1"/>
      <w:numFmt w:val="bullet"/>
      <w:lvlText w:val=""/>
      <w:lvlJc w:val="left"/>
      <w:pPr>
        <w:ind w:left="1800" w:hanging="360"/>
      </w:pPr>
      <w:rPr>
        <w:rFonts w:ascii="Symbol" w:hAnsi="Symbol" w:hint="default"/>
      </w:rPr>
    </w:lvl>
    <w:lvl w:ilvl="2" w:tplc="0418000B">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15:restartNumberingAfterBreak="0">
    <w:nsid w:val="41F77572"/>
    <w:multiLevelType w:val="hybridMultilevel"/>
    <w:tmpl w:val="6A885972"/>
    <w:lvl w:ilvl="0" w:tplc="04180011">
      <w:start w:val="1"/>
      <w:numFmt w:val="decimal"/>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9" w15:restartNumberingAfterBreak="0">
    <w:nsid w:val="4363690D"/>
    <w:multiLevelType w:val="hybridMultilevel"/>
    <w:tmpl w:val="CD0CDDDA"/>
    <w:lvl w:ilvl="0" w:tplc="0418000D">
      <w:start w:val="1"/>
      <w:numFmt w:val="bullet"/>
      <w:lvlText w:val=""/>
      <w:lvlJc w:val="left"/>
      <w:pPr>
        <w:ind w:left="720" w:hanging="360"/>
      </w:pPr>
      <w:rPr>
        <w:rFonts w:ascii="Wingdings" w:hAnsi="Wingdings" w:hint="default"/>
      </w:rPr>
    </w:lvl>
    <w:lvl w:ilvl="1" w:tplc="04180001">
      <w:start w:val="1"/>
      <w:numFmt w:val="bullet"/>
      <w:lvlText w:val=""/>
      <w:lvlJc w:val="left"/>
      <w:pPr>
        <w:ind w:left="1440" w:hanging="360"/>
      </w:pPr>
      <w:rPr>
        <w:rFonts w:ascii="Symbol" w:hAnsi="Symbol"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4E71B3F"/>
    <w:multiLevelType w:val="hybridMultilevel"/>
    <w:tmpl w:val="6A885972"/>
    <w:lvl w:ilvl="0" w:tplc="04180011">
      <w:start w:val="1"/>
      <w:numFmt w:val="decimal"/>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1" w15:restartNumberingAfterBreak="0">
    <w:nsid w:val="50FD4DD1"/>
    <w:multiLevelType w:val="hybridMultilevel"/>
    <w:tmpl w:val="1456676C"/>
    <w:lvl w:ilvl="0" w:tplc="04180003">
      <w:start w:val="1"/>
      <w:numFmt w:val="bullet"/>
      <w:lvlText w:val="o"/>
      <w:lvlJc w:val="left"/>
      <w:pPr>
        <w:ind w:left="1080" w:hanging="360"/>
      </w:pPr>
      <w:rPr>
        <w:rFonts w:ascii="Courier New" w:hAnsi="Courier New" w:cs="Courier New" w:hint="default"/>
      </w:rPr>
    </w:lvl>
    <w:lvl w:ilvl="1" w:tplc="04180001">
      <w:start w:val="1"/>
      <w:numFmt w:val="bullet"/>
      <w:lvlText w:val=""/>
      <w:lvlJc w:val="left"/>
      <w:pPr>
        <w:ind w:left="1800" w:hanging="360"/>
      </w:pPr>
      <w:rPr>
        <w:rFonts w:ascii="Symbol" w:hAnsi="Symbol"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2" w15:restartNumberingAfterBreak="0">
    <w:nsid w:val="51171E95"/>
    <w:multiLevelType w:val="hybridMultilevel"/>
    <w:tmpl w:val="6F9AFEDA"/>
    <w:lvl w:ilvl="0" w:tplc="04180009">
      <w:start w:val="1"/>
      <w:numFmt w:val="bullet"/>
      <w:lvlText w:val=""/>
      <w:lvlJc w:val="left"/>
      <w:pPr>
        <w:ind w:left="644" w:hanging="360"/>
      </w:pPr>
      <w:rPr>
        <w:rFonts w:ascii="Wingdings" w:hAnsi="Wingdings" w:hint="default"/>
      </w:rPr>
    </w:lvl>
    <w:lvl w:ilvl="1" w:tplc="04180003">
      <w:start w:val="1"/>
      <w:numFmt w:val="bullet"/>
      <w:lvlText w:val="o"/>
      <w:lvlJc w:val="left"/>
      <w:pPr>
        <w:ind w:left="1517" w:hanging="360"/>
      </w:pPr>
      <w:rPr>
        <w:rFonts w:ascii="Courier New" w:hAnsi="Courier New" w:cs="Courier New" w:hint="default"/>
      </w:rPr>
    </w:lvl>
    <w:lvl w:ilvl="2" w:tplc="0418000D">
      <w:start w:val="1"/>
      <w:numFmt w:val="bullet"/>
      <w:lvlText w:val=""/>
      <w:lvlJc w:val="left"/>
      <w:pPr>
        <w:ind w:left="2237" w:hanging="360"/>
      </w:pPr>
      <w:rPr>
        <w:rFonts w:ascii="Wingdings" w:hAnsi="Wingdings" w:hint="default"/>
      </w:rPr>
    </w:lvl>
    <w:lvl w:ilvl="3" w:tplc="04180001">
      <w:start w:val="1"/>
      <w:numFmt w:val="bullet"/>
      <w:lvlText w:val=""/>
      <w:lvlJc w:val="left"/>
      <w:pPr>
        <w:ind w:left="2957" w:hanging="360"/>
      </w:pPr>
      <w:rPr>
        <w:rFonts w:ascii="Symbol" w:hAnsi="Symbol" w:hint="default"/>
      </w:rPr>
    </w:lvl>
    <w:lvl w:ilvl="4" w:tplc="04180003" w:tentative="1">
      <w:start w:val="1"/>
      <w:numFmt w:val="bullet"/>
      <w:lvlText w:val="o"/>
      <w:lvlJc w:val="left"/>
      <w:pPr>
        <w:ind w:left="3677" w:hanging="360"/>
      </w:pPr>
      <w:rPr>
        <w:rFonts w:ascii="Courier New" w:hAnsi="Courier New" w:cs="Courier New" w:hint="default"/>
      </w:rPr>
    </w:lvl>
    <w:lvl w:ilvl="5" w:tplc="04180005" w:tentative="1">
      <w:start w:val="1"/>
      <w:numFmt w:val="bullet"/>
      <w:lvlText w:val=""/>
      <w:lvlJc w:val="left"/>
      <w:pPr>
        <w:ind w:left="4397" w:hanging="360"/>
      </w:pPr>
      <w:rPr>
        <w:rFonts w:ascii="Wingdings" w:hAnsi="Wingdings" w:hint="default"/>
      </w:rPr>
    </w:lvl>
    <w:lvl w:ilvl="6" w:tplc="04180001" w:tentative="1">
      <w:start w:val="1"/>
      <w:numFmt w:val="bullet"/>
      <w:lvlText w:val=""/>
      <w:lvlJc w:val="left"/>
      <w:pPr>
        <w:ind w:left="5117" w:hanging="360"/>
      </w:pPr>
      <w:rPr>
        <w:rFonts w:ascii="Symbol" w:hAnsi="Symbol" w:hint="default"/>
      </w:rPr>
    </w:lvl>
    <w:lvl w:ilvl="7" w:tplc="04180003" w:tentative="1">
      <w:start w:val="1"/>
      <w:numFmt w:val="bullet"/>
      <w:lvlText w:val="o"/>
      <w:lvlJc w:val="left"/>
      <w:pPr>
        <w:ind w:left="5837" w:hanging="360"/>
      </w:pPr>
      <w:rPr>
        <w:rFonts w:ascii="Courier New" w:hAnsi="Courier New" w:cs="Courier New" w:hint="default"/>
      </w:rPr>
    </w:lvl>
    <w:lvl w:ilvl="8" w:tplc="04180005" w:tentative="1">
      <w:start w:val="1"/>
      <w:numFmt w:val="bullet"/>
      <w:lvlText w:val=""/>
      <w:lvlJc w:val="left"/>
      <w:pPr>
        <w:ind w:left="6557" w:hanging="360"/>
      </w:pPr>
      <w:rPr>
        <w:rFonts w:ascii="Wingdings" w:hAnsi="Wingdings" w:hint="default"/>
      </w:rPr>
    </w:lvl>
  </w:abstractNum>
  <w:abstractNum w:abstractNumId="13" w15:restartNumberingAfterBreak="0">
    <w:nsid w:val="51700808"/>
    <w:multiLevelType w:val="hybridMultilevel"/>
    <w:tmpl w:val="9014D8A4"/>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57B50B8D"/>
    <w:multiLevelType w:val="hybridMultilevel"/>
    <w:tmpl w:val="9E189E94"/>
    <w:lvl w:ilvl="0" w:tplc="0418000D">
      <w:start w:val="1"/>
      <w:numFmt w:val="bullet"/>
      <w:lvlText w:val=""/>
      <w:lvlJc w:val="left"/>
      <w:pPr>
        <w:ind w:left="720" w:hanging="360"/>
      </w:pPr>
      <w:rPr>
        <w:rFonts w:ascii="Wingdings" w:hAnsi="Wingdings" w:hint="default"/>
      </w:rPr>
    </w:lvl>
    <w:lvl w:ilvl="1" w:tplc="04180001">
      <w:start w:val="1"/>
      <w:numFmt w:val="bullet"/>
      <w:lvlText w:val=""/>
      <w:lvlJc w:val="left"/>
      <w:pPr>
        <w:ind w:left="1440" w:hanging="360"/>
      </w:pPr>
      <w:rPr>
        <w:rFonts w:ascii="Symbol" w:hAnsi="Symbol"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595A0F3B"/>
    <w:multiLevelType w:val="hybridMultilevel"/>
    <w:tmpl w:val="4470C956"/>
    <w:lvl w:ilvl="0" w:tplc="9534672A">
      <w:numFmt w:val="bullet"/>
      <w:lvlText w:val="-"/>
      <w:lvlJc w:val="left"/>
      <w:pPr>
        <w:tabs>
          <w:tab w:val="num" w:pos="960"/>
        </w:tabs>
        <w:ind w:left="960" w:hanging="360"/>
      </w:pPr>
      <w:rPr>
        <w:rFonts w:ascii="Times New Roman" w:eastAsia="Times New Roman" w:hAnsi="Times New Roman" w:cs="Times New Roman"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16" w15:restartNumberingAfterBreak="0">
    <w:nsid w:val="619273C0"/>
    <w:multiLevelType w:val="hybridMultilevel"/>
    <w:tmpl w:val="29225F46"/>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62A8247C"/>
    <w:multiLevelType w:val="hybridMultilevel"/>
    <w:tmpl w:val="E8DE4884"/>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B">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6BB00583"/>
    <w:multiLevelType w:val="hybridMultilevel"/>
    <w:tmpl w:val="8556B184"/>
    <w:lvl w:ilvl="0" w:tplc="9F421254">
      <w:start w:val="1"/>
      <w:numFmt w:val="decimal"/>
      <w:lvlText w:val="%1."/>
      <w:lvlJc w:val="left"/>
      <w:pPr>
        <w:ind w:left="1065" w:hanging="36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19" w15:restartNumberingAfterBreak="0">
    <w:nsid w:val="75187B0A"/>
    <w:multiLevelType w:val="hybridMultilevel"/>
    <w:tmpl w:val="FF389DE2"/>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7A5E2C25"/>
    <w:multiLevelType w:val="multilevel"/>
    <w:tmpl w:val="9ABCAE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7DBB3C0C"/>
    <w:multiLevelType w:val="hybridMultilevel"/>
    <w:tmpl w:val="BC34C6B0"/>
    <w:lvl w:ilvl="0" w:tplc="0418000D">
      <w:start w:val="1"/>
      <w:numFmt w:val="bullet"/>
      <w:lvlText w:val=""/>
      <w:lvlJc w:val="left"/>
      <w:pPr>
        <w:ind w:left="1494" w:hanging="360"/>
      </w:pPr>
      <w:rPr>
        <w:rFonts w:ascii="Wingdings" w:hAnsi="Wingdings" w:hint="default"/>
      </w:rPr>
    </w:lvl>
    <w:lvl w:ilvl="1" w:tplc="04180003" w:tentative="1">
      <w:start w:val="1"/>
      <w:numFmt w:val="bullet"/>
      <w:lvlText w:val="o"/>
      <w:lvlJc w:val="left"/>
      <w:pPr>
        <w:ind w:left="2214" w:hanging="360"/>
      </w:pPr>
      <w:rPr>
        <w:rFonts w:ascii="Courier New" w:hAnsi="Courier New" w:cs="Courier New" w:hint="default"/>
      </w:rPr>
    </w:lvl>
    <w:lvl w:ilvl="2" w:tplc="04180005" w:tentative="1">
      <w:start w:val="1"/>
      <w:numFmt w:val="bullet"/>
      <w:lvlText w:val=""/>
      <w:lvlJc w:val="left"/>
      <w:pPr>
        <w:ind w:left="2934" w:hanging="360"/>
      </w:pPr>
      <w:rPr>
        <w:rFonts w:ascii="Wingdings" w:hAnsi="Wingdings" w:hint="default"/>
      </w:rPr>
    </w:lvl>
    <w:lvl w:ilvl="3" w:tplc="04180001" w:tentative="1">
      <w:start w:val="1"/>
      <w:numFmt w:val="bullet"/>
      <w:lvlText w:val=""/>
      <w:lvlJc w:val="left"/>
      <w:pPr>
        <w:ind w:left="3654" w:hanging="360"/>
      </w:pPr>
      <w:rPr>
        <w:rFonts w:ascii="Symbol" w:hAnsi="Symbol" w:hint="default"/>
      </w:rPr>
    </w:lvl>
    <w:lvl w:ilvl="4" w:tplc="04180003" w:tentative="1">
      <w:start w:val="1"/>
      <w:numFmt w:val="bullet"/>
      <w:lvlText w:val="o"/>
      <w:lvlJc w:val="left"/>
      <w:pPr>
        <w:ind w:left="4374" w:hanging="360"/>
      </w:pPr>
      <w:rPr>
        <w:rFonts w:ascii="Courier New" w:hAnsi="Courier New" w:cs="Courier New" w:hint="default"/>
      </w:rPr>
    </w:lvl>
    <w:lvl w:ilvl="5" w:tplc="04180005" w:tentative="1">
      <w:start w:val="1"/>
      <w:numFmt w:val="bullet"/>
      <w:lvlText w:val=""/>
      <w:lvlJc w:val="left"/>
      <w:pPr>
        <w:ind w:left="5094" w:hanging="360"/>
      </w:pPr>
      <w:rPr>
        <w:rFonts w:ascii="Wingdings" w:hAnsi="Wingdings" w:hint="default"/>
      </w:rPr>
    </w:lvl>
    <w:lvl w:ilvl="6" w:tplc="04180001" w:tentative="1">
      <w:start w:val="1"/>
      <w:numFmt w:val="bullet"/>
      <w:lvlText w:val=""/>
      <w:lvlJc w:val="left"/>
      <w:pPr>
        <w:ind w:left="5814" w:hanging="360"/>
      </w:pPr>
      <w:rPr>
        <w:rFonts w:ascii="Symbol" w:hAnsi="Symbol" w:hint="default"/>
      </w:rPr>
    </w:lvl>
    <w:lvl w:ilvl="7" w:tplc="04180003" w:tentative="1">
      <w:start w:val="1"/>
      <w:numFmt w:val="bullet"/>
      <w:lvlText w:val="o"/>
      <w:lvlJc w:val="left"/>
      <w:pPr>
        <w:ind w:left="6534" w:hanging="360"/>
      </w:pPr>
      <w:rPr>
        <w:rFonts w:ascii="Courier New" w:hAnsi="Courier New" w:cs="Courier New" w:hint="default"/>
      </w:rPr>
    </w:lvl>
    <w:lvl w:ilvl="8" w:tplc="04180005" w:tentative="1">
      <w:start w:val="1"/>
      <w:numFmt w:val="bullet"/>
      <w:lvlText w:val=""/>
      <w:lvlJc w:val="left"/>
      <w:pPr>
        <w:ind w:left="7254" w:hanging="360"/>
      </w:pPr>
      <w:rPr>
        <w:rFonts w:ascii="Wingdings" w:hAnsi="Wingdings" w:hint="default"/>
      </w:rPr>
    </w:lvl>
  </w:abstractNum>
  <w:num w:numId="1" w16cid:durableId="243414481">
    <w:abstractNumId w:val="4"/>
  </w:num>
  <w:num w:numId="2" w16cid:durableId="1505171145">
    <w:abstractNumId w:val="10"/>
  </w:num>
  <w:num w:numId="3" w16cid:durableId="510532222">
    <w:abstractNumId w:val="8"/>
  </w:num>
  <w:num w:numId="4" w16cid:durableId="101372144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6760666">
    <w:abstractNumId w:val="1"/>
  </w:num>
  <w:num w:numId="6" w16cid:durableId="2479475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44165009">
    <w:abstractNumId w:val="5"/>
  </w:num>
  <w:num w:numId="8" w16cid:durableId="1436487503">
    <w:abstractNumId w:val="16"/>
  </w:num>
  <w:num w:numId="9" w16cid:durableId="1303078257">
    <w:abstractNumId w:val="15"/>
  </w:num>
  <w:num w:numId="10" w16cid:durableId="611783002">
    <w:abstractNumId w:val="18"/>
  </w:num>
  <w:num w:numId="11" w16cid:durableId="615450045">
    <w:abstractNumId w:val="0"/>
  </w:num>
  <w:num w:numId="12" w16cid:durableId="2060976690">
    <w:abstractNumId w:val="3"/>
  </w:num>
  <w:num w:numId="13" w16cid:durableId="2054108617">
    <w:abstractNumId w:val="12"/>
  </w:num>
  <w:num w:numId="14" w16cid:durableId="1080492250">
    <w:abstractNumId w:val="6"/>
  </w:num>
  <w:num w:numId="15" w16cid:durableId="850416621">
    <w:abstractNumId w:val="9"/>
  </w:num>
  <w:num w:numId="16" w16cid:durableId="1446538129">
    <w:abstractNumId w:val="21"/>
  </w:num>
  <w:num w:numId="17" w16cid:durableId="140738123">
    <w:abstractNumId w:val="11"/>
  </w:num>
  <w:num w:numId="18" w16cid:durableId="463430069">
    <w:abstractNumId w:val="7"/>
  </w:num>
  <w:num w:numId="19" w16cid:durableId="1997802344">
    <w:abstractNumId w:val="13"/>
  </w:num>
  <w:num w:numId="20" w16cid:durableId="825049428">
    <w:abstractNumId w:val="14"/>
  </w:num>
  <w:num w:numId="21" w16cid:durableId="1571311618">
    <w:abstractNumId w:val="17"/>
  </w:num>
  <w:num w:numId="22" w16cid:durableId="2045864286">
    <w:abstractNumId w:val="19"/>
  </w:num>
  <w:num w:numId="23" w16cid:durableId="171091375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63879022">
    <w:abstractNumId w:val="2"/>
  </w:num>
  <w:num w:numId="25" w16cid:durableId="486364360">
    <w:abstractNumId w:val="9"/>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7125985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98853727">
    <w:abstractNumId w:val="12"/>
  </w:num>
  <w:num w:numId="28" w16cid:durableId="7091152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BC2"/>
    <w:rsid w:val="00000842"/>
    <w:rsid w:val="0001750C"/>
    <w:rsid w:val="00020D9D"/>
    <w:rsid w:val="00023B96"/>
    <w:rsid w:val="000244F6"/>
    <w:rsid w:val="00032068"/>
    <w:rsid w:val="00041032"/>
    <w:rsid w:val="00043AB4"/>
    <w:rsid w:val="00046E94"/>
    <w:rsid w:val="000471D2"/>
    <w:rsid w:val="000526F5"/>
    <w:rsid w:val="000572F0"/>
    <w:rsid w:val="0006730A"/>
    <w:rsid w:val="00067D70"/>
    <w:rsid w:val="00071EF3"/>
    <w:rsid w:val="0007772C"/>
    <w:rsid w:val="00083705"/>
    <w:rsid w:val="00087F11"/>
    <w:rsid w:val="000916DC"/>
    <w:rsid w:val="000926C5"/>
    <w:rsid w:val="000A3400"/>
    <w:rsid w:val="000A44F5"/>
    <w:rsid w:val="000A62E9"/>
    <w:rsid w:val="000B089A"/>
    <w:rsid w:val="000B3F4B"/>
    <w:rsid w:val="000B5357"/>
    <w:rsid w:val="000B5738"/>
    <w:rsid w:val="000C19C3"/>
    <w:rsid w:val="000C4E67"/>
    <w:rsid w:val="000C5166"/>
    <w:rsid w:val="000C697D"/>
    <w:rsid w:val="000E5F9A"/>
    <w:rsid w:val="000E71F6"/>
    <w:rsid w:val="000F2168"/>
    <w:rsid w:val="000F5A91"/>
    <w:rsid w:val="0010024B"/>
    <w:rsid w:val="0010176F"/>
    <w:rsid w:val="00105257"/>
    <w:rsid w:val="00105D07"/>
    <w:rsid w:val="001075E8"/>
    <w:rsid w:val="00116C3F"/>
    <w:rsid w:val="00120D58"/>
    <w:rsid w:val="001279EF"/>
    <w:rsid w:val="00130827"/>
    <w:rsid w:val="0013084A"/>
    <w:rsid w:val="0013181A"/>
    <w:rsid w:val="00132416"/>
    <w:rsid w:val="00133B6F"/>
    <w:rsid w:val="00133CD0"/>
    <w:rsid w:val="00145CB7"/>
    <w:rsid w:val="001479A4"/>
    <w:rsid w:val="00152980"/>
    <w:rsid w:val="00156641"/>
    <w:rsid w:val="00163802"/>
    <w:rsid w:val="00166EA6"/>
    <w:rsid w:val="0017133A"/>
    <w:rsid w:val="00172004"/>
    <w:rsid w:val="00172C20"/>
    <w:rsid w:val="001731BC"/>
    <w:rsid w:val="001747E9"/>
    <w:rsid w:val="00182078"/>
    <w:rsid w:val="001823F9"/>
    <w:rsid w:val="00190160"/>
    <w:rsid w:val="00191C19"/>
    <w:rsid w:val="00195D4B"/>
    <w:rsid w:val="001B675D"/>
    <w:rsid w:val="001C2CAE"/>
    <w:rsid w:val="001C30A5"/>
    <w:rsid w:val="001C3296"/>
    <w:rsid w:val="001C4A70"/>
    <w:rsid w:val="001C581D"/>
    <w:rsid w:val="001C6C1D"/>
    <w:rsid w:val="001D3808"/>
    <w:rsid w:val="001D3980"/>
    <w:rsid w:val="001E08AC"/>
    <w:rsid w:val="001E0E99"/>
    <w:rsid w:val="001E1AA1"/>
    <w:rsid w:val="001E24B9"/>
    <w:rsid w:val="001E41BF"/>
    <w:rsid w:val="001E61DA"/>
    <w:rsid w:val="001E68A5"/>
    <w:rsid w:val="001F10F0"/>
    <w:rsid w:val="001F525B"/>
    <w:rsid w:val="001F7AF5"/>
    <w:rsid w:val="00212F85"/>
    <w:rsid w:val="00214DAB"/>
    <w:rsid w:val="002165C8"/>
    <w:rsid w:val="00216F8D"/>
    <w:rsid w:val="0022770A"/>
    <w:rsid w:val="00230E6A"/>
    <w:rsid w:val="0023293B"/>
    <w:rsid w:val="002403AA"/>
    <w:rsid w:val="00254544"/>
    <w:rsid w:val="002741F1"/>
    <w:rsid w:val="00275945"/>
    <w:rsid w:val="002766F8"/>
    <w:rsid w:val="00277C73"/>
    <w:rsid w:val="0028159D"/>
    <w:rsid w:val="00286312"/>
    <w:rsid w:val="00292180"/>
    <w:rsid w:val="00294C4B"/>
    <w:rsid w:val="00297216"/>
    <w:rsid w:val="00297AD1"/>
    <w:rsid w:val="002A1AA0"/>
    <w:rsid w:val="002A5ABB"/>
    <w:rsid w:val="002A5B81"/>
    <w:rsid w:val="002A5F4C"/>
    <w:rsid w:val="002A5FA9"/>
    <w:rsid w:val="002B676B"/>
    <w:rsid w:val="002C1D89"/>
    <w:rsid w:val="002C3EEB"/>
    <w:rsid w:val="002C4270"/>
    <w:rsid w:val="002D147F"/>
    <w:rsid w:val="002D1A52"/>
    <w:rsid w:val="002D20C8"/>
    <w:rsid w:val="002D6F47"/>
    <w:rsid w:val="002D705B"/>
    <w:rsid w:val="002E41B4"/>
    <w:rsid w:val="002E42B2"/>
    <w:rsid w:val="002E5920"/>
    <w:rsid w:val="002F1109"/>
    <w:rsid w:val="002F2400"/>
    <w:rsid w:val="002F4F86"/>
    <w:rsid w:val="002F7777"/>
    <w:rsid w:val="00301AA4"/>
    <w:rsid w:val="00307E70"/>
    <w:rsid w:val="0031486C"/>
    <w:rsid w:val="003150E9"/>
    <w:rsid w:val="00326017"/>
    <w:rsid w:val="00333155"/>
    <w:rsid w:val="003335DD"/>
    <w:rsid w:val="00333B72"/>
    <w:rsid w:val="003361C1"/>
    <w:rsid w:val="00336C94"/>
    <w:rsid w:val="00340564"/>
    <w:rsid w:val="00340E19"/>
    <w:rsid w:val="00343493"/>
    <w:rsid w:val="003459BF"/>
    <w:rsid w:val="0035000F"/>
    <w:rsid w:val="00351268"/>
    <w:rsid w:val="00354156"/>
    <w:rsid w:val="0035777E"/>
    <w:rsid w:val="003604FE"/>
    <w:rsid w:val="003614D8"/>
    <w:rsid w:val="00363D40"/>
    <w:rsid w:val="00366C9B"/>
    <w:rsid w:val="00372D48"/>
    <w:rsid w:val="00373022"/>
    <w:rsid w:val="0037461D"/>
    <w:rsid w:val="003750AB"/>
    <w:rsid w:val="003851D9"/>
    <w:rsid w:val="00387191"/>
    <w:rsid w:val="003876C5"/>
    <w:rsid w:val="003929AB"/>
    <w:rsid w:val="003966E2"/>
    <w:rsid w:val="003A0F7F"/>
    <w:rsid w:val="003A2D85"/>
    <w:rsid w:val="003A5C0A"/>
    <w:rsid w:val="003A6D69"/>
    <w:rsid w:val="003A7028"/>
    <w:rsid w:val="003B130E"/>
    <w:rsid w:val="003B1B4A"/>
    <w:rsid w:val="003B2B81"/>
    <w:rsid w:val="003B2F6B"/>
    <w:rsid w:val="003B36B6"/>
    <w:rsid w:val="003B6A7A"/>
    <w:rsid w:val="003C1B55"/>
    <w:rsid w:val="003C4255"/>
    <w:rsid w:val="003C484C"/>
    <w:rsid w:val="003C6CEE"/>
    <w:rsid w:val="003D42B4"/>
    <w:rsid w:val="003D6DA2"/>
    <w:rsid w:val="003E25AB"/>
    <w:rsid w:val="003E3AB6"/>
    <w:rsid w:val="003F038F"/>
    <w:rsid w:val="003F19B9"/>
    <w:rsid w:val="003F1DD0"/>
    <w:rsid w:val="003F2182"/>
    <w:rsid w:val="003F2FCE"/>
    <w:rsid w:val="003F4411"/>
    <w:rsid w:val="0040107E"/>
    <w:rsid w:val="00402EDA"/>
    <w:rsid w:val="004036F9"/>
    <w:rsid w:val="0040687B"/>
    <w:rsid w:val="00406981"/>
    <w:rsid w:val="00410586"/>
    <w:rsid w:val="00411E87"/>
    <w:rsid w:val="00412DA8"/>
    <w:rsid w:val="00414AC8"/>
    <w:rsid w:val="004156BA"/>
    <w:rsid w:val="004315DC"/>
    <w:rsid w:val="0043505E"/>
    <w:rsid w:val="004367FC"/>
    <w:rsid w:val="00445B5B"/>
    <w:rsid w:val="0045055B"/>
    <w:rsid w:val="004528C0"/>
    <w:rsid w:val="00455B96"/>
    <w:rsid w:val="004562E7"/>
    <w:rsid w:val="004611E6"/>
    <w:rsid w:val="004707AA"/>
    <w:rsid w:val="00471600"/>
    <w:rsid w:val="004742C3"/>
    <w:rsid w:val="00481717"/>
    <w:rsid w:val="004818B5"/>
    <w:rsid w:val="00490088"/>
    <w:rsid w:val="0049153D"/>
    <w:rsid w:val="004A2709"/>
    <w:rsid w:val="004B039B"/>
    <w:rsid w:val="004B200D"/>
    <w:rsid w:val="004C4EB8"/>
    <w:rsid w:val="004C545A"/>
    <w:rsid w:val="004D1C60"/>
    <w:rsid w:val="004D1E40"/>
    <w:rsid w:val="004D3010"/>
    <w:rsid w:val="004D4145"/>
    <w:rsid w:val="004D5468"/>
    <w:rsid w:val="004E24C3"/>
    <w:rsid w:val="004E3B7B"/>
    <w:rsid w:val="004E45AB"/>
    <w:rsid w:val="004F0F81"/>
    <w:rsid w:val="004F43F8"/>
    <w:rsid w:val="004F5875"/>
    <w:rsid w:val="004F6E38"/>
    <w:rsid w:val="004F7D7D"/>
    <w:rsid w:val="005001A9"/>
    <w:rsid w:val="00503460"/>
    <w:rsid w:val="005062CC"/>
    <w:rsid w:val="0051748C"/>
    <w:rsid w:val="00521C5C"/>
    <w:rsid w:val="00521EE6"/>
    <w:rsid w:val="0052433F"/>
    <w:rsid w:val="00527371"/>
    <w:rsid w:val="00546EAD"/>
    <w:rsid w:val="00555D6E"/>
    <w:rsid w:val="005574BC"/>
    <w:rsid w:val="00575123"/>
    <w:rsid w:val="005808B7"/>
    <w:rsid w:val="0058268D"/>
    <w:rsid w:val="005865AE"/>
    <w:rsid w:val="00586CB8"/>
    <w:rsid w:val="00586DF0"/>
    <w:rsid w:val="00591FAB"/>
    <w:rsid w:val="00593EF3"/>
    <w:rsid w:val="0059653D"/>
    <w:rsid w:val="005969D7"/>
    <w:rsid w:val="00597788"/>
    <w:rsid w:val="005A192E"/>
    <w:rsid w:val="005A3F7B"/>
    <w:rsid w:val="005A5C27"/>
    <w:rsid w:val="005A5E07"/>
    <w:rsid w:val="005B059B"/>
    <w:rsid w:val="005B07AE"/>
    <w:rsid w:val="005B1527"/>
    <w:rsid w:val="005B1AFA"/>
    <w:rsid w:val="005B352E"/>
    <w:rsid w:val="005B4C0A"/>
    <w:rsid w:val="005B7AC0"/>
    <w:rsid w:val="005C1066"/>
    <w:rsid w:val="005C2F1E"/>
    <w:rsid w:val="005C6F66"/>
    <w:rsid w:val="005D328D"/>
    <w:rsid w:val="005D6A2D"/>
    <w:rsid w:val="005E2345"/>
    <w:rsid w:val="005E3594"/>
    <w:rsid w:val="005E42B2"/>
    <w:rsid w:val="005E66B8"/>
    <w:rsid w:val="005E7221"/>
    <w:rsid w:val="005F3DBE"/>
    <w:rsid w:val="005F43DE"/>
    <w:rsid w:val="005F451D"/>
    <w:rsid w:val="005F4A6C"/>
    <w:rsid w:val="005F5628"/>
    <w:rsid w:val="005F7F4C"/>
    <w:rsid w:val="00600DAA"/>
    <w:rsid w:val="00605213"/>
    <w:rsid w:val="00606AF4"/>
    <w:rsid w:val="00610159"/>
    <w:rsid w:val="0061106D"/>
    <w:rsid w:val="00612E11"/>
    <w:rsid w:val="00614CA5"/>
    <w:rsid w:val="00614DBB"/>
    <w:rsid w:val="00615795"/>
    <w:rsid w:val="0061684B"/>
    <w:rsid w:val="00630912"/>
    <w:rsid w:val="006405FF"/>
    <w:rsid w:val="00640E12"/>
    <w:rsid w:val="00641A4D"/>
    <w:rsid w:val="006445E3"/>
    <w:rsid w:val="006451DB"/>
    <w:rsid w:val="0065116D"/>
    <w:rsid w:val="00651F24"/>
    <w:rsid w:val="00654440"/>
    <w:rsid w:val="0065457B"/>
    <w:rsid w:val="00656EF1"/>
    <w:rsid w:val="00657084"/>
    <w:rsid w:val="0065717E"/>
    <w:rsid w:val="00661125"/>
    <w:rsid w:val="00661A03"/>
    <w:rsid w:val="00663B04"/>
    <w:rsid w:val="00664A30"/>
    <w:rsid w:val="0066555C"/>
    <w:rsid w:val="00665AD9"/>
    <w:rsid w:val="00671E80"/>
    <w:rsid w:val="006765C6"/>
    <w:rsid w:val="006777C8"/>
    <w:rsid w:val="00677FD4"/>
    <w:rsid w:val="00681A8A"/>
    <w:rsid w:val="006918D6"/>
    <w:rsid w:val="006922F7"/>
    <w:rsid w:val="006929A3"/>
    <w:rsid w:val="00692A6D"/>
    <w:rsid w:val="006960A3"/>
    <w:rsid w:val="006A50A2"/>
    <w:rsid w:val="006A5A1C"/>
    <w:rsid w:val="006A5C37"/>
    <w:rsid w:val="006A60BC"/>
    <w:rsid w:val="006B14D1"/>
    <w:rsid w:val="006B3786"/>
    <w:rsid w:val="006B4D1D"/>
    <w:rsid w:val="006C2A78"/>
    <w:rsid w:val="006C34B9"/>
    <w:rsid w:val="006C3F7F"/>
    <w:rsid w:val="006C5E3F"/>
    <w:rsid w:val="006C7A59"/>
    <w:rsid w:val="006C7AF4"/>
    <w:rsid w:val="006D6EE3"/>
    <w:rsid w:val="006D7242"/>
    <w:rsid w:val="006E0F27"/>
    <w:rsid w:val="006E1844"/>
    <w:rsid w:val="006E7EF6"/>
    <w:rsid w:val="006F1E8C"/>
    <w:rsid w:val="006F1FAB"/>
    <w:rsid w:val="006F31B7"/>
    <w:rsid w:val="006F705C"/>
    <w:rsid w:val="007001C6"/>
    <w:rsid w:val="0070360B"/>
    <w:rsid w:val="0070496E"/>
    <w:rsid w:val="00704E2D"/>
    <w:rsid w:val="00707308"/>
    <w:rsid w:val="007114F6"/>
    <w:rsid w:val="00720FB5"/>
    <w:rsid w:val="007215E8"/>
    <w:rsid w:val="00724CAA"/>
    <w:rsid w:val="0072784F"/>
    <w:rsid w:val="0072792A"/>
    <w:rsid w:val="00731347"/>
    <w:rsid w:val="00731D6F"/>
    <w:rsid w:val="00740EF4"/>
    <w:rsid w:val="00740FE9"/>
    <w:rsid w:val="00743135"/>
    <w:rsid w:val="00746ADE"/>
    <w:rsid w:val="007519BF"/>
    <w:rsid w:val="0075284B"/>
    <w:rsid w:val="00753205"/>
    <w:rsid w:val="00756B82"/>
    <w:rsid w:val="00763108"/>
    <w:rsid w:val="007637E0"/>
    <w:rsid w:val="007639B2"/>
    <w:rsid w:val="00764F50"/>
    <w:rsid w:val="00765A34"/>
    <w:rsid w:val="00766E7F"/>
    <w:rsid w:val="00767468"/>
    <w:rsid w:val="00773FDF"/>
    <w:rsid w:val="007741FE"/>
    <w:rsid w:val="00776001"/>
    <w:rsid w:val="0078148C"/>
    <w:rsid w:val="00784FBB"/>
    <w:rsid w:val="007938C9"/>
    <w:rsid w:val="00797B58"/>
    <w:rsid w:val="00797C4E"/>
    <w:rsid w:val="007A3D82"/>
    <w:rsid w:val="007A44C1"/>
    <w:rsid w:val="007A4BCF"/>
    <w:rsid w:val="007B201C"/>
    <w:rsid w:val="007B3457"/>
    <w:rsid w:val="007C0149"/>
    <w:rsid w:val="007C2F34"/>
    <w:rsid w:val="007C6140"/>
    <w:rsid w:val="007C69B9"/>
    <w:rsid w:val="007D10CC"/>
    <w:rsid w:val="007D3D8C"/>
    <w:rsid w:val="007D5283"/>
    <w:rsid w:val="007D5B3F"/>
    <w:rsid w:val="007D7FDF"/>
    <w:rsid w:val="007E0F03"/>
    <w:rsid w:val="007E55B1"/>
    <w:rsid w:val="007E6105"/>
    <w:rsid w:val="007F0172"/>
    <w:rsid w:val="0080179B"/>
    <w:rsid w:val="0080275A"/>
    <w:rsid w:val="00802FB9"/>
    <w:rsid w:val="00807FBE"/>
    <w:rsid w:val="00812249"/>
    <w:rsid w:val="00812316"/>
    <w:rsid w:val="00815799"/>
    <w:rsid w:val="0081579F"/>
    <w:rsid w:val="008170E6"/>
    <w:rsid w:val="00817915"/>
    <w:rsid w:val="00817E4E"/>
    <w:rsid w:val="008206E3"/>
    <w:rsid w:val="0082558A"/>
    <w:rsid w:val="008306ED"/>
    <w:rsid w:val="008324A0"/>
    <w:rsid w:val="00835A62"/>
    <w:rsid w:val="00837E7C"/>
    <w:rsid w:val="00846770"/>
    <w:rsid w:val="00846E3F"/>
    <w:rsid w:val="00850FE9"/>
    <w:rsid w:val="00857FE3"/>
    <w:rsid w:val="00861D5A"/>
    <w:rsid w:val="00873777"/>
    <w:rsid w:val="0087486B"/>
    <w:rsid w:val="00876E34"/>
    <w:rsid w:val="0088462B"/>
    <w:rsid w:val="00884D8F"/>
    <w:rsid w:val="00894FE9"/>
    <w:rsid w:val="0089521A"/>
    <w:rsid w:val="008A2A2C"/>
    <w:rsid w:val="008A2F39"/>
    <w:rsid w:val="008A5A36"/>
    <w:rsid w:val="008A5DDE"/>
    <w:rsid w:val="008B0DCF"/>
    <w:rsid w:val="008B1945"/>
    <w:rsid w:val="008B271A"/>
    <w:rsid w:val="008B468A"/>
    <w:rsid w:val="008B6656"/>
    <w:rsid w:val="008C0F23"/>
    <w:rsid w:val="008C64B8"/>
    <w:rsid w:val="008C792A"/>
    <w:rsid w:val="008C7D60"/>
    <w:rsid w:val="008D2701"/>
    <w:rsid w:val="008D29AE"/>
    <w:rsid w:val="008D353F"/>
    <w:rsid w:val="008D3DA7"/>
    <w:rsid w:val="008D4F14"/>
    <w:rsid w:val="008D5F28"/>
    <w:rsid w:val="008D6CE3"/>
    <w:rsid w:val="008D73E5"/>
    <w:rsid w:val="008D7BF2"/>
    <w:rsid w:val="008E0C78"/>
    <w:rsid w:val="008E142B"/>
    <w:rsid w:val="008E39CB"/>
    <w:rsid w:val="008E57F8"/>
    <w:rsid w:val="008E5E95"/>
    <w:rsid w:val="008F6437"/>
    <w:rsid w:val="009161BD"/>
    <w:rsid w:val="009210C8"/>
    <w:rsid w:val="00924442"/>
    <w:rsid w:val="009250F1"/>
    <w:rsid w:val="00927800"/>
    <w:rsid w:val="0092793C"/>
    <w:rsid w:val="009325ED"/>
    <w:rsid w:val="009350CC"/>
    <w:rsid w:val="0094061E"/>
    <w:rsid w:val="00941CFC"/>
    <w:rsid w:val="0094622F"/>
    <w:rsid w:val="009511A1"/>
    <w:rsid w:val="00953281"/>
    <w:rsid w:val="00953977"/>
    <w:rsid w:val="00965A82"/>
    <w:rsid w:val="009758AA"/>
    <w:rsid w:val="00976239"/>
    <w:rsid w:val="0098049C"/>
    <w:rsid w:val="00980986"/>
    <w:rsid w:val="00982262"/>
    <w:rsid w:val="009833AE"/>
    <w:rsid w:val="0098545E"/>
    <w:rsid w:val="009854AB"/>
    <w:rsid w:val="0099414E"/>
    <w:rsid w:val="00996064"/>
    <w:rsid w:val="00997EF1"/>
    <w:rsid w:val="009A4B66"/>
    <w:rsid w:val="009A54E4"/>
    <w:rsid w:val="009B310D"/>
    <w:rsid w:val="009C3111"/>
    <w:rsid w:val="009C401D"/>
    <w:rsid w:val="009C6C42"/>
    <w:rsid w:val="009C7826"/>
    <w:rsid w:val="009D271C"/>
    <w:rsid w:val="009D418D"/>
    <w:rsid w:val="009D6C62"/>
    <w:rsid w:val="009D75E4"/>
    <w:rsid w:val="009D76DA"/>
    <w:rsid w:val="009D79B5"/>
    <w:rsid w:val="009E20DB"/>
    <w:rsid w:val="009E42A5"/>
    <w:rsid w:val="009F2428"/>
    <w:rsid w:val="009F357B"/>
    <w:rsid w:val="009F3DE0"/>
    <w:rsid w:val="009F46A2"/>
    <w:rsid w:val="009F48B2"/>
    <w:rsid w:val="009F6389"/>
    <w:rsid w:val="009F6EF7"/>
    <w:rsid w:val="009F7095"/>
    <w:rsid w:val="009F7774"/>
    <w:rsid w:val="00A05CFA"/>
    <w:rsid w:val="00A142C1"/>
    <w:rsid w:val="00A209C1"/>
    <w:rsid w:val="00A22302"/>
    <w:rsid w:val="00A23A8A"/>
    <w:rsid w:val="00A27D26"/>
    <w:rsid w:val="00A31D42"/>
    <w:rsid w:val="00A33432"/>
    <w:rsid w:val="00A337F7"/>
    <w:rsid w:val="00A35359"/>
    <w:rsid w:val="00A37FE6"/>
    <w:rsid w:val="00A42BE4"/>
    <w:rsid w:val="00A4384E"/>
    <w:rsid w:val="00A43A77"/>
    <w:rsid w:val="00A474AF"/>
    <w:rsid w:val="00A504F4"/>
    <w:rsid w:val="00A54166"/>
    <w:rsid w:val="00A56F70"/>
    <w:rsid w:val="00A6475E"/>
    <w:rsid w:val="00A70B30"/>
    <w:rsid w:val="00A73AA0"/>
    <w:rsid w:val="00A7514D"/>
    <w:rsid w:val="00A77A7F"/>
    <w:rsid w:val="00A80B54"/>
    <w:rsid w:val="00A82C8A"/>
    <w:rsid w:val="00A836B4"/>
    <w:rsid w:val="00A83DDE"/>
    <w:rsid w:val="00A8453F"/>
    <w:rsid w:val="00AA4DDC"/>
    <w:rsid w:val="00AB42E7"/>
    <w:rsid w:val="00AB734E"/>
    <w:rsid w:val="00AC1AB8"/>
    <w:rsid w:val="00AC4403"/>
    <w:rsid w:val="00AD0F1D"/>
    <w:rsid w:val="00AD1E21"/>
    <w:rsid w:val="00AD4A38"/>
    <w:rsid w:val="00AD5BBD"/>
    <w:rsid w:val="00AD7203"/>
    <w:rsid w:val="00AF181F"/>
    <w:rsid w:val="00AF239F"/>
    <w:rsid w:val="00AF7855"/>
    <w:rsid w:val="00B026AF"/>
    <w:rsid w:val="00B02990"/>
    <w:rsid w:val="00B06E25"/>
    <w:rsid w:val="00B166A3"/>
    <w:rsid w:val="00B17965"/>
    <w:rsid w:val="00B2022B"/>
    <w:rsid w:val="00B20A39"/>
    <w:rsid w:val="00B20F7A"/>
    <w:rsid w:val="00B21C5F"/>
    <w:rsid w:val="00B229AC"/>
    <w:rsid w:val="00B24296"/>
    <w:rsid w:val="00B2471C"/>
    <w:rsid w:val="00B26A7C"/>
    <w:rsid w:val="00B307D2"/>
    <w:rsid w:val="00B32553"/>
    <w:rsid w:val="00B32AE8"/>
    <w:rsid w:val="00B358CB"/>
    <w:rsid w:val="00B37855"/>
    <w:rsid w:val="00B412CA"/>
    <w:rsid w:val="00B42351"/>
    <w:rsid w:val="00B42645"/>
    <w:rsid w:val="00B43EDE"/>
    <w:rsid w:val="00B4680C"/>
    <w:rsid w:val="00B47C7B"/>
    <w:rsid w:val="00B5223F"/>
    <w:rsid w:val="00B52980"/>
    <w:rsid w:val="00B52E72"/>
    <w:rsid w:val="00B55509"/>
    <w:rsid w:val="00B62510"/>
    <w:rsid w:val="00B62EA6"/>
    <w:rsid w:val="00B63954"/>
    <w:rsid w:val="00B64CAE"/>
    <w:rsid w:val="00B653AB"/>
    <w:rsid w:val="00B7678A"/>
    <w:rsid w:val="00B81938"/>
    <w:rsid w:val="00B85AC2"/>
    <w:rsid w:val="00B87F5C"/>
    <w:rsid w:val="00B921EF"/>
    <w:rsid w:val="00B95124"/>
    <w:rsid w:val="00B96365"/>
    <w:rsid w:val="00B96BC2"/>
    <w:rsid w:val="00BA094B"/>
    <w:rsid w:val="00BA0BBA"/>
    <w:rsid w:val="00BA0ED0"/>
    <w:rsid w:val="00BA3DF9"/>
    <w:rsid w:val="00BA4D22"/>
    <w:rsid w:val="00BA5DE2"/>
    <w:rsid w:val="00BA71FB"/>
    <w:rsid w:val="00BB25E7"/>
    <w:rsid w:val="00BB2CF7"/>
    <w:rsid w:val="00BB3BE2"/>
    <w:rsid w:val="00BB7E3D"/>
    <w:rsid w:val="00BC027C"/>
    <w:rsid w:val="00BC43D1"/>
    <w:rsid w:val="00BC5D3F"/>
    <w:rsid w:val="00BE0C0B"/>
    <w:rsid w:val="00BE5679"/>
    <w:rsid w:val="00BE61EF"/>
    <w:rsid w:val="00BE6785"/>
    <w:rsid w:val="00BF0E8F"/>
    <w:rsid w:val="00BF237D"/>
    <w:rsid w:val="00BF38F3"/>
    <w:rsid w:val="00BF59F7"/>
    <w:rsid w:val="00BF7359"/>
    <w:rsid w:val="00C00ECC"/>
    <w:rsid w:val="00C01E62"/>
    <w:rsid w:val="00C053C1"/>
    <w:rsid w:val="00C175D3"/>
    <w:rsid w:val="00C17A20"/>
    <w:rsid w:val="00C2690E"/>
    <w:rsid w:val="00C31347"/>
    <w:rsid w:val="00C36802"/>
    <w:rsid w:val="00C37DB0"/>
    <w:rsid w:val="00C37FFE"/>
    <w:rsid w:val="00C50756"/>
    <w:rsid w:val="00C50DD1"/>
    <w:rsid w:val="00C515A5"/>
    <w:rsid w:val="00C52974"/>
    <w:rsid w:val="00C5310C"/>
    <w:rsid w:val="00C545ED"/>
    <w:rsid w:val="00C54BD3"/>
    <w:rsid w:val="00C57FC2"/>
    <w:rsid w:val="00C61543"/>
    <w:rsid w:val="00C7280B"/>
    <w:rsid w:val="00C81D71"/>
    <w:rsid w:val="00C87FF3"/>
    <w:rsid w:val="00C92149"/>
    <w:rsid w:val="00C92985"/>
    <w:rsid w:val="00C9338A"/>
    <w:rsid w:val="00C947F4"/>
    <w:rsid w:val="00C94C62"/>
    <w:rsid w:val="00C94E72"/>
    <w:rsid w:val="00C96F7B"/>
    <w:rsid w:val="00CA0AB9"/>
    <w:rsid w:val="00CA3AC0"/>
    <w:rsid w:val="00CB6F88"/>
    <w:rsid w:val="00CC1F1E"/>
    <w:rsid w:val="00CC3D4B"/>
    <w:rsid w:val="00CC7D70"/>
    <w:rsid w:val="00CF0EA6"/>
    <w:rsid w:val="00CF33D0"/>
    <w:rsid w:val="00CF35FB"/>
    <w:rsid w:val="00CF3F93"/>
    <w:rsid w:val="00CF5FFE"/>
    <w:rsid w:val="00CF7C6D"/>
    <w:rsid w:val="00D014DF"/>
    <w:rsid w:val="00D067FF"/>
    <w:rsid w:val="00D07430"/>
    <w:rsid w:val="00D112E9"/>
    <w:rsid w:val="00D214D2"/>
    <w:rsid w:val="00D21B1C"/>
    <w:rsid w:val="00D21D82"/>
    <w:rsid w:val="00D2245A"/>
    <w:rsid w:val="00D25DFB"/>
    <w:rsid w:val="00D27BCD"/>
    <w:rsid w:val="00D426D8"/>
    <w:rsid w:val="00D430A8"/>
    <w:rsid w:val="00D44733"/>
    <w:rsid w:val="00D44EA3"/>
    <w:rsid w:val="00D502CF"/>
    <w:rsid w:val="00D602E0"/>
    <w:rsid w:val="00D64673"/>
    <w:rsid w:val="00D71931"/>
    <w:rsid w:val="00D77774"/>
    <w:rsid w:val="00D82B02"/>
    <w:rsid w:val="00D8645E"/>
    <w:rsid w:val="00D87303"/>
    <w:rsid w:val="00D87331"/>
    <w:rsid w:val="00D95DB0"/>
    <w:rsid w:val="00DA0B85"/>
    <w:rsid w:val="00DA3EA8"/>
    <w:rsid w:val="00DA4F90"/>
    <w:rsid w:val="00DA5D30"/>
    <w:rsid w:val="00DB25E4"/>
    <w:rsid w:val="00DB2F5F"/>
    <w:rsid w:val="00DB36D3"/>
    <w:rsid w:val="00DB41B3"/>
    <w:rsid w:val="00DB581B"/>
    <w:rsid w:val="00DB6ED4"/>
    <w:rsid w:val="00DB7EAA"/>
    <w:rsid w:val="00DC2DF6"/>
    <w:rsid w:val="00DC52D6"/>
    <w:rsid w:val="00DC5AE5"/>
    <w:rsid w:val="00DC6567"/>
    <w:rsid w:val="00DD035F"/>
    <w:rsid w:val="00DE19E2"/>
    <w:rsid w:val="00DE6631"/>
    <w:rsid w:val="00DF16BB"/>
    <w:rsid w:val="00DF3E90"/>
    <w:rsid w:val="00DF44A3"/>
    <w:rsid w:val="00DF4EB0"/>
    <w:rsid w:val="00DF6557"/>
    <w:rsid w:val="00E003DD"/>
    <w:rsid w:val="00E0280C"/>
    <w:rsid w:val="00E02CEC"/>
    <w:rsid w:val="00E03E98"/>
    <w:rsid w:val="00E06EF5"/>
    <w:rsid w:val="00E11937"/>
    <w:rsid w:val="00E2543B"/>
    <w:rsid w:val="00E256C7"/>
    <w:rsid w:val="00E27072"/>
    <w:rsid w:val="00E40059"/>
    <w:rsid w:val="00E43063"/>
    <w:rsid w:val="00E45109"/>
    <w:rsid w:val="00E51503"/>
    <w:rsid w:val="00E52198"/>
    <w:rsid w:val="00E53AFF"/>
    <w:rsid w:val="00E542C0"/>
    <w:rsid w:val="00E54E33"/>
    <w:rsid w:val="00E63250"/>
    <w:rsid w:val="00E655B0"/>
    <w:rsid w:val="00E67871"/>
    <w:rsid w:val="00E702E5"/>
    <w:rsid w:val="00E71D72"/>
    <w:rsid w:val="00E74413"/>
    <w:rsid w:val="00E74CAA"/>
    <w:rsid w:val="00E826A0"/>
    <w:rsid w:val="00E83DC0"/>
    <w:rsid w:val="00E84EB4"/>
    <w:rsid w:val="00E860A5"/>
    <w:rsid w:val="00E862BB"/>
    <w:rsid w:val="00E910A1"/>
    <w:rsid w:val="00E920E3"/>
    <w:rsid w:val="00E93D6B"/>
    <w:rsid w:val="00E94619"/>
    <w:rsid w:val="00E94C96"/>
    <w:rsid w:val="00E94F74"/>
    <w:rsid w:val="00EA06C0"/>
    <w:rsid w:val="00EA1228"/>
    <w:rsid w:val="00EA5FE3"/>
    <w:rsid w:val="00EB189F"/>
    <w:rsid w:val="00EB406D"/>
    <w:rsid w:val="00EB4555"/>
    <w:rsid w:val="00EB76E0"/>
    <w:rsid w:val="00EB7B84"/>
    <w:rsid w:val="00EC67D0"/>
    <w:rsid w:val="00ED163F"/>
    <w:rsid w:val="00ED3094"/>
    <w:rsid w:val="00ED39D8"/>
    <w:rsid w:val="00ED4A75"/>
    <w:rsid w:val="00ED4CF0"/>
    <w:rsid w:val="00ED4FFA"/>
    <w:rsid w:val="00ED5AEA"/>
    <w:rsid w:val="00EE0556"/>
    <w:rsid w:val="00EE6996"/>
    <w:rsid w:val="00EE6CDA"/>
    <w:rsid w:val="00EF0359"/>
    <w:rsid w:val="00EF0CCD"/>
    <w:rsid w:val="00EF0E07"/>
    <w:rsid w:val="00EF2B7A"/>
    <w:rsid w:val="00F05A08"/>
    <w:rsid w:val="00F064DB"/>
    <w:rsid w:val="00F17120"/>
    <w:rsid w:val="00F20445"/>
    <w:rsid w:val="00F208AF"/>
    <w:rsid w:val="00F22826"/>
    <w:rsid w:val="00F22BAC"/>
    <w:rsid w:val="00F27E30"/>
    <w:rsid w:val="00F301E3"/>
    <w:rsid w:val="00F3537C"/>
    <w:rsid w:val="00F36022"/>
    <w:rsid w:val="00F4004D"/>
    <w:rsid w:val="00F44188"/>
    <w:rsid w:val="00F5445D"/>
    <w:rsid w:val="00F56A08"/>
    <w:rsid w:val="00F5752B"/>
    <w:rsid w:val="00F57ACE"/>
    <w:rsid w:val="00F6318B"/>
    <w:rsid w:val="00F6798A"/>
    <w:rsid w:val="00F701C9"/>
    <w:rsid w:val="00F714FE"/>
    <w:rsid w:val="00F73985"/>
    <w:rsid w:val="00F74A71"/>
    <w:rsid w:val="00F8161C"/>
    <w:rsid w:val="00F8210A"/>
    <w:rsid w:val="00F870D6"/>
    <w:rsid w:val="00FA29BF"/>
    <w:rsid w:val="00FA4495"/>
    <w:rsid w:val="00FA6024"/>
    <w:rsid w:val="00FA6219"/>
    <w:rsid w:val="00FB12DC"/>
    <w:rsid w:val="00FB2D84"/>
    <w:rsid w:val="00FB3FD5"/>
    <w:rsid w:val="00FC0883"/>
    <w:rsid w:val="00FC46FF"/>
    <w:rsid w:val="00FC57AC"/>
    <w:rsid w:val="00FC733D"/>
    <w:rsid w:val="00FC7BA1"/>
    <w:rsid w:val="00FD295E"/>
    <w:rsid w:val="00FD61DF"/>
    <w:rsid w:val="00FE1FBE"/>
    <w:rsid w:val="00FE24C5"/>
    <w:rsid w:val="00FE3E3D"/>
    <w:rsid w:val="00FE5413"/>
    <w:rsid w:val="00FE6A41"/>
    <w:rsid w:val="00FF054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E0447"/>
  <w15:docId w15:val="{D1234F53-5EF8-4DA5-AADE-4D68EA62C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D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ntes de enumeración,body 2,List Paragraph1,Normal bullet 2,List Paragraph11,Listă colorată - Accentuare 11,Bullet,Citation List,lp1,Heading x1"/>
    <w:basedOn w:val="Normal"/>
    <w:link w:val="ListParagraphChar"/>
    <w:uiPriority w:val="34"/>
    <w:qFormat/>
    <w:rsid w:val="00B20F7A"/>
    <w:pPr>
      <w:ind w:left="720"/>
      <w:contextualSpacing/>
    </w:pPr>
  </w:style>
  <w:style w:type="table" w:styleId="TableGrid">
    <w:name w:val="Table Grid"/>
    <w:basedOn w:val="TableNormal"/>
    <w:uiPriority w:val="59"/>
    <w:rsid w:val="00D8733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E94619"/>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E94619"/>
  </w:style>
  <w:style w:type="paragraph" w:styleId="Footer">
    <w:name w:val="footer"/>
    <w:basedOn w:val="Normal"/>
    <w:link w:val="FooterChar"/>
    <w:uiPriority w:val="99"/>
    <w:unhideWhenUsed/>
    <w:rsid w:val="00E94619"/>
    <w:pPr>
      <w:tabs>
        <w:tab w:val="center" w:pos="4536"/>
        <w:tab w:val="right" w:pos="9072"/>
      </w:tabs>
      <w:spacing w:after="0" w:line="240" w:lineRule="auto"/>
    </w:pPr>
  </w:style>
  <w:style w:type="character" w:customStyle="1" w:styleId="FooterChar">
    <w:name w:val="Footer Char"/>
    <w:basedOn w:val="DefaultParagraphFont"/>
    <w:link w:val="Footer"/>
    <w:uiPriority w:val="99"/>
    <w:rsid w:val="00E94619"/>
  </w:style>
  <w:style w:type="character" w:customStyle="1" w:styleId="ListParagraphChar">
    <w:name w:val="List Paragraph Char"/>
    <w:aliases w:val="Antes de enumeración Char,body 2 Char,List Paragraph1 Char,Normal bullet 2 Char,List Paragraph11 Char,Listă colorată - Accentuare 11 Char,Bullet Char,Citation List Char,lp1 Char,Heading x1 Char"/>
    <w:link w:val="ListParagraph"/>
    <w:uiPriority w:val="34"/>
    <w:locked/>
    <w:rsid w:val="001075E8"/>
  </w:style>
  <w:style w:type="paragraph" w:styleId="NormalWeb">
    <w:name w:val="Normal (Web)"/>
    <w:basedOn w:val="Normal"/>
    <w:uiPriority w:val="99"/>
    <w:unhideWhenUsed/>
    <w:rsid w:val="00ED39D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ED39D8"/>
    <w:rPr>
      <w:b/>
      <w:bCs/>
    </w:rPr>
  </w:style>
  <w:style w:type="character" w:styleId="Emphasis">
    <w:name w:val="Emphasis"/>
    <w:basedOn w:val="DefaultParagraphFont"/>
    <w:uiPriority w:val="20"/>
    <w:qFormat/>
    <w:rsid w:val="00ED39D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64319">
      <w:bodyDiv w:val="1"/>
      <w:marLeft w:val="0"/>
      <w:marRight w:val="0"/>
      <w:marTop w:val="0"/>
      <w:marBottom w:val="0"/>
      <w:divBdr>
        <w:top w:val="none" w:sz="0" w:space="0" w:color="auto"/>
        <w:left w:val="none" w:sz="0" w:space="0" w:color="auto"/>
        <w:bottom w:val="none" w:sz="0" w:space="0" w:color="auto"/>
        <w:right w:val="none" w:sz="0" w:space="0" w:color="auto"/>
      </w:divBdr>
    </w:div>
    <w:div w:id="45181010">
      <w:bodyDiv w:val="1"/>
      <w:marLeft w:val="0"/>
      <w:marRight w:val="0"/>
      <w:marTop w:val="0"/>
      <w:marBottom w:val="0"/>
      <w:divBdr>
        <w:top w:val="none" w:sz="0" w:space="0" w:color="auto"/>
        <w:left w:val="none" w:sz="0" w:space="0" w:color="auto"/>
        <w:bottom w:val="none" w:sz="0" w:space="0" w:color="auto"/>
        <w:right w:val="none" w:sz="0" w:space="0" w:color="auto"/>
      </w:divBdr>
    </w:div>
    <w:div w:id="217472215">
      <w:bodyDiv w:val="1"/>
      <w:marLeft w:val="0"/>
      <w:marRight w:val="0"/>
      <w:marTop w:val="0"/>
      <w:marBottom w:val="0"/>
      <w:divBdr>
        <w:top w:val="none" w:sz="0" w:space="0" w:color="auto"/>
        <w:left w:val="none" w:sz="0" w:space="0" w:color="auto"/>
        <w:bottom w:val="none" w:sz="0" w:space="0" w:color="auto"/>
        <w:right w:val="none" w:sz="0" w:space="0" w:color="auto"/>
      </w:divBdr>
    </w:div>
    <w:div w:id="268438509">
      <w:bodyDiv w:val="1"/>
      <w:marLeft w:val="0"/>
      <w:marRight w:val="0"/>
      <w:marTop w:val="0"/>
      <w:marBottom w:val="0"/>
      <w:divBdr>
        <w:top w:val="none" w:sz="0" w:space="0" w:color="auto"/>
        <w:left w:val="none" w:sz="0" w:space="0" w:color="auto"/>
        <w:bottom w:val="none" w:sz="0" w:space="0" w:color="auto"/>
        <w:right w:val="none" w:sz="0" w:space="0" w:color="auto"/>
      </w:divBdr>
    </w:div>
    <w:div w:id="513615287">
      <w:bodyDiv w:val="1"/>
      <w:marLeft w:val="0"/>
      <w:marRight w:val="0"/>
      <w:marTop w:val="0"/>
      <w:marBottom w:val="0"/>
      <w:divBdr>
        <w:top w:val="none" w:sz="0" w:space="0" w:color="auto"/>
        <w:left w:val="none" w:sz="0" w:space="0" w:color="auto"/>
        <w:bottom w:val="none" w:sz="0" w:space="0" w:color="auto"/>
        <w:right w:val="none" w:sz="0" w:space="0" w:color="auto"/>
      </w:divBdr>
    </w:div>
    <w:div w:id="1049841967">
      <w:bodyDiv w:val="1"/>
      <w:marLeft w:val="0"/>
      <w:marRight w:val="0"/>
      <w:marTop w:val="0"/>
      <w:marBottom w:val="0"/>
      <w:divBdr>
        <w:top w:val="none" w:sz="0" w:space="0" w:color="auto"/>
        <w:left w:val="none" w:sz="0" w:space="0" w:color="auto"/>
        <w:bottom w:val="none" w:sz="0" w:space="0" w:color="auto"/>
        <w:right w:val="none" w:sz="0" w:space="0" w:color="auto"/>
      </w:divBdr>
    </w:div>
    <w:div w:id="1113015369">
      <w:bodyDiv w:val="1"/>
      <w:marLeft w:val="0"/>
      <w:marRight w:val="0"/>
      <w:marTop w:val="0"/>
      <w:marBottom w:val="0"/>
      <w:divBdr>
        <w:top w:val="none" w:sz="0" w:space="0" w:color="auto"/>
        <w:left w:val="none" w:sz="0" w:space="0" w:color="auto"/>
        <w:bottom w:val="none" w:sz="0" w:space="0" w:color="auto"/>
        <w:right w:val="none" w:sz="0" w:space="0" w:color="auto"/>
      </w:divBdr>
    </w:div>
    <w:div w:id="1381633240">
      <w:bodyDiv w:val="1"/>
      <w:marLeft w:val="0"/>
      <w:marRight w:val="0"/>
      <w:marTop w:val="0"/>
      <w:marBottom w:val="0"/>
      <w:divBdr>
        <w:top w:val="none" w:sz="0" w:space="0" w:color="auto"/>
        <w:left w:val="none" w:sz="0" w:space="0" w:color="auto"/>
        <w:bottom w:val="none" w:sz="0" w:space="0" w:color="auto"/>
        <w:right w:val="none" w:sz="0" w:space="0" w:color="auto"/>
      </w:divBdr>
    </w:div>
    <w:div w:id="1624312765">
      <w:bodyDiv w:val="1"/>
      <w:marLeft w:val="0"/>
      <w:marRight w:val="0"/>
      <w:marTop w:val="0"/>
      <w:marBottom w:val="0"/>
      <w:divBdr>
        <w:top w:val="none" w:sz="0" w:space="0" w:color="auto"/>
        <w:left w:val="none" w:sz="0" w:space="0" w:color="auto"/>
        <w:bottom w:val="none" w:sz="0" w:space="0" w:color="auto"/>
        <w:right w:val="none" w:sz="0" w:space="0" w:color="auto"/>
      </w:divBdr>
    </w:div>
    <w:div w:id="1886335507">
      <w:bodyDiv w:val="1"/>
      <w:marLeft w:val="0"/>
      <w:marRight w:val="0"/>
      <w:marTop w:val="0"/>
      <w:marBottom w:val="0"/>
      <w:divBdr>
        <w:top w:val="none" w:sz="0" w:space="0" w:color="auto"/>
        <w:left w:val="none" w:sz="0" w:space="0" w:color="auto"/>
        <w:bottom w:val="none" w:sz="0" w:space="0" w:color="auto"/>
        <w:right w:val="none" w:sz="0" w:space="0" w:color="auto"/>
      </w:divBdr>
    </w:div>
    <w:div w:id="1925602369">
      <w:bodyDiv w:val="1"/>
      <w:marLeft w:val="0"/>
      <w:marRight w:val="0"/>
      <w:marTop w:val="0"/>
      <w:marBottom w:val="0"/>
      <w:divBdr>
        <w:top w:val="none" w:sz="0" w:space="0" w:color="auto"/>
        <w:left w:val="none" w:sz="0" w:space="0" w:color="auto"/>
        <w:bottom w:val="none" w:sz="0" w:space="0" w:color="auto"/>
        <w:right w:val="none" w:sz="0" w:space="0" w:color="auto"/>
      </w:divBdr>
    </w:div>
    <w:div w:id="2039819116">
      <w:bodyDiv w:val="1"/>
      <w:marLeft w:val="0"/>
      <w:marRight w:val="0"/>
      <w:marTop w:val="0"/>
      <w:marBottom w:val="0"/>
      <w:divBdr>
        <w:top w:val="none" w:sz="0" w:space="0" w:color="auto"/>
        <w:left w:val="none" w:sz="0" w:space="0" w:color="auto"/>
        <w:bottom w:val="none" w:sz="0" w:space="0" w:color="auto"/>
        <w:right w:val="none" w:sz="0" w:space="0" w:color="auto"/>
      </w:divBdr>
    </w:div>
    <w:div w:id="2130120711">
      <w:bodyDiv w:val="1"/>
      <w:marLeft w:val="0"/>
      <w:marRight w:val="0"/>
      <w:marTop w:val="0"/>
      <w:marBottom w:val="0"/>
      <w:divBdr>
        <w:top w:val="none" w:sz="0" w:space="0" w:color="auto"/>
        <w:left w:val="none" w:sz="0" w:space="0" w:color="auto"/>
        <w:bottom w:val="none" w:sz="0" w:space="0" w:color="auto"/>
        <w:right w:val="none" w:sz="0" w:space="0" w:color="auto"/>
      </w:divBdr>
    </w:div>
    <w:div w:id="213267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8404DF-23E7-4920-AF01-A65FD93BB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660</TotalTime>
  <Pages>1</Pages>
  <Words>725</Words>
  <Characters>4134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Conta-nou</dc:creator>
  <cp:lastModifiedBy>Contabilitate</cp:lastModifiedBy>
  <cp:revision>73</cp:revision>
  <cp:lastPrinted>2024-03-26T10:38:00Z</cp:lastPrinted>
  <dcterms:created xsi:type="dcterms:W3CDTF">2023-12-10T08:17:00Z</dcterms:created>
  <dcterms:modified xsi:type="dcterms:W3CDTF">2024-05-29T06:33:00Z</dcterms:modified>
</cp:coreProperties>
</file>