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9B" w:rsidRPr="00751128" w:rsidRDefault="00B2289B" w:rsidP="00B2289B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B3556FA" wp14:editId="68566AFE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89B" w:rsidRPr="003E21FD" w:rsidRDefault="00B2289B" w:rsidP="00B2289B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378A0" wp14:editId="5B47709C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89B" w:rsidRPr="003E21FD" w:rsidRDefault="00B2289B" w:rsidP="00B2289B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B2289B" w:rsidRPr="003E21FD" w:rsidRDefault="00B2289B" w:rsidP="00B2289B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B2289B" w:rsidRPr="003E21FD" w:rsidRDefault="00B2289B" w:rsidP="00B2289B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B2289B" w:rsidRPr="003E21FD" w:rsidRDefault="00B2289B" w:rsidP="00B2289B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B2289B" w:rsidRPr="003E21FD" w:rsidRDefault="00B2289B" w:rsidP="00B2289B">
      <w:pPr>
        <w:rPr>
          <w:i/>
          <w:lang w:val="ro-RO" w:eastAsia="ro-RO"/>
        </w:rPr>
      </w:pPr>
    </w:p>
    <w:p w:rsidR="00B2289B" w:rsidRPr="003E21FD" w:rsidRDefault="00B2289B" w:rsidP="00B2289B">
      <w:pPr>
        <w:jc w:val="both"/>
        <w:rPr>
          <w:color w:val="000000"/>
          <w:lang w:val="it-IT"/>
        </w:rPr>
      </w:pPr>
    </w:p>
    <w:p w:rsidR="00B2289B" w:rsidRPr="00A23F90" w:rsidRDefault="00B2289B" w:rsidP="00B2289B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B2289B" w:rsidRDefault="00B2289B" w:rsidP="00B2289B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privind </w:t>
      </w:r>
      <w:r>
        <w:rPr>
          <w:b/>
          <w:color w:val="000000"/>
          <w:lang w:val="it-IT"/>
        </w:rPr>
        <w:t>modificarea HCL nr. 93 din 15.05.2024  privind valoarea proiectului si a cheltuielilor legate de proiectul în etapa a II- a pentru Centru Educational Multifunctional Octavian Goga SMIS324520</w:t>
      </w:r>
    </w:p>
    <w:p w:rsidR="00B2289B" w:rsidRDefault="00B2289B" w:rsidP="00B2289B">
      <w:pPr>
        <w:jc w:val="both"/>
        <w:rPr>
          <w:b/>
          <w:color w:val="000000"/>
          <w:lang w:val="it-IT"/>
        </w:rPr>
      </w:pPr>
    </w:p>
    <w:p w:rsidR="00B2289B" w:rsidRDefault="00B2289B" w:rsidP="00B2289B">
      <w:pPr>
        <w:jc w:val="both"/>
        <w:rPr>
          <w:b/>
          <w:color w:val="000000"/>
          <w:lang w:val="it-IT"/>
        </w:rPr>
      </w:pPr>
    </w:p>
    <w:p w:rsidR="00B2289B" w:rsidRPr="00273967" w:rsidRDefault="00B2289B" w:rsidP="00B2289B">
      <w:pPr>
        <w:jc w:val="both"/>
        <w:rPr>
          <w:b/>
          <w:color w:val="000000"/>
          <w:lang w:val="it-IT"/>
        </w:rPr>
      </w:pPr>
      <w:bookmarkStart w:id="0" w:name="_GoBack"/>
      <w:bookmarkEnd w:id="0"/>
    </w:p>
    <w:p w:rsidR="00B2289B" w:rsidRPr="00066503" w:rsidRDefault="00B2289B" w:rsidP="00B2289B">
      <w:pPr>
        <w:jc w:val="center"/>
        <w:rPr>
          <w:lang w:val="ro-RO"/>
        </w:rPr>
      </w:pPr>
    </w:p>
    <w:p w:rsidR="00B2289B" w:rsidRPr="00066503" w:rsidRDefault="00B2289B" w:rsidP="00B2289B">
      <w:pPr>
        <w:rPr>
          <w:lang w:val="ro-RO"/>
        </w:rPr>
      </w:pPr>
      <w:r w:rsidRPr="00066503">
        <w:rPr>
          <w:lang w:val="ro-RO"/>
        </w:rPr>
        <w:t>Având in vedere temeiurile juridice si anume  :</w:t>
      </w:r>
    </w:p>
    <w:p w:rsidR="00B2289B" w:rsidRPr="00066503" w:rsidRDefault="00B2289B" w:rsidP="00B2289B">
      <w:pPr>
        <w:pStyle w:val="LO-normal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>Ghidul privind contractarea etapei II a proiectelor etapizate preluate din Programul Operaţional Regional 2014-2020 în cadrul Programului Regional Nord Vest 2021-2027</w:t>
      </w:r>
    </w:p>
    <w:p w:rsidR="00B2289B" w:rsidRPr="00066503" w:rsidRDefault="00B2289B" w:rsidP="00B2289B">
      <w:pPr>
        <w:pStyle w:val="Listparagraf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066503">
        <w:rPr>
          <w:lang w:val="ro-RO"/>
        </w:rPr>
        <w:t xml:space="preserve">Includerea proiectului în Lista proiectelor etapizate POR 2014-2020 în urma  </w:t>
      </w:r>
      <w:r w:rsidRPr="00066503">
        <w:rPr>
          <w:rFonts w:eastAsia="Arial"/>
          <w:lang w:val="ro-RO"/>
        </w:rPr>
        <w:t>HCL 277 / 28.12.2023 prin care s-a aprobat etapizarea proiectului respectiv</w:t>
      </w:r>
    </w:p>
    <w:p w:rsidR="00B2289B" w:rsidRPr="00066503" w:rsidRDefault="00B2289B" w:rsidP="00B2289B">
      <w:pPr>
        <w:pStyle w:val="LO-normal"/>
        <w:widowControl w:val="0"/>
        <w:numPr>
          <w:ilvl w:val="0"/>
          <w:numId w:val="1"/>
        </w:numPr>
        <w:tabs>
          <w:tab w:val="left" w:pos="389"/>
        </w:tabs>
        <w:spacing w:line="273" w:lineRule="auto"/>
        <w:jc w:val="both"/>
        <w:rPr>
          <w:rFonts w:ascii="Helvetica Neue" w:eastAsia="Helvetica Neue" w:hAnsi="Helvetica Neue" w:cs="Helvetica Neue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>dispoziţiile Legii Nr. 500/2002, cu modificările şi completările ulterioare;</w:t>
      </w:r>
    </w:p>
    <w:p w:rsidR="00B2289B" w:rsidRPr="00066503" w:rsidRDefault="00B2289B" w:rsidP="00B2289B">
      <w:pPr>
        <w:pStyle w:val="LO-normal"/>
        <w:widowControl w:val="0"/>
        <w:numPr>
          <w:ilvl w:val="0"/>
          <w:numId w:val="1"/>
        </w:numPr>
        <w:tabs>
          <w:tab w:val="left" w:pos="389"/>
        </w:tabs>
        <w:spacing w:line="273" w:lineRule="auto"/>
        <w:jc w:val="both"/>
        <w:rPr>
          <w:rFonts w:ascii="Helvetica Neue" w:eastAsia="Helvetica Neue" w:hAnsi="Helvetica Neue" w:cs="Helvetica Neue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>art. 44 alin.(1) din L</w:t>
      </w:r>
      <w:r w:rsidR="0047644D">
        <w:rPr>
          <w:rFonts w:ascii="Times New Roman" w:eastAsia="Times New Roman" w:hAnsi="Times New Roman" w:cs="Times New Roman"/>
          <w:sz w:val="24"/>
          <w:szCs w:val="24"/>
          <w:lang w:val="ro-RO"/>
        </w:rPr>
        <w:t>egea nr. 273/2006 privind finanţ</w:t>
      </w: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>ele publice locale, actualizată ;</w:t>
      </w:r>
    </w:p>
    <w:p w:rsidR="00B2289B" w:rsidRPr="00B2289B" w:rsidRDefault="00B2289B" w:rsidP="00B2289B">
      <w:pPr>
        <w:pStyle w:val="LO-normal"/>
        <w:widowControl w:val="0"/>
        <w:numPr>
          <w:ilvl w:val="0"/>
          <w:numId w:val="1"/>
        </w:numPr>
        <w:tabs>
          <w:tab w:val="left" w:pos="389"/>
        </w:tabs>
        <w:spacing w:line="273" w:lineRule="auto"/>
        <w:jc w:val="both"/>
        <w:rPr>
          <w:rFonts w:ascii="Helvetica Neue" w:eastAsia="Helvetica Neue" w:hAnsi="Helvetica Neue" w:cs="Helvetica Neue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129, alin. (4,) lit. d), e) din Ordonanţa de Urgenţă a Guvernului nr. 57/2019 privind Codul administrativ, cu modificările şi completările ulterioare </w:t>
      </w:r>
    </w:p>
    <w:p w:rsidR="00B2289B" w:rsidRPr="000D76DB" w:rsidRDefault="00B2289B" w:rsidP="00B2289B">
      <w:pPr>
        <w:pStyle w:val="LO-normal"/>
        <w:widowControl w:val="0"/>
        <w:numPr>
          <w:ilvl w:val="0"/>
          <w:numId w:val="1"/>
        </w:numPr>
        <w:tabs>
          <w:tab w:val="left" w:pos="389"/>
        </w:tabs>
        <w:spacing w:line="273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prevederile</w:t>
      </w:r>
      <w:r w:rsidR="00A87C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59, art. 61 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7C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Legea nr. </w:t>
      </w:r>
      <w:r w:rsidR="000D76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24 /2000 </w:t>
      </w:r>
      <w:r w:rsidR="000D76DB" w:rsidRPr="000D76DB">
        <w:rPr>
          <w:rFonts w:ascii="Times New Roman" w:eastAsiaTheme="minorHAnsi" w:hAnsi="Times New Roman" w:cs="Times New Roman"/>
          <w:sz w:val="24"/>
          <w:szCs w:val="24"/>
        </w:rPr>
        <w:t>privind normele de tehnică legislativă pentru elaborarea actelor normative</w:t>
      </w:r>
    </w:p>
    <w:p w:rsidR="00B2289B" w:rsidRPr="00066503" w:rsidRDefault="00B2289B" w:rsidP="00B2289B">
      <w:pPr>
        <w:pStyle w:val="LO-normal"/>
        <w:widowControl w:val="0"/>
        <w:tabs>
          <w:tab w:val="left" w:pos="389"/>
        </w:tabs>
        <w:spacing w:line="273" w:lineRule="auto"/>
        <w:ind w:left="720"/>
        <w:jc w:val="both"/>
        <w:rPr>
          <w:rFonts w:ascii="Helvetica Neue" w:eastAsia="Helvetica Neue" w:hAnsi="Helvetica Neue" w:cs="Helvetica Neue"/>
          <w:sz w:val="24"/>
          <w:szCs w:val="24"/>
          <w:lang w:val="ro-RO"/>
        </w:rPr>
      </w:pPr>
    </w:p>
    <w:p w:rsidR="00B2289B" w:rsidRPr="00066503" w:rsidRDefault="00B2289B" w:rsidP="00B2289B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Ţinând cont de: referatul de aprobare al primarului Municipiului Marghita înregistrat sub nr. </w:t>
      </w:r>
      <w:r w:rsidR="00A87C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6998 din 20.06.2024 </w:t>
      </w:r>
    </w:p>
    <w:p w:rsidR="00B2289B" w:rsidRPr="00066503" w:rsidRDefault="00B2289B" w:rsidP="00B2289B">
      <w:pPr>
        <w:pStyle w:val="LO-normal"/>
        <w:spacing w:line="240" w:lineRule="auto"/>
        <w:ind w:firstLine="1560"/>
        <w:jc w:val="center"/>
        <w:rPr>
          <w:rFonts w:ascii="Times New Roman" w:hAnsi="Times New Roman" w:cs="Times New Roman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raportul de specialitate nr. </w:t>
      </w:r>
      <w:r w:rsidR="00A87C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6999 din 20.06.2024 </w:t>
      </w: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Compartimentului afaceri europene şi managementul proiectelor privind </w:t>
      </w:r>
      <w:r w:rsidR="00A87C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HCL pentru </w:t>
      </w: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aprobarea proiectului si a cheltuielilor legate de proiectul </w:t>
      </w:r>
      <w:r w:rsidRPr="00066503">
        <w:rPr>
          <w:rFonts w:ascii="Times New Roman" w:hAnsi="Times New Roman" w:cs="Times New Roman"/>
          <w:sz w:val="24"/>
          <w:szCs w:val="24"/>
          <w:lang w:val="ro-RO"/>
        </w:rPr>
        <w:t xml:space="preserve">„CENTRU EDUCAŢIONAL  MULTIFUNCȚIONAL OCTAVIAN GOGA </w:t>
      </w:r>
      <w:r w:rsidRPr="00066503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” SMIS 3245120 </w:t>
      </w:r>
    </w:p>
    <w:p w:rsidR="00B2289B" w:rsidRPr="00066503" w:rsidRDefault="00B2289B" w:rsidP="00B2289B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2289B" w:rsidRPr="00066503" w:rsidRDefault="00B2289B" w:rsidP="00B2289B">
      <w:pPr>
        <w:pStyle w:val="LO-normal"/>
        <w:widowControl w:val="0"/>
        <w:spacing w:after="267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prevederilor art. 196, alin. (1 ), lit. a); ale art. 139, alin. (3), lit. d), din Ordonanţa de Urgenţă a Guvernului </w:t>
      </w:r>
      <w:r w:rsidR="0047644D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066503">
        <w:rPr>
          <w:rFonts w:ascii="Times New Roman" w:eastAsia="Times New Roman" w:hAnsi="Times New Roman" w:cs="Times New Roman"/>
          <w:sz w:val="24"/>
          <w:szCs w:val="24"/>
          <w:lang w:val="ro-RO"/>
        </w:rPr>
        <w:t>r. 57/2019 privind Codul administrativ cu completările şi modificările ulterioare.</w:t>
      </w:r>
    </w:p>
    <w:p w:rsidR="00B2289B" w:rsidRPr="00066503" w:rsidRDefault="00B2289B" w:rsidP="00B2289B">
      <w:pPr>
        <w:rPr>
          <w:lang w:val="ro-RO"/>
        </w:rPr>
      </w:pPr>
      <w:r w:rsidRPr="00066503">
        <w:rPr>
          <w:lang w:val="ro-RO"/>
        </w:rPr>
        <w:t xml:space="preserve">Primarul Municipiului Marghita propune spre adoptarea Consiliului Local Marghita următorul </w:t>
      </w:r>
    </w:p>
    <w:p w:rsidR="00B2289B" w:rsidRPr="00066503" w:rsidRDefault="00B2289B" w:rsidP="00B2289B">
      <w:pPr>
        <w:rPr>
          <w:lang w:val="ro-RO"/>
        </w:rPr>
      </w:pPr>
    </w:p>
    <w:p w:rsidR="00B2289B" w:rsidRDefault="00B2289B" w:rsidP="00B2289B">
      <w:pPr>
        <w:rPr>
          <w:b/>
          <w:lang w:val="ro-RO"/>
        </w:rPr>
      </w:pPr>
      <w:r w:rsidRPr="00066503">
        <w:rPr>
          <w:lang w:val="ro-RO"/>
        </w:rPr>
        <w:t xml:space="preserve">                                                         </w:t>
      </w:r>
      <w:r w:rsidRPr="00066503">
        <w:rPr>
          <w:b/>
          <w:lang w:val="ro-RO"/>
        </w:rPr>
        <w:t>Proiect de hotărâre:</w:t>
      </w:r>
    </w:p>
    <w:p w:rsidR="008A64BC" w:rsidRDefault="008A64BC" w:rsidP="00B2289B">
      <w:pPr>
        <w:rPr>
          <w:b/>
          <w:lang w:val="ro-RO"/>
        </w:rPr>
      </w:pPr>
    </w:p>
    <w:p w:rsidR="008A64BC" w:rsidRPr="0047644D" w:rsidRDefault="008A64BC" w:rsidP="00B2289B">
      <w:pPr>
        <w:rPr>
          <w:lang w:val="ro-RO"/>
        </w:rPr>
      </w:pPr>
      <w:r w:rsidRPr="0047644D">
        <w:rPr>
          <w:b/>
          <w:lang w:val="ro-RO"/>
        </w:rPr>
        <w:lastRenderedPageBreak/>
        <w:t xml:space="preserve">Art. 1 </w:t>
      </w:r>
      <w:r w:rsidRPr="0047644D">
        <w:rPr>
          <w:lang w:val="ro-RO"/>
        </w:rPr>
        <w:t xml:space="preserve">Se modifică art. 2 şi art. 3 din Hotărârea Consiliului Local al Municipiului Marghita  nr. 93 din 15.05.2023 privind aprobarea proiectului şi a cheltuielilor legate de proiectul „ Centru Educaţional Multifuncţional Octavian Goga „ SMIS 324520  , </w:t>
      </w:r>
      <w:r w:rsidR="00A87CB0" w:rsidRPr="0047644D">
        <w:rPr>
          <w:lang w:val="ro-RO"/>
        </w:rPr>
        <w:t xml:space="preserve">si va avea următorul cuprins </w:t>
      </w:r>
      <w:r w:rsidRPr="0047644D">
        <w:rPr>
          <w:lang w:val="ro-RO"/>
        </w:rPr>
        <w:t>:</w:t>
      </w:r>
    </w:p>
    <w:p w:rsidR="00A87CB0" w:rsidRPr="0047644D" w:rsidRDefault="00A87CB0" w:rsidP="00B2289B">
      <w:pPr>
        <w:rPr>
          <w:lang w:val="ro-RO"/>
        </w:rPr>
      </w:pPr>
    </w:p>
    <w:p w:rsidR="008A64BC" w:rsidRPr="0047644D" w:rsidRDefault="000D76DB" w:rsidP="008A64BC">
      <w:pPr>
        <w:spacing w:line="276" w:lineRule="auto"/>
        <w:ind w:firstLine="720"/>
        <w:jc w:val="both"/>
        <w:rPr>
          <w:lang w:val="ro-RO"/>
        </w:rPr>
      </w:pPr>
      <w:r w:rsidRPr="0047644D">
        <w:rPr>
          <w:rFonts w:eastAsia="Trebuchet MS"/>
          <w:lang w:val="ro-RO"/>
        </w:rPr>
        <w:t xml:space="preserve"> </w:t>
      </w:r>
      <w:r w:rsidR="008A64BC" w:rsidRPr="0047644D">
        <w:rPr>
          <w:rFonts w:eastAsia="Trebuchet MS"/>
          <w:lang w:val="ro-RO"/>
        </w:rPr>
        <w:t xml:space="preserve">ART 2. Se aprobă valoarea  totală a proiectului </w:t>
      </w:r>
      <w:r w:rsidR="008A64BC" w:rsidRPr="0047644D">
        <w:rPr>
          <w:rFonts w:eastAsia="Arial"/>
          <w:lang w:val="ro-RO"/>
        </w:rPr>
        <w:t>„Centru Educațional Multifuncțional     ,,Octavian Goga””</w:t>
      </w:r>
      <w:r w:rsidR="008A64BC" w:rsidRPr="0047644D">
        <w:rPr>
          <w:rFonts w:eastAsia="Trebuchet MS"/>
          <w:lang w:val="ro-RO"/>
        </w:rPr>
        <w:t>, în cuantum de 35.866.001,10 lei (inclusiv TVA) din care etapa II în valoare de 15.699.231,46 lei.</w:t>
      </w:r>
    </w:p>
    <w:p w:rsidR="008A64BC" w:rsidRPr="0047644D" w:rsidRDefault="008A64BC" w:rsidP="008A64BC">
      <w:pPr>
        <w:spacing w:line="276" w:lineRule="auto"/>
        <w:jc w:val="both"/>
        <w:rPr>
          <w:rFonts w:eastAsia="Trebuchet MS"/>
          <w:lang w:val="ro-RO"/>
        </w:rPr>
      </w:pPr>
    </w:p>
    <w:p w:rsidR="008A64BC" w:rsidRPr="0047644D" w:rsidRDefault="000D76DB" w:rsidP="008A64BC">
      <w:pPr>
        <w:spacing w:line="276" w:lineRule="auto"/>
        <w:ind w:firstLine="720"/>
        <w:jc w:val="both"/>
        <w:rPr>
          <w:lang w:val="ro-RO"/>
        </w:rPr>
      </w:pPr>
      <w:r w:rsidRPr="0047644D">
        <w:rPr>
          <w:rFonts w:eastAsia="Trebuchet MS"/>
          <w:lang w:val="ro-RO"/>
        </w:rPr>
        <w:t xml:space="preserve">  </w:t>
      </w:r>
      <w:r w:rsidR="008A64BC" w:rsidRPr="0047644D">
        <w:rPr>
          <w:rFonts w:eastAsia="Trebuchet MS"/>
          <w:lang w:val="ro-RO"/>
        </w:rPr>
        <w:t xml:space="preserve">ART 3.  Se aprobă contribuția  proprie în proiect a Municipiului Marghita, reprezentând achitarea tuturor cheltuielilor neeligibile ale proiectului, cât și contribuția de 2% din valoarea eligibilă a proiectului, în cuantum de 129.078,19 </w:t>
      </w:r>
      <w:r w:rsidR="008A64BC" w:rsidRPr="0047644D">
        <w:rPr>
          <w:rFonts w:eastAsia="Arial"/>
          <w:lang w:val="ro-RO"/>
        </w:rPr>
        <w:t>lei, reprezentând cofinanțarea proiectului „Centru Educațional Multifuncțional ,,Octavian Goga””</w:t>
      </w:r>
      <w:r w:rsidR="008A64BC" w:rsidRPr="0047644D">
        <w:rPr>
          <w:rFonts w:eastAsia="Trebuchet MS"/>
          <w:lang w:val="ro-RO"/>
        </w:rPr>
        <w:t>.</w:t>
      </w:r>
    </w:p>
    <w:p w:rsidR="008A64BC" w:rsidRPr="0047644D" w:rsidRDefault="008A64BC" w:rsidP="008A64BC">
      <w:pPr>
        <w:spacing w:line="276" w:lineRule="auto"/>
        <w:jc w:val="both"/>
        <w:rPr>
          <w:rFonts w:eastAsia="Trebuchet MS"/>
          <w:lang w:val="ro-RO"/>
        </w:rPr>
      </w:pPr>
    </w:p>
    <w:p w:rsidR="008A64BC" w:rsidRPr="0047644D" w:rsidRDefault="008A64BC" w:rsidP="008A64BC">
      <w:pPr>
        <w:spacing w:line="276" w:lineRule="auto"/>
        <w:jc w:val="both"/>
        <w:rPr>
          <w:rFonts w:eastAsia="Trebuchet MS"/>
          <w:lang w:val="ro-RO"/>
        </w:rPr>
      </w:pPr>
      <w:r w:rsidRPr="0047644D">
        <w:rPr>
          <w:rFonts w:eastAsia="Trebuchet MS"/>
          <w:b/>
          <w:bCs/>
          <w:lang w:val="ro-RO"/>
        </w:rPr>
        <w:t>Art. 2</w:t>
      </w:r>
      <w:r w:rsidRPr="0047644D">
        <w:rPr>
          <w:rFonts w:eastAsia="Trebuchet MS"/>
          <w:lang w:val="ro-RO"/>
        </w:rPr>
        <w:t xml:space="preserve"> Restul articolelor prevăzute în Hotărârea Consiliului Local al Municipiului Marghita nr. 93 din data de 15.05.2024 rămân în vigoare nemodificate. </w:t>
      </w:r>
    </w:p>
    <w:p w:rsidR="000D76DB" w:rsidRPr="0047644D" w:rsidRDefault="000D76DB" w:rsidP="008A64BC">
      <w:pPr>
        <w:spacing w:line="276" w:lineRule="auto"/>
        <w:jc w:val="both"/>
        <w:rPr>
          <w:rFonts w:eastAsia="Trebuchet MS"/>
          <w:lang w:val="ro-RO"/>
        </w:rPr>
      </w:pPr>
    </w:p>
    <w:p w:rsidR="000D76DB" w:rsidRPr="0047644D" w:rsidRDefault="000D76DB" w:rsidP="008A64BC">
      <w:pPr>
        <w:spacing w:line="276" w:lineRule="auto"/>
        <w:jc w:val="both"/>
        <w:rPr>
          <w:rFonts w:eastAsia="Trebuchet MS"/>
          <w:lang w:val="ro-RO"/>
        </w:rPr>
      </w:pPr>
      <w:r w:rsidRPr="0047644D">
        <w:rPr>
          <w:rFonts w:eastAsia="Trebuchet MS"/>
          <w:b/>
          <w:lang w:val="ro-RO"/>
        </w:rPr>
        <w:t xml:space="preserve">Art. 3 </w:t>
      </w:r>
      <w:r w:rsidRPr="0047644D">
        <w:rPr>
          <w:rFonts w:eastAsia="Trebuchet MS"/>
          <w:lang w:val="ro-RO"/>
        </w:rPr>
        <w:t>Cu ducerea la îndeplinire</w:t>
      </w:r>
      <w:r w:rsidRPr="0047644D">
        <w:rPr>
          <w:rFonts w:eastAsia="Trebuchet MS"/>
          <w:b/>
          <w:lang w:val="ro-RO"/>
        </w:rPr>
        <w:t xml:space="preserve">  </w:t>
      </w:r>
      <w:r w:rsidRPr="0047644D">
        <w:rPr>
          <w:rFonts w:eastAsia="Trebuchet MS"/>
          <w:lang w:val="ro-RO"/>
        </w:rPr>
        <w:t xml:space="preserve">se încredinţează Compartimentul de Afaceri Europene si Managementul Proiectelor şi Serviciul buget contabilitate </w:t>
      </w:r>
    </w:p>
    <w:p w:rsidR="000D76DB" w:rsidRPr="0047644D" w:rsidRDefault="000D76DB" w:rsidP="008A64BC">
      <w:pPr>
        <w:spacing w:line="276" w:lineRule="auto"/>
        <w:jc w:val="both"/>
        <w:rPr>
          <w:rFonts w:eastAsia="Trebuchet MS"/>
          <w:lang w:val="ro-RO"/>
        </w:rPr>
      </w:pPr>
    </w:p>
    <w:p w:rsidR="000D76DB" w:rsidRPr="0047644D" w:rsidRDefault="000D76DB" w:rsidP="000D76DB">
      <w:pPr>
        <w:spacing w:line="276" w:lineRule="auto"/>
        <w:jc w:val="both"/>
        <w:rPr>
          <w:rFonts w:eastAsia="Trebuchet MS"/>
          <w:lang w:val="ro-RO"/>
        </w:rPr>
      </w:pPr>
      <w:r w:rsidRPr="0047644D">
        <w:rPr>
          <w:rFonts w:eastAsia="Trebuchet MS"/>
          <w:b/>
          <w:lang w:val="ro-RO"/>
        </w:rPr>
        <w:t>Art. 4</w:t>
      </w:r>
      <w:r w:rsidRPr="0047644D">
        <w:rPr>
          <w:rFonts w:eastAsia="Trebuchet MS"/>
          <w:lang w:val="ro-RO"/>
        </w:rPr>
        <w:t xml:space="preserve">  Prezenta hotărâre se comunică cu : Instituţia Prefectului Judeţul Bihor, Primarul Municipiului Marghita, Compartimentul de Afaceri Europene si Managementul Proiectelor , Serviciul buget contabilitate, publicare pe site-ul instituţiei </w:t>
      </w:r>
      <w:hyperlink r:id="rId8" w:history="1">
        <w:r w:rsidRPr="0047644D">
          <w:rPr>
            <w:rStyle w:val="Hyperlink"/>
            <w:rFonts w:eastAsia="Trebuchet MS"/>
            <w:lang w:val="ro-RO"/>
          </w:rPr>
          <w:t>www.marghita.ro</w:t>
        </w:r>
      </w:hyperlink>
      <w:r w:rsidRPr="0047644D">
        <w:rPr>
          <w:rFonts w:eastAsia="Trebuchet MS"/>
          <w:lang w:val="ro-RO"/>
        </w:rPr>
        <w:t xml:space="preserve"> , la secţiunea Monitorul Oficial Local. </w:t>
      </w:r>
    </w:p>
    <w:p w:rsidR="008A64BC" w:rsidRPr="0047644D" w:rsidRDefault="008A64BC" w:rsidP="000D76DB">
      <w:pPr>
        <w:jc w:val="both"/>
        <w:rPr>
          <w:lang w:val="ro-RO"/>
        </w:rPr>
      </w:pPr>
    </w:p>
    <w:p w:rsidR="000D76DB" w:rsidRDefault="000D76DB" w:rsidP="000D76DB">
      <w:pPr>
        <w:jc w:val="both"/>
        <w:rPr>
          <w:lang w:val="ro-RO"/>
        </w:rPr>
      </w:pPr>
    </w:p>
    <w:p w:rsidR="000D76DB" w:rsidRDefault="000D76DB" w:rsidP="000D76DB">
      <w:pPr>
        <w:jc w:val="both"/>
        <w:rPr>
          <w:lang w:val="ro-RO"/>
        </w:rPr>
      </w:pPr>
    </w:p>
    <w:p w:rsidR="000D76DB" w:rsidRPr="000D76DB" w:rsidRDefault="000D76DB" w:rsidP="000D76DB">
      <w:pPr>
        <w:jc w:val="both"/>
        <w:rPr>
          <w:b/>
          <w:lang w:val="ro-RO"/>
        </w:rPr>
      </w:pPr>
      <w:r w:rsidRPr="000D76DB">
        <w:rPr>
          <w:b/>
          <w:lang w:val="ro-RO"/>
        </w:rPr>
        <w:t xml:space="preserve">               </w:t>
      </w:r>
      <w:r w:rsidR="0047644D">
        <w:rPr>
          <w:b/>
          <w:lang w:val="ro-RO"/>
        </w:rPr>
        <w:t xml:space="preserve">   </w:t>
      </w:r>
      <w:r w:rsidRPr="000D76DB">
        <w:rPr>
          <w:b/>
          <w:lang w:val="ro-RO"/>
        </w:rPr>
        <w:t xml:space="preserve"> </w:t>
      </w:r>
      <w:r w:rsidR="0047644D">
        <w:rPr>
          <w:b/>
          <w:lang w:val="ro-RO"/>
        </w:rPr>
        <w:t xml:space="preserve">                 </w:t>
      </w:r>
      <w:r w:rsidRPr="000D76DB">
        <w:rPr>
          <w:b/>
          <w:lang w:val="ro-RO"/>
        </w:rPr>
        <w:t xml:space="preserve"> </w:t>
      </w:r>
      <w:proofErr w:type="spellStart"/>
      <w:r w:rsidRPr="000D76DB">
        <w:rPr>
          <w:b/>
          <w:lang w:val="ro-RO"/>
        </w:rPr>
        <w:t>Initiator</w:t>
      </w:r>
      <w:proofErr w:type="spellEnd"/>
      <w:r w:rsidRPr="000D76DB">
        <w:rPr>
          <w:b/>
          <w:lang w:val="ro-RO"/>
        </w:rPr>
        <w:t xml:space="preserve">                                                     </w:t>
      </w:r>
      <w:r w:rsidR="0047644D">
        <w:rPr>
          <w:b/>
          <w:lang w:val="ro-RO"/>
        </w:rPr>
        <w:t xml:space="preserve">               </w:t>
      </w:r>
      <w:r w:rsidRPr="000D76DB">
        <w:rPr>
          <w:b/>
          <w:lang w:val="ro-RO"/>
        </w:rPr>
        <w:t xml:space="preserve">          </w:t>
      </w:r>
    </w:p>
    <w:p w:rsidR="0047644D" w:rsidRDefault="000D76DB" w:rsidP="0047644D">
      <w:pPr>
        <w:tabs>
          <w:tab w:val="left" w:pos="7800"/>
        </w:tabs>
        <w:jc w:val="both"/>
        <w:rPr>
          <w:b/>
          <w:lang w:val="ro-RO"/>
        </w:rPr>
      </w:pPr>
      <w:r w:rsidRPr="000D76DB">
        <w:rPr>
          <w:b/>
          <w:lang w:val="ro-RO"/>
        </w:rPr>
        <w:t xml:space="preserve">               </w:t>
      </w:r>
      <w:r w:rsidR="0047644D">
        <w:rPr>
          <w:b/>
          <w:lang w:val="ro-RO"/>
        </w:rPr>
        <w:t xml:space="preserve">Pentru </w:t>
      </w:r>
      <w:r w:rsidRPr="000D76DB">
        <w:rPr>
          <w:b/>
          <w:lang w:val="ro-RO"/>
        </w:rPr>
        <w:t xml:space="preserve">  </w:t>
      </w:r>
      <w:r w:rsidR="0047644D">
        <w:rPr>
          <w:b/>
          <w:lang w:val="ro-RO"/>
        </w:rPr>
        <w:t>p</w:t>
      </w:r>
      <w:r w:rsidRPr="000D76DB">
        <w:rPr>
          <w:b/>
          <w:lang w:val="ro-RO"/>
        </w:rPr>
        <w:t xml:space="preserve">rimar   </w:t>
      </w:r>
      <w:r w:rsidR="0047644D">
        <w:rPr>
          <w:b/>
          <w:lang w:val="ro-RO"/>
        </w:rPr>
        <w:t>Ma</w:t>
      </w:r>
      <w:r w:rsidR="00467FAA">
        <w:rPr>
          <w:b/>
          <w:lang w:val="ro-RO"/>
        </w:rPr>
        <w:t>rcel Emil SAS ADĂSCĂLIŢ</w:t>
      </w:r>
      <w:r w:rsidRPr="000D76DB">
        <w:rPr>
          <w:b/>
          <w:lang w:val="ro-RO"/>
        </w:rPr>
        <w:t xml:space="preserve">II     </w:t>
      </w:r>
    </w:p>
    <w:p w:rsidR="00467FAA" w:rsidRDefault="0047644D" w:rsidP="000D76D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Viceprimar Zsolt DEMIAN               </w:t>
      </w:r>
    </w:p>
    <w:p w:rsidR="00467FAA" w:rsidRDefault="00467FAA" w:rsidP="000D76DB">
      <w:pPr>
        <w:jc w:val="both"/>
        <w:rPr>
          <w:b/>
          <w:lang w:val="ro-RO"/>
        </w:rPr>
      </w:pPr>
    </w:p>
    <w:p w:rsidR="00467FAA" w:rsidRDefault="00467FAA" w:rsidP="000D76DB">
      <w:pPr>
        <w:jc w:val="both"/>
        <w:rPr>
          <w:b/>
          <w:lang w:val="ro-RO"/>
        </w:rPr>
      </w:pPr>
    </w:p>
    <w:p w:rsidR="00467FAA" w:rsidRDefault="00467FAA" w:rsidP="000D76DB">
      <w:pPr>
        <w:jc w:val="both"/>
        <w:rPr>
          <w:b/>
          <w:lang w:val="ro-RO"/>
        </w:rPr>
      </w:pPr>
    </w:p>
    <w:p w:rsidR="00467FAA" w:rsidRPr="00467FAA" w:rsidRDefault="00467FAA" w:rsidP="00467FAA">
      <w:pPr>
        <w:ind w:left="648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</w:t>
      </w:r>
      <w:r w:rsidR="0047644D">
        <w:rPr>
          <w:b/>
          <w:lang w:val="ro-RO"/>
        </w:rPr>
        <w:t xml:space="preserve">     </w:t>
      </w:r>
      <w:r w:rsidRPr="00467FAA">
        <w:rPr>
          <w:b/>
          <w:lang w:val="ro-RO"/>
        </w:rPr>
        <w:t xml:space="preserve">                                                                                                      </w:t>
      </w:r>
      <w:r>
        <w:rPr>
          <w:b/>
          <w:lang w:val="ro-RO"/>
        </w:rPr>
        <w:t xml:space="preserve">                  </w:t>
      </w:r>
      <w:r w:rsidRPr="00467FAA">
        <w:rPr>
          <w:b/>
          <w:lang w:val="ro-RO"/>
        </w:rPr>
        <w:t>Vizat legalitate</w:t>
      </w:r>
    </w:p>
    <w:p w:rsidR="00467FAA" w:rsidRPr="00467FAA" w:rsidRDefault="00467FAA" w:rsidP="00467FAA">
      <w:pPr>
        <w:rPr>
          <w:b/>
          <w:lang w:val="ro-RO"/>
        </w:rPr>
      </w:pPr>
      <w:r w:rsidRPr="00467FAA">
        <w:rPr>
          <w:b/>
          <w:lang w:val="ro-RO"/>
        </w:rPr>
        <w:t xml:space="preserve">                                                                                                  </w:t>
      </w:r>
      <w:r>
        <w:rPr>
          <w:b/>
          <w:lang w:val="ro-RO"/>
        </w:rPr>
        <w:t xml:space="preserve">     </w:t>
      </w:r>
      <w:r w:rsidRPr="00467FAA">
        <w:rPr>
          <w:b/>
          <w:lang w:val="ro-RO"/>
        </w:rPr>
        <w:t xml:space="preserve">   Secretar General </w:t>
      </w:r>
    </w:p>
    <w:p w:rsidR="00467FAA" w:rsidRPr="00467FAA" w:rsidRDefault="00467FAA" w:rsidP="00467FAA">
      <w:r w:rsidRPr="00467FAA">
        <w:rPr>
          <w:b/>
          <w:lang w:val="ro-RO"/>
        </w:rPr>
        <w:t xml:space="preserve">                                                                                                 </w:t>
      </w:r>
      <w:r>
        <w:rPr>
          <w:b/>
          <w:lang w:val="ro-RO"/>
        </w:rPr>
        <w:t xml:space="preserve">     </w:t>
      </w:r>
      <w:r w:rsidRPr="00467FAA">
        <w:rPr>
          <w:b/>
          <w:lang w:val="ro-RO"/>
        </w:rPr>
        <w:t xml:space="preserve"> Cornelia DEMETER</w:t>
      </w:r>
    </w:p>
    <w:p w:rsidR="00467FAA" w:rsidRPr="00467FAA" w:rsidRDefault="00467FAA" w:rsidP="00467FAA">
      <w:r w:rsidRPr="00467FAA">
        <w:t xml:space="preserve">                                                                                                         </w:t>
      </w:r>
    </w:p>
    <w:p w:rsidR="0047644D" w:rsidRDefault="0047644D" w:rsidP="000D76D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</w:t>
      </w:r>
    </w:p>
    <w:sectPr w:rsidR="00476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B3B"/>
    <w:multiLevelType w:val="multilevel"/>
    <w:tmpl w:val="35B26EA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3"/>
    <w:rsid w:val="000D76DB"/>
    <w:rsid w:val="002B25DC"/>
    <w:rsid w:val="00467FAA"/>
    <w:rsid w:val="0047644D"/>
    <w:rsid w:val="00491D83"/>
    <w:rsid w:val="008A64BC"/>
    <w:rsid w:val="00900F39"/>
    <w:rsid w:val="00A87CB0"/>
    <w:rsid w:val="00B2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228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O-normal">
    <w:name w:val="LO-normal"/>
    <w:qFormat/>
    <w:rsid w:val="00B2289B"/>
    <w:pPr>
      <w:spacing w:after="0"/>
    </w:pPr>
    <w:rPr>
      <w:rFonts w:ascii="Arial" w:eastAsia="Arial" w:hAnsi="Arial" w:cs="Arial"/>
      <w:lang w:val="ro" w:eastAsia="zh-CN" w:bidi="hi-IN"/>
    </w:rPr>
  </w:style>
  <w:style w:type="paragraph" w:styleId="Listparagraf">
    <w:name w:val="List Paragraph"/>
    <w:basedOn w:val="Normal"/>
    <w:uiPriority w:val="34"/>
    <w:qFormat/>
    <w:rsid w:val="00B2289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D7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228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O-normal">
    <w:name w:val="LO-normal"/>
    <w:qFormat/>
    <w:rsid w:val="00B2289B"/>
    <w:pPr>
      <w:spacing w:after="0"/>
    </w:pPr>
    <w:rPr>
      <w:rFonts w:ascii="Arial" w:eastAsia="Arial" w:hAnsi="Arial" w:cs="Arial"/>
      <w:lang w:val="ro" w:eastAsia="zh-CN" w:bidi="hi-IN"/>
    </w:rPr>
  </w:style>
  <w:style w:type="paragraph" w:styleId="Listparagraf">
    <w:name w:val="List Paragraph"/>
    <w:basedOn w:val="Normal"/>
    <w:uiPriority w:val="34"/>
    <w:qFormat/>
    <w:rsid w:val="00B2289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D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2024-06-20T10:44:00Z</cp:lastPrinted>
  <dcterms:created xsi:type="dcterms:W3CDTF">2024-06-20T09:48:00Z</dcterms:created>
  <dcterms:modified xsi:type="dcterms:W3CDTF">2024-06-20T12:05:00Z</dcterms:modified>
</cp:coreProperties>
</file>