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27" w:rsidRDefault="00504F27" w:rsidP="002C0B3B">
      <w:pPr>
        <w:jc w:val="both"/>
        <w:rPr>
          <w:b/>
        </w:rPr>
      </w:pPr>
      <w:r>
        <w:tab/>
      </w:r>
      <w:r>
        <w:tab/>
        <w:t xml:space="preserve">  </w:t>
      </w:r>
      <w:r>
        <w:rPr>
          <w:sz w:val="28"/>
          <w:szCs w:val="28"/>
        </w:rPr>
        <w:t xml:space="preserve"> </w:t>
      </w:r>
      <w:r w:rsidR="00082476">
        <w:tab/>
      </w:r>
      <w:r w:rsidR="00082476">
        <w:tab/>
        <w:t xml:space="preserve">  </w:t>
      </w:r>
      <w:r w:rsidR="00082476">
        <w:rPr>
          <w:sz w:val="28"/>
          <w:szCs w:val="28"/>
        </w:rPr>
        <w:t xml:space="preserve"> </w:t>
      </w:r>
    </w:p>
    <w:p w:rsidR="00504F27" w:rsidRDefault="00504F27" w:rsidP="00504F27">
      <w:pPr>
        <w:ind w:left="708" w:firstLine="708"/>
        <w:jc w:val="both"/>
        <w:rPr>
          <w:b/>
        </w:rPr>
      </w:pPr>
    </w:p>
    <w:p w:rsidR="00504F27" w:rsidRDefault="00504F27" w:rsidP="00504F27">
      <w:pPr>
        <w:ind w:left="708" w:firstLine="708"/>
        <w:jc w:val="both"/>
        <w:rPr>
          <w:b/>
        </w:rPr>
      </w:pPr>
    </w:p>
    <w:p w:rsidR="00504F27" w:rsidRPr="008D57B6" w:rsidRDefault="00504F27" w:rsidP="00504F27">
      <w:pPr>
        <w:jc w:val="both"/>
        <w:rPr>
          <w:b/>
          <w:sz w:val="28"/>
          <w:szCs w:val="28"/>
        </w:rPr>
      </w:pPr>
      <w:r w:rsidRPr="0054363B">
        <w:rPr>
          <w:b/>
          <w:sz w:val="28"/>
          <w:szCs w:val="28"/>
        </w:rPr>
        <w:t xml:space="preserve">      </w:t>
      </w:r>
      <w:r w:rsidR="008D57B6">
        <w:rPr>
          <w:b/>
          <w:sz w:val="28"/>
          <w:szCs w:val="28"/>
        </w:rPr>
        <w:t xml:space="preserve">  </w:t>
      </w:r>
      <w:r w:rsidRPr="0054363B">
        <w:rPr>
          <w:b/>
          <w:sz w:val="28"/>
          <w:szCs w:val="28"/>
        </w:rPr>
        <w:t xml:space="preserve"> </w:t>
      </w:r>
      <w:r w:rsidRPr="008D57B6">
        <w:rPr>
          <w:b/>
          <w:sz w:val="28"/>
          <w:szCs w:val="28"/>
        </w:rPr>
        <w:t>R O M Â N I A</w:t>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r>
      <w:r w:rsidRPr="008D57B6">
        <w:rPr>
          <w:b/>
          <w:sz w:val="28"/>
          <w:szCs w:val="28"/>
        </w:rPr>
        <w:tab/>
        <w:t xml:space="preserve"> </w:t>
      </w:r>
      <w:r w:rsidRPr="008D57B6">
        <w:rPr>
          <w:b/>
          <w:sz w:val="28"/>
          <w:szCs w:val="28"/>
        </w:rPr>
        <w:tab/>
        <w:t xml:space="preserve">              </w:t>
      </w:r>
      <w:r w:rsidRPr="008D57B6">
        <w:rPr>
          <w:b/>
          <w:sz w:val="28"/>
          <w:szCs w:val="28"/>
        </w:rPr>
        <w:tab/>
        <w:t xml:space="preserve">                                       </w:t>
      </w:r>
    </w:p>
    <w:p w:rsidR="00504F27" w:rsidRPr="008D57B6" w:rsidRDefault="00504F27" w:rsidP="00504F27">
      <w:pPr>
        <w:rPr>
          <w:b/>
          <w:sz w:val="28"/>
          <w:szCs w:val="28"/>
        </w:rPr>
      </w:pPr>
      <w:r w:rsidRPr="008D57B6">
        <w:rPr>
          <w:b/>
          <w:sz w:val="28"/>
          <w:szCs w:val="28"/>
        </w:rPr>
        <w:t xml:space="preserve">JUDEŢUL HUNEDOARA                </w:t>
      </w:r>
      <w:r w:rsidRPr="008D57B6">
        <w:rPr>
          <w:b/>
          <w:sz w:val="28"/>
          <w:szCs w:val="28"/>
        </w:rPr>
        <w:tab/>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t xml:space="preserve">              </w:t>
      </w:r>
    </w:p>
    <w:p w:rsidR="00504F27" w:rsidRPr="008D57B6" w:rsidRDefault="00504F27" w:rsidP="00504F27">
      <w:pPr>
        <w:rPr>
          <w:b/>
          <w:sz w:val="28"/>
          <w:szCs w:val="28"/>
        </w:rPr>
      </w:pPr>
      <w:r w:rsidRPr="008D57B6">
        <w:rPr>
          <w:b/>
          <w:sz w:val="28"/>
          <w:szCs w:val="28"/>
        </w:rPr>
        <w:t xml:space="preserve">   MUNICIPIUL BRAD</w:t>
      </w:r>
      <w:r w:rsidRPr="008D57B6">
        <w:rPr>
          <w:b/>
          <w:sz w:val="28"/>
          <w:szCs w:val="28"/>
        </w:rPr>
        <w:tab/>
      </w:r>
    </w:p>
    <w:p w:rsidR="00504F27" w:rsidRPr="008D57B6" w:rsidRDefault="00504F27" w:rsidP="00504F27">
      <w:pPr>
        <w:rPr>
          <w:b/>
          <w:sz w:val="28"/>
          <w:szCs w:val="28"/>
        </w:rPr>
      </w:pPr>
      <w:r w:rsidRPr="008D57B6">
        <w:rPr>
          <w:b/>
          <w:sz w:val="28"/>
          <w:szCs w:val="28"/>
        </w:rPr>
        <w:t xml:space="preserve">      </w:t>
      </w:r>
      <w:r w:rsidR="008D57B6">
        <w:rPr>
          <w:b/>
          <w:sz w:val="28"/>
          <w:szCs w:val="28"/>
        </w:rPr>
        <w:t xml:space="preserve">   </w:t>
      </w:r>
      <w:r w:rsidRPr="008D57B6">
        <w:rPr>
          <w:b/>
          <w:sz w:val="28"/>
          <w:szCs w:val="28"/>
        </w:rPr>
        <w:t xml:space="preserve">  P R I M A R</w:t>
      </w:r>
    </w:p>
    <w:p w:rsidR="00504F27" w:rsidRPr="008D57B6" w:rsidRDefault="008D57B6" w:rsidP="00504F27">
      <w:pPr>
        <w:rPr>
          <w:b/>
          <w:sz w:val="28"/>
          <w:szCs w:val="28"/>
        </w:rPr>
      </w:pPr>
      <w:r w:rsidRPr="008D57B6">
        <w:rPr>
          <w:b/>
          <w:sz w:val="28"/>
          <w:szCs w:val="28"/>
        </w:rPr>
        <w:t xml:space="preserve"> </w:t>
      </w:r>
      <w:r>
        <w:rPr>
          <w:b/>
          <w:sz w:val="28"/>
          <w:szCs w:val="28"/>
        </w:rPr>
        <w:t xml:space="preserve"> </w:t>
      </w:r>
      <w:r w:rsidRPr="008D57B6">
        <w:rPr>
          <w:b/>
          <w:sz w:val="28"/>
          <w:szCs w:val="28"/>
        </w:rPr>
        <w:t xml:space="preserve">  </w:t>
      </w:r>
      <w:r w:rsidR="00504F27" w:rsidRPr="008D57B6">
        <w:rPr>
          <w:b/>
          <w:sz w:val="28"/>
          <w:szCs w:val="28"/>
        </w:rPr>
        <w:t xml:space="preserve">Nr. </w:t>
      </w:r>
      <w:r w:rsidR="002C0B3B" w:rsidRPr="008D57B6">
        <w:rPr>
          <w:b/>
          <w:sz w:val="28"/>
          <w:szCs w:val="28"/>
        </w:rPr>
        <w:t>68/11829/14</w:t>
      </w:r>
      <w:r w:rsidR="0054363B" w:rsidRPr="008D57B6">
        <w:rPr>
          <w:b/>
          <w:sz w:val="28"/>
          <w:szCs w:val="28"/>
        </w:rPr>
        <w:t>.05</w:t>
      </w:r>
      <w:r w:rsidR="00504F27" w:rsidRPr="008D57B6">
        <w:rPr>
          <w:b/>
          <w:sz w:val="28"/>
          <w:szCs w:val="28"/>
        </w:rPr>
        <w:t>.20</w:t>
      </w:r>
      <w:r w:rsidR="002C0B3B" w:rsidRPr="008D57B6">
        <w:rPr>
          <w:b/>
          <w:sz w:val="28"/>
          <w:szCs w:val="28"/>
        </w:rPr>
        <w:t>21</w:t>
      </w:r>
    </w:p>
    <w:p w:rsidR="00504F27" w:rsidRDefault="00504F27" w:rsidP="00504F27">
      <w:pPr>
        <w:jc w:val="center"/>
        <w:rPr>
          <w:sz w:val="28"/>
          <w:szCs w:val="28"/>
        </w:rPr>
      </w:pPr>
    </w:p>
    <w:p w:rsidR="00504F27" w:rsidRDefault="00504F27" w:rsidP="00504F27">
      <w:pPr>
        <w:jc w:val="center"/>
        <w:rPr>
          <w:sz w:val="28"/>
          <w:szCs w:val="28"/>
        </w:rPr>
      </w:pPr>
    </w:p>
    <w:p w:rsidR="00504F27" w:rsidRPr="00F41C8A" w:rsidRDefault="002C0B3B" w:rsidP="00504F27">
      <w:pPr>
        <w:jc w:val="center"/>
        <w:rPr>
          <w:b/>
          <w:sz w:val="28"/>
          <w:szCs w:val="28"/>
          <w:u w:val="single"/>
        </w:rPr>
      </w:pPr>
      <w:r>
        <w:rPr>
          <w:b/>
          <w:sz w:val="28"/>
          <w:szCs w:val="28"/>
          <w:u w:val="single"/>
        </w:rPr>
        <w:t xml:space="preserve">R E F E R A T   D E   A P R O B A R E </w:t>
      </w:r>
    </w:p>
    <w:p w:rsidR="00504F27" w:rsidRPr="00F41C8A" w:rsidRDefault="00504F27" w:rsidP="00504F27">
      <w:pPr>
        <w:jc w:val="center"/>
        <w:rPr>
          <w:b/>
          <w:sz w:val="28"/>
          <w:szCs w:val="28"/>
        </w:rPr>
      </w:pPr>
      <w:r w:rsidRPr="00F41C8A">
        <w:rPr>
          <w:b/>
          <w:sz w:val="28"/>
          <w:szCs w:val="28"/>
        </w:rPr>
        <w:t xml:space="preserve">pentru modificarea  </w:t>
      </w:r>
      <w:r w:rsidR="009B5B3B">
        <w:rPr>
          <w:b/>
          <w:sz w:val="28"/>
          <w:szCs w:val="28"/>
        </w:rPr>
        <w:t xml:space="preserve">Hotărârii Consiliului Local nr. 23/2011 privind aprobarea </w:t>
      </w:r>
      <w:r w:rsidRPr="00F41C8A">
        <w:rPr>
          <w:b/>
          <w:sz w:val="28"/>
          <w:szCs w:val="28"/>
        </w:rPr>
        <w:t xml:space="preserve">  </w:t>
      </w:r>
      <w:r w:rsidR="009B5B3B">
        <w:rPr>
          <w:b/>
          <w:sz w:val="28"/>
          <w:szCs w:val="28"/>
        </w:rPr>
        <w:t xml:space="preserve">componenței </w:t>
      </w:r>
      <w:r w:rsidRPr="00F41C8A">
        <w:rPr>
          <w:b/>
          <w:sz w:val="28"/>
          <w:szCs w:val="28"/>
        </w:rPr>
        <w:t>Comisiei Locale de Ordine Publică</w:t>
      </w:r>
      <w:r w:rsidR="009B5B3B">
        <w:rPr>
          <w:b/>
          <w:sz w:val="28"/>
          <w:szCs w:val="28"/>
        </w:rPr>
        <w:t xml:space="preserve"> în m</w:t>
      </w:r>
      <w:r w:rsidRPr="00F41C8A">
        <w:rPr>
          <w:b/>
          <w:sz w:val="28"/>
          <w:szCs w:val="28"/>
        </w:rPr>
        <w:t>unicipiul Brad</w:t>
      </w:r>
    </w:p>
    <w:p w:rsidR="00504F27" w:rsidRPr="00F41C8A" w:rsidRDefault="00504F27" w:rsidP="00504F27">
      <w:pPr>
        <w:jc w:val="center"/>
        <w:rPr>
          <w:sz w:val="28"/>
          <w:szCs w:val="28"/>
        </w:rPr>
      </w:pPr>
    </w:p>
    <w:p w:rsidR="00E96ED1" w:rsidRPr="004D3130" w:rsidRDefault="00E96ED1" w:rsidP="00504F27">
      <w:pPr>
        <w:rPr>
          <w:sz w:val="28"/>
          <w:szCs w:val="28"/>
        </w:rPr>
      </w:pPr>
    </w:p>
    <w:p w:rsidR="0054363B" w:rsidRDefault="0054363B" w:rsidP="0054363B">
      <w:pPr>
        <w:jc w:val="both"/>
        <w:rPr>
          <w:color w:val="000000"/>
          <w:sz w:val="28"/>
          <w:szCs w:val="28"/>
        </w:rPr>
      </w:pPr>
      <w:r>
        <w:rPr>
          <w:color w:val="000000"/>
          <w:sz w:val="28"/>
          <w:szCs w:val="28"/>
        </w:rPr>
        <w:tab/>
      </w:r>
      <w:r w:rsidR="00E96ED1">
        <w:rPr>
          <w:color w:val="000000"/>
          <w:sz w:val="28"/>
          <w:szCs w:val="28"/>
        </w:rPr>
        <w:t>Luând în considerare interesul comunității locale cu privire la asigurarea și menținerea ordinii și liniștii publice pe raza</w:t>
      </w:r>
      <w:r w:rsidR="00486046">
        <w:rPr>
          <w:color w:val="000000"/>
          <w:sz w:val="28"/>
          <w:szCs w:val="28"/>
        </w:rPr>
        <w:t xml:space="preserve"> administrativ – teritorială a m</w:t>
      </w:r>
      <w:r w:rsidR="00E96ED1">
        <w:rPr>
          <w:color w:val="000000"/>
          <w:sz w:val="28"/>
          <w:szCs w:val="28"/>
        </w:rPr>
        <w:t>unicipiului Brad</w:t>
      </w:r>
      <w:r w:rsidR="00B83838">
        <w:rPr>
          <w:color w:val="000000"/>
          <w:sz w:val="28"/>
          <w:szCs w:val="28"/>
        </w:rPr>
        <w:t>,</w:t>
      </w:r>
      <w:r w:rsidR="00E96ED1">
        <w:rPr>
          <w:color w:val="000000"/>
          <w:sz w:val="28"/>
          <w:szCs w:val="28"/>
        </w:rPr>
        <w:t xml:space="preserve"> precum și pentru apărarea drepturilor și libertăților fundamentale ale persoanei, a proprietăți</w:t>
      </w:r>
      <w:r w:rsidR="00486046">
        <w:rPr>
          <w:color w:val="000000"/>
          <w:sz w:val="28"/>
          <w:szCs w:val="28"/>
        </w:rPr>
        <w:t>i</w:t>
      </w:r>
      <w:r w:rsidR="00E96ED1">
        <w:rPr>
          <w:color w:val="000000"/>
          <w:sz w:val="28"/>
          <w:szCs w:val="28"/>
        </w:rPr>
        <w:t xml:space="preserve"> private și publice, prevenirea și descoperirea infracțiunilor, l</w:t>
      </w:r>
      <w:r w:rsidRPr="0054363B">
        <w:rPr>
          <w:color w:val="000000"/>
          <w:sz w:val="28"/>
          <w:szCs w:val="28"/>
        </w:rPr>
        <w:t xml:space="preserve">a nivelul </w:t>
      </w:r>
      <w:r w:rsidR="00486046">
        <w:rPr>
          <w:color w:val="000000"/>
          <w:sz w:val="28"/>
          <w:szCs w:val="28"/>
        </w:rPr>
        <w:t>m</w:t>
      </w:r>
      <w:r>
        <w:rPr>
          <w:color w:val="000000"/>
          <w:sz w:val="28"/>
          <w:szCs w:val="28"/>
        </w:rPr>
        <w:t>unicipiului Brad</w:t>
      </w:r>
      <w:r w:rsidR="00991411">
        <w:rPr>
          <w:color w:val="000000"/>
          <w:sz w:val="28"/>
          <w:szCs w:val="28"/>
        </w:rPr>
        <w:t>,</w:t>
      </w:r>
      <w:r w:rsidR="00E96ED1">
        <w:rPr>
          <w:color w:val="000000"/>
          <w:sz w:val="28"/>
          <w:szCs w:val="28"/>
        </w:rPr>
        <w:t xml:space="preserve"> </w:t>
      </w:r>
      <w:r>
        <w:rPr>
          <w:color w:val="000000"/>
          <w:sz w:val="28"/>
          <w:szCs w:val="28"/>
        </w:rPr>
        <w:t xml:space="preserve"> prin Hotărârea Consiliului Local al Municipiului Brad nr. 23/2011, cu modificările ulterioare</w:t>
      </w:r>
      <w:r w:rsidR="00486046">
        <w:rPr>
          <w:color w:val="000000"/>
          <w:sz w:val="28"/>
          <w:szCs w:val="28"/>
        </w:rPr>
        <w:t>,</w:t>
      </w:r>
      <w:r w:rsidR="00E96ED1">
        <w:rPr>
          <w:color w:val="000000"/>
          <w:sz w:val="28"/>
          <w:szCs w:val="28"/>
        </w:rPr>
        <w:t xml:space="preserve"> s-a constituit</w:t>
      </w:r>
      <w:r>
        <w:rPr>
          <w:color w:val="000000"/>
          <w:sz w:val="28"/>
          <w:szCs w:val="28"/>
        </w:rPr>
        <w:t xml:space="preserve"> </w:t>
      </w:r>
      <w:r w:rsidRPr="0054363B">
        <w:rPr>
          <w:color w:val="000000"/>
          <w:sz w:val="28"/>
          <w:szCs w:val="28"/>
        </w:rPr>
        <w:t xml:space="preserve">şi funcţionează </w:t>
      </w:r>
      <w:r>
        <w:rPr>
          <w:color w:val="000000"/>
          <w:sz w:val="28"/>
          <w:szCs w:val="28"/>
        </w:rPr>
        <w:t>Comisia Locală de Ordine P</w:t>
      </w:r>
      <w:r w:rsidRPr="0054363B">
        <w:rPr>
          <w:color w:val="000000"/>
          <w:sz w:val="28"/>
          <w:szCs w:val="28"/>
        </w:rPr>
        <w:t>ublică, organism cu rol consultativ.</w:t>
      </w:r>
    </w:p>
    <w:p w:rsidR="00BE16BE" w:rsidRPr="00A473BB" w:rsidRDefault="00BE16BE" w:rsidP="00BE16BE">
      <w:pPr>
        <w:ind w:firstLine="708"/>
        <w:jc w:val="both"/>
        <w:rPr>
          <w:sz w:val="28"/>
          <w:szCs w:val="28"/>
        </w:rPr>
      </w:pPr>
      <w:r>
        <w:rPr>
          <w:color w:val="000000"/>
          <w:sz w:val="28"/>
          <w:szCs w:val="28"/>
        </w:rPr>
        <w:t xml:space="preserve">Domeniul principal de acțiune al acestei comisii îl constituie asigurarea ordinii publice. În sens larg, asigurarea ordinii publice cuprinde ansamblul măsurilor ce se întreprind pentru respectarea legalității, prevenirea și descurajarea unor acțiuni care generează tulburări sociale sau manifestări de violență pe timpul adunărilor și manifestațiilor publice, activităților culturale și sportive.   </w:t>
      </w:r>
    </w:p>
    <w:p w:rsidR="007A7BD1" w:rsidRDefault="0054363B" w:rsidP="00E96ED1">
      <w:pPr>
        <w:jc w:val="both"/>
        <w:rPr>
          <w:color w:val="000000"/>
          <w:sz w:val="28"/>
          <w:szCs w:val="28"/>
        </w:rPr>
      </w:pPr>
      <w:r>
        <w:rPr>
          <w:color w:val="000000"/>
          <w:sz w:val="28"/>
          <w:szCs w:val="28"/>
        </w:rPr>
        <w:tab/>
      </w:r>
      <w:r w:rsidRPr="0054363B">
        <w:rPr>
          <w:color w:val="000000"/>
          <w:sz w:val="28"/>
          <w:szCs w:val="28"/>
        </w:rPr>
        <w:t xml:space="preserve"> Comisia </w:t>
      </w:r>
      <w:r w:rsidR="00E96ED1">
        <w:rPr>
          <w:color w:val="000000"/>
          <w:sz w:val="28"/>
          <w:szCs w:val="28"/>
        </w:rPr>
        <w:t>L</w:t>
      </w:r>
      <w:r w:rsidRPr="0054363B">
        <w:rPr>
          <w:color w:val="000000"/>
          <w:sz w:val="28"/>
          <w:szCs w:val="28"/>
        </w:rPr>
        <w:t>ocală</w:t>
      </w:r>
      <w:r w:rsidR="00E96ED1">
        <w:rPr>
          <w:color w:val="000000"/>
          <w:sz w:val="28"/>
          <w:szCs w:val="28"/>
        </w:rPr>
        <w:t xml:space="preserve"> de Ordine Publică</w:t>
      </w:r>
      <w:r w:rsidRPr="0054363B">
        <w:rPr>
          <w:color w:val="000000"/>
          <w:sz w:val="28"/>
          <w:szCs w:val="28"/>
        </w:rPr>
        <w:t xml:space="preserve"> este constituită, după caz, din: primar, şeful unităţii/structurii teritoriale a Poliţiei Române sau reprezentantul acestuia, şeful poliţiei locale, secretarul </w:t>
      </w:r>
      <w:r w:rsidR="008A13F3">
        <w:rPr>
          <w:color w:val="000000"/>
          <w:sz w:val="28"/>
          <w:szCs w:val="28"/>
        </w:rPr>
        <w:t xml:space="preserve">general al </w:t>
      </w:r>
      <w:r w:rsidRPr="0054363B">
        <w:rPr>
          <w:color w:val="000000"/>
          <w:sz w:val="28"/>
          <w:szCs w:val="28"/>
        </w:rPr>
        <w:t>unităţii administrativ</w:t>
      </w:r>
      <w:r w:rsidR="002C0B3B">
        <w:rPr>
          <w:color w:val="000000"/>
          <w:sz w:val="28"/>
          <w:szCs w:val="28"/>
        </w:rPr>
        <w:t xml:space="preserve"> </w:t>
      </w:r>
      <w:r w:rsidRPr="0054363B">
        <w:rPr>
          <w:color w:val="000000"/>
          <w:sz w:val="28"/>
          <w:szCs w:val="28"/>
        </w:rPr>
        <w:t>-</w:t>
      </w:r>
      <w:r w:rsidR="002C0B3B">
        <w:rPr>
          <w:color w:val="000000"/>
          <w:sz w:val="28"/>
          <w:szCs w:val="28"/>
        </w:rPr>
        <w:t xml:space="preserve"> </w:t>
      </w:r>
      <w:r w:rsidRPr="0054363B">
        <w:rPr>
          <w:color w:val="000000"/>
          <w:sz w:val="28"/>
          <w:szCs w:val="28"/>
        </w:rPr>
        <w:t>ter</w:t>
      </w:r>
      <w:r w:rsidR="008A13F3">
        <w:rPr>
          <w:color w:val="000000"/>
          <w:sz w:val="28"/>
          <w:szCs w:val="28"/>
        </w:rPr>
        <w:t>itoriale şi 3 consilieri locali</w:t>
      </w:r>
      <w:r w:rsidRPr="0054363B">
        <w:rPr>
          <w:color w:val="000000"/>
          <w:sz w:val="28"/>
          <w:szCs w:val="28"/>
        </w:rPr>
        <w:t xml:space="preserve"> desemnaţi de autoritatea deliberativă.</w:t>
      </w:r>
    </w:p>
    <w:p w:rsidR="00504F27" w:rsidRDefault="007A7BD1" w:rsidP="00E96ED1">
      <w:pPr>
        <w:jc w:val="both"/>
        <w:rPr>
          <w:color w:val="000000"/>
          <w:sz w:val="28"/>
          <w:szCs w:val="28"/>
        </w:rPr>
      </w:pPr>
      <w:r>
        <w:rPr>
          <w:color w:val="000000"/>
          <w:sz w:val="28"/>
          <w:szCs w:val="28"/>
        </w:rPr>
        <w:tab/>
      </w:r>
      <w:r w:rsidR="0054363B" w:rsidRPr="0054363B">
        <w:rPr>
          <w:color w:val="000000"/>
          <w:sz w:val="28"/>
          <w:szCs w:val="28"/>
        </w:rPr>
        <w:t xml:space="preserve">Şedinţele </w:t>
      </w:r>
      <w:r w:rsidR="0054363B">
        <w:rPr>
          <w:color w:val="000000"/>
          <w:sz w:val="28"/>
          <w:szCs w:val="28"/>
        </w:rPr>
        <w:t>acestei comisii sunt conduse de primar</w:t>
      </w:r>
      <w:r w:rsidR="00B83838">
        <w:rPr>
          <w:color w:val="000000"/>
          <w:sz w:val="28"/>
          <w:szCs w:val="28"/>
        </w:rPr>
        <w:t>,</w:t>
      </w:r>
      <w:r w:rsidR="0054363B">
        <w:rPr>
          <w:color w:val="000000"/>
          <w:sz w:val="28"/>
          <w:szCs w:val="28"/>
        </w:rPr>
        <w:t xml:space="preserve"> iar m</w:t>
      </w:r>
      <w:r w:rsidR="0054363B" w:rsidRPr="0054363B">
        <w:rPr>
          <w:color w:val="000000"/>
          <w:sz w:val="28"/>
          <w:szCs w:val="28"/>
        </w:rPr>
        <w:t>odul de funcţionare a</w:t>
      </w:r>
      <w:r w:rsidR="0054363B">
        <w:rPr>
          <w:color w:val="000000"/>
          <w:sz w:val="28"/>
          <w:szCs w:val="28"/>
        </w:rPr>
        <w:t>l comisiei este stabilit</w:t>
      </w:r>
      <w:r w:rsidR="008A13F3">
        <w:rPr>
          <w:color w:val="000000"/>
          <w:sz w:val="28"/>
          <w:szCs w:val="28"/>
        </w:rPr>
        <w:t xml:space="preserve"> prin R</w:t>
      </w:r>
      <w:r w:rsidR="0054363B" w:rsidRPr="0054363B">
        <w:rPr>
          <w:color w:val="000000"/>
          <w:sz w:val="28"/>
          <w:szCs w:val="28"/>
        </w:rPr>
        <w:t>egulamentul de organizare şi funcţionare a</w:t>
      </w:r>
      <w:r w:rsidR="00E96ED1">
        <w:rPr>
          <w:color w:val="000000"/>
          <w:sz w:val="28"/>
          <w:szCs w:val="28"/>
        </w:rPr>
        <w:t>l</w:t>
      </w:r>
      <w:r w:rsidR="0054363B" w:rsidRPr="0054363B">
        <w:rPr>
          <w:color w:val="000000"/>
          <w:sz w:val="28"/>
          <w:szCs w:val="28"/>
        </w:rPr>
        <w:t xml:space="preserve"> acesteia</w:t>
      </w:r>
      <w:r w:rsidR="008A13F3">
        <w:rPr>
          <w:color w:val="000000"/>
          <w:sz w:val="28"/>
          <w:szCs w:val="28"/>
        </w:rPr>
        <w:t xml:space="preserve"> astfel cum a fost aprobat prin H.C.L. nr. 23/2011.</w:t>
      </w:r>
    </w:p>
    <w:p w:rsidR="00E96ED1" w:rsidRPr="00E96ED1" w:rsidRDefault="00E96ED1" w:rsidP="00E96ED1">
      <w:pPr>
        <w:jc w:val="both"/>
        <w:rPr>
          <w:sz w:val="28"/>
          <w:szCs w:val="28"/>
        </w:rPr>
      </w:pPr>
      <w:r>
        <w:rPr>
          <w:color w:val="000000"/>
          <w:sz w:val="28"/>
          <w:szCs w:val="28"/>
        </w:rPr>
        <w:tab/>
      </w:r>
      <w:r w:rsidR="00486046">
        <w:rPr>
          <w:sz w:val="28"/>
          <w:szCs w:val="28"/>
        </w:rPr>
        <w:t>Având în vedere</w:t>
      </w:r>
      <w:r w:rsidR="002C0B3B">
        <w:rPr>
          <w:sz w:val="28"/>
          <w:szCs w:val="28"/>
        </w:rPr>
        <w:t xml:space="preserve"> că în data de 22.10.2020 mandatul Consiliului Local al Municipiului Brad 2016-2020 a încetat odată cu depunerea jurământului de către noii consilieri aleși</w:t>
      </w:r>
      <w:r w:rsidR="00486046">
        <w:rPr>
          <w:sz w:val="28"/>
          <w:szCs w:val="28"/>
        </w:rPr>
        <w:t xml:space="preserve">, </w:t>
      </w:r>
      <w:r>
        <w:rPr>
          <w:sz w:val="28"/>
          <w:szCs w:val="28"/>
        </w:rPr>
        <w:t>am iniţiat prezentul proiect de hotărâre prin care am propus modificarea articolului 1 din Hotărârea Consiliului Local Brad nr. 23/2011, cu modificările ulterioare</w:t>
      </w:r>
      <w:r w:rsidR="00486046">
        <w:rPr>
          <w:sz w:val="28"/>
          <w:szCs w:val="28"/>
        </w:rPr>
        <w:t>,</w:t>
      </w:r>
      <w:r w:rsidR="008A13F3">
        <w:rPr>
          <w:sz w:val="28"/>
          <w:szCs w:val="28"/>
        </w:rPr>
        <w:t xml:space="preserve"> în sensul desemnării a 3 consilieri locali pentru a</w:t>
      </w:r>
      <w:r w:rsidR="00AC52CE">
        <w:rPr>
          <w:sz w:val="28"/>
          <w:szCs w:val="28"/>
        </w:rPr>
        <w:t xml:space="preserve"> face parte din Comisia Locală d</w:t>
      </w:r>
      <w:r w:rsidR="008A13F3">
        <w:rPr>
          <w:sz w:val="28"/>
          <w:szCs w:val="28"/>
        </w:rPr>
        <w:t xml:space="preserve">e Ordine Publică </w:t>
      </w:r>
      <w:r>
        <w:rPr>
          <w:sz w:val="28"/>
          <w:szCs w:val="28"/>
        </w:rPr>
        <w:t xml:space="preserve"> </w:t>
      </w:r>
      <w:r w:rsidRPr="00E96ED1">
        <w:rPr>
          <w:sz w:val="28"/>
          <w:szCs w:val="28"/>
        </w:rPr>
        <w:t xml:space="preserve">și – l  supun plenului Consiliului Local </w:t>
      </w:r>
      <w:r w:rsidR="008A13F3">
        <w:rPr>
          <w:sz w:val="28"/>
          <w:szCs w:val="28"/>
        </w:rPr>
        <w:t xml:space="preserve">al Municipiului </w:t>
      </w:r>
      <w:r w:rsidRPr="00E96ED1">
        <w:rPr>
          <w:sz w:val="28"/>
          <w:szCs w:val="28"/>
        </w:rPr>
        <w:t>Brad spre dezbatere  în forma prezentată.</w:t>
      </w:r>
    </w:p>
    <w:p w:rsidR="00504F27" w:rsidRPr="008C31EB" w:rsidRDefault="00504F27" w:rsidP="00504F27">
      <w:pPr>
        <w:pStyle w:val="BodyText"/>
        <w:ind w:firstLine="708"/>
        <w:jc w:val="both"/>
        <w:rPr>
          <w:rFonts w:ascii="Times New Roman" w:hAnsi="Times New Roman"/>
          <w:sz w:val="28"/>
          <w:szCs w:val="28"/>
        </w:rPr>
      </w:pPr>
      <w:r w:rsidRPr="008C31EB">
        <w:rPr>
          <w:sz w:val="28"/>
          <w:szCs w:val="28"/>
        </w:rPr>
        <w:t>Invoc în susţinerea propunerii mele prevederile art. 28, 29 şi 30 din Legea nr. 155/2010 a Poliţiei locale</w:t>
      </w:r>
      <w:r w:rsidR="0021380E">
        <w:rPr>
          <w:sz w:val="28"/>
          <w:szCs w:val="28"/>
        </w:rPr>
        <w:t>, republicată, cu modificările și completările ulterioare</w:t>
      </w:r>
      <w:r w:rsidR="002C0B3B">
        <w:rPr>
          <w:sz w:val="28"/>
          <w:szCs w:val="28"/>
        </w:rPr>
        <w:t>.</w:t>
      </w:r>
    </w:p>
    <w:p w:rsidR="00504F27" w:rsidRPr="008C31EB" w:rsidRDefault="00504F27" w:rsidP="00504F27">
      <w:pPr>
        <w:ind w:firstLine="708"/>
        <w:jc w:val="both"/>
        <w:rPr>
          <w:sz w:val="28"/>
          <w:szCs w:val="28"/>
        </w:rPr>
      </w:pPr>
    </w:p>
    <w:p w:rsidR="00504F27" w:rsidRPr="00645480" w:rsidRDefault="00504F27" w:rsidP="00504F27">
      <w:pPr>
        <w:jc w:val="both"/>
        <w:rPr>
          <w:sz w:val="28"/>
          <w:szCs w:val="28"/>
        </w:rPr>
      </w:pPr>
    </w:p>
    <w:p w:rsidR="00504F27" w:rsidRPr="00F41C8A" w:rsidRDefault="00504F27" w:rsidP="003435A3">
      <w:pPr>
        <w:jc w:val="center"/>
        <w:rPr>
          <w:b/>
          <w:sz w:val="28"/>
          <w:szCs w:val="28"/>
        </w:rPr>
      </w:pPr>
      <w:r w:rsidRPr="00F41C8A">
        <w:rPr>
          <w:b/>
          <w:sz w:val="28"/>
          <w:szCs w:val="28"/>
        </w:rPr>
        <w:t>P R I  M A R</w:t>
      </w:r>
    </w:p>
    <w:p w:rsidR="00504F27" w:rsidRDefault="00504F27" w:rsidP="003435A3">
      <w:pPr>
        <w:jc w:val="center"/>
        <w:rPr>
          <w:sz w:val="28"/>
          <w:szCs w:val="28"/>
        </w:rPr>
      </w:pPr>
      <w:r w:rsidRPr="00F41C8A">
        <w:rPr>
          <w:b/>
          <w:sz w:val="28"/>
          <w:szCs w:val="28"/>
        </w:rPr>
        <w:t xml:space="preserve">Florin </w:t>
      </w:r>
      <w:r w:rsidR="00A91D3D" w:rsidRPr="00F41C8A">
        <w:rPr>
          <w:b/>
          <w:sz w:val="28"/>
          <w:szCs w:val="28"/>
        </w:rPr>
        <w:t>CAZACU</w:t>
      </w:r>
    </w:p>
    <w:p w:rsidR="00504F27" w:rsidRDefault="00504F27" w:rsidP="003435A3">
      <w:pPr>
        <w:jc w:val="center"/>
        <w:rPr>
          <w:sz w:val="28"/>
          <w:szCs w:val="28"/>
        </w:rPr>
      </w:pPr>
    </w:p>
    <w:sectPr w:rsidR="00504F27" w:rsidSect="00515122">
      <w:pgSz w:w="11906" w:h="16838"/>
      <w:pgMar w:top="360" w:right="566" w:bottom="5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A30F9"/>
    <w:multiLevelType w:val="hybridMultilevel"/>
    <w:tmpl w:val="93F0F470"/>
    <w:lvl w:ilvl="0" w:tplc="5B66BAB8">
      <w:numFmt w:val="bullet"/>
      <w:lvlText w:val="-"/>
      <w:lvlJc w:val="left"/>
      <w:pPr>
        <w:tabs>
          <w:tab w:val="num" w:pos="1776"/>
        </w:tabs>
        <w:ind w:left="1776" w:hanging="360"/>
      </w:pPr>
      <w:rPr>
        <w:rFonts w:ascii="Times New Roman" w:eastAsia="Times New Roman" w:hAnsi="Times New Roman" w:cs="Times New Roman" w:hint="default"/>
      </w:rPr>
    </w:lvl>
    <w:lvl w:ilvl="1" w:tplc="04180003" w:tentative="1">
      <w:start w:val="1"/>
      <w:numFmt w:val="bullet"/>
      <w:lvlText w:val="o"/>
      <w:lvlJc w:val="left"/>
      <w:pPr>
        <w:tabs>
          <w:tab w:val="num" w:pos="2496"/>
        </w:tabs>
        <w:ind w:left="2496" w:hanging="360"/>
      </w:pPr>
      <w:rPr>
        <w:rFonts w:ascii="Courier New" w:hAnsi="Courier New" w:cs="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cs="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cs="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4F27"/>
    <w:rsid w:val="000072B5"/>
    <w:rsid w:val="000655E8"/>
    <w:rsid w:val="00082476"/>
    <w:rsid w:val="000E7658"/>
    <w:rsid w:val="00107633"/>
    <w:rsid w:val="00141AA8"/>
    <w:rsid w:val="00143BBE"/>
    <w:rsid w:val="001F3745"/>
    <w:rsid w:val="0021380E"/>
    <w:rsid w:val="002B5E3C"/>
    <w:rsid w:val="002B676D"/>
    <w:rsid w:val="002C0B3B"/>
    <w:rsid w:val="002C7FD9"/>
    <w:rsid w:val="003435A3"/>
    <w:rsid w:val="003C2F06"/>
    <w:rsid w:val="004248A8"/>
    <w:rsid w:val="00486046"/>
    <w:rsid w:val="004C49C7"/>
    <w:rsid w:val="00504F27"/>
    <w:rsid w:val="0052047A"/>
    <w:rsid w:val="005342C5"/>
    <w:rsid w:val="0054363B"/>
    <w:rsid w:val="005A39C3"/>
    <w:rsid w:val="00616406"/>
    <w:rsid w:val="00630013"/>
    <w:rsid w:val="00653933"/>
    <w:rsid w:val="007A7BD1"/>
    <w:rsid w:val="007B16FF"/>
    <w:rsid w:val="007D6CBF"/>
    <w:rsid w:val="00811710"/>
    <w:rsid w:val="008123C0"/>
    <w:rsid w:val="00820630"/>
    <w:rsid w:val="0082753B"/>
    <w:rsid w:val="008A13F3"/>
    <w:rsid w:val="008D57B6"/>
    <w:rsid w:val="00962F7B"/>
    <w:rsid w:val="00991411"/>
    <w:rsid w:val="009A1E3B"/>
    <w:rsid w:val="009B5B3B"/>
    <w:rsid w:val="00A226F0"/>
    <w:rsid w:val="00A473BB"/>
    <w:rsid w:val="00A91D3D"/>
    <w:rsid w:val="00A96E47"/>
    <w:rsid w:val="00AC52CE"/>
    <w:rsid w:val="00B61784"/>
    <w:rsid w:val="00B83838"/>
    <w:rsid w:val="00B909FF"/>
    <w:rsid w:val="00BE16BE"/>
    <w:rsid w:val="00C17169"/>
    <w:rsid w:val="00C3348B"/>
    <w:rsid w:val="00C3546B"/>
    <w:rsid w:val="00D23C84"/>
    <w:rsid w:val="00E111DF"/>
    <w:rsid w:val="00E84E9E"/>
    <w:rsid w:val="00E85648"/>
    <w:rsid w:val="00E96ED1"/>
    <w:rsid w:val="00EA06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2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504F27"/>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F27"/>
    <w:rPr>
      <w:rFonts w:ascii="Arial" w:eastAsia="Times New Roman" w:hAnsi="Arial" w:cs="Arial"/>
      <w:b/>
      <w:bCs/>
      <w:kern w:val="32"/>
      <w:sz w:val="32"/>
      <w:szCs w:val="32"/>
    </w:rPr>
  </w:style>
  <w:style w:type="paragraph" w:styleId="BodyText">
    <w:name w:val="Body Text"/>
    <w:basedOn w:val="Normal"/>
    <w:link w:val="BodyTextChar"/>
    <w:rsid w:val="00504F27"/>
    <w:pPr>
      <w:spacing w:after="120"/>
    </w:pPr>
    <w:rPr>
      <w:rFonts w:ascii="CenturionOld" w:hAnsi="CenturionOld"/>
      <w:szCs w:val="20"/>
      <w:lang w:eastAsia="en-US"/>
    </w:rPr>
  </w:style>
  <w:style w:type="character" w:customStyle="1" w:styleId="BodyTextChar">
    <w:name w:val="Body Text Char"/>
    <w:basedOn w:val="DefaultParagraphFont"/>
    <w:link w:val="BodyText"/>
    <w:rsid w:val="00504F27"/>
    <w:rPr>
      <w:rFonts w:ascii="CenturionOld" w:eastAsia="Times New Roman" w:hAnsi="CenturionOld"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386</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32</cp:revision>
  <cp:lastPrinted>2021-05-14T09:50:00Z</cp:lastPrinted>
  <dcterms:created xsi:type="dcterms:W3CDTF">2019-05-16T12:55:00Z</dcterms:created>
  <dcterms:modified xsi:type="dcterms:W3CDTF">2021-05-27T07:08:00Z</dcterms:modified>
</cp:coreProperties>
</file>