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5D58B" w14:textId="1A23431A" w:rsidR="003C37C2" w:rsidRPr="003C37C2" w:rsidRDefault="003C37C2" w:rsidP="003C37C2">
      <w:pPr>
        <w:spacing w:before="100" w:beforeAutospacing="1" w:after="100" w:afterAutospacing="1" w:line="240" w:lineRule="auto"/>
        <w:ind w:right="-846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  <w:t>Anexa nr. 1 la Proiectul de hotărâre nr. 107/12078/12.07.2024</w:t>
      </w:r>
    </w:p>
    <w:p w14:paraId="1D758965" w14:textId="77777777" w:rsidR="003C37C2" w:rsidRPr="003C37C2" w:rsidRDefault="003C37C2" w:rsidP="003C37C2">
      <w:pPr>
        <w:spacing w:before="100" w:beforeAutospacing="1" w:after="100" w:afterAutospacing="1" w:line="240" w:lineRule="auto"/>
        <w:ind w:right="-84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</w:pPr>
    </w:p>
    <w:p w14:paraId="41BBBAFB" w14:textId="6FEE2104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7"/>
          <w:szCs w:val="27"/>
          <w:lang w:val="ro-RO"/>
        </w:rPr>
        <w:t>Notă de Fundamentare</w:t>
      </w:r>
    </w:p>
    <w:p w14:paraId="5A010487" w14:textId="77777777" w:rsidR="004E258B" w:rsidRPr="003C37C2" w:rsidRDefault="00000000" w:rsidP="003C37C2">
      <w:pPr>
        <w:spacing w:after="0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pict w14:anchorId="0B7E4DEB">
          <v:rect id="_x0000_i1110" style="width:0;height:1.5pt" o:hralign="center" o:hrstd="t" o:hr="t" fillcolor="#a0a0a0" stroked="f"/>
        </w:pict>
      </w:r>
    </w:p>
    <w:p w14:paraId="7417849C" w14:textId="09D2F742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Proiect: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Investiția în infrastructura laboratorului de microbiologie din cadr</w:t>
      </w:r>
      <w:r w:rsidR="0022742F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ul Spitalului </w:t>
      </w:r>
      <w:r w:rsidR="001F1B2B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Municipal Brad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a cheltuielilor aferente prin apelul de proiecte PS/359/PS_P3/OP4/RSO4.5/PS_P3_RSO4.5_A7</w:t>
      </w:r>
    </w:p>
    <w:p w14:paraId="45473F25" w14:textId="77777777" w:rsidR="004E258B" w:rsidRPr="003C37C2" w:rsidRDefault="00000000" w:rsidP="003C37C2">
      <w:pPr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pict w14:anchorId="077FEB58">
          <v:rect id="_x0000_i1111" style="width:0;height:1.5pt" o:hralign="center" o:hrstd="t" o:hr="t" fillcolor="#a0a0a0" stroked="f"/>
        </w:pict>
      </w:r>
    </w:p>
    <w:p w14:paraId="594E4CA0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Context și Justificare</w:t>
      </w:r>
    </w:p>
    <w:p w14:paraId="2BDE7C54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În conformitate cu legislația în vigoare și actele normative europene și naționale, inclusiv:</w:t>
      </w:r>
    </w:p>
    <w:p w14:paraId="11547311" w14:textId="77777777" w:rsidR="004E258B" w:rsidRPr="003C37C2" w:rsidRDefault="004E258B" w:rsidP="003C37C2">
      <w:pPr>
        <w:numPr>
          <w:ilvl w:val="0"/>
          <w:numId w:val="1"/>
        </w:num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Regulamentul (UE) 2021/1060,</w:t>
      </w:r>
    </w:p>
    <w:p w14:paraId="6FCF10C4" w14:textId="77777777" w:rsidR="004E258B" w:rsidRPr="003C37C2" w:rsidRDefault="004E258B" w:rsidP="003C37C2">
      <w:pPr>
        <w:numPr>
          <w:ilvl w:val="0"/>
          <w:numId w:val="1"/>
        </w:num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Regulamentul (UE) 2021/1058,</w:t>
      </w:r>
    </w:p>
    <w:p w14:paraId="75C314E1" w14:textId="77777777" w:rsidR="004E258B" w:rsidRPr="003C37C2" w:rsidRDefault="004E258B" w:rsidP="003C37C2">
      <w:pPr>
        <w:numPr>
          <w:ilvl w:val="0"/>
          <w:numId w:val="1"/>
        </w:num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OUG nr. 122/2020,</w:t>
      </w:r>
    </w:p>
    <w:p w14:paraId="5804E84F" w14:textId="77777777" w:rsidR="004E258B" w:rsidRPr="003C37C2" w:rsidRDefault="004E258B" w:rsidP="003C37C2">
      <w:pPr>
        <w:numPr>
          <w:ilvl w:val="0"/>
          <w:numId w:val="1"/>
        </w:num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HG nr. 936/2020,</w:t>
      </w:r>
    </w:p>
    <w:p w14:paraId="4F51002E" w14:textId="77777777" w:rsidR="004E258B" w:rsidRPr="003C37C2" w:rsidRDefault="004E258B" w:rsidP="003C37C2">
      <w:pPr>
        <w:numPr>
          <w:ilvl w:val="0"/>
          <w:numId w:val="1"/>
        </w:num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OUG nr. 133/2021,</w:t>
      </w:r>
    </w:p>
    <w:p w14:paraId="7180CA9C" w14:textId="77777777" w:rsidR="004E258B" w:rsidRPr="003C37C2" w:rsidRDefault="004E258B" w:rsidP="003C37C2">
      <w:pPr>
        <w:numPr>
          <w:ilvl w:val="0"/>
          <w:numId w:val="1"/>
        </w:num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HG nr. 829/2022,</w:t>
      </w:r>
    </w:p>
    <w:p w14:paraId="74E9C412" w14:textId="4D9C7A82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și alte reglementări care guvernează gestionarea fondurilor europene destinate dezvoltării infrastructurii sanitare, pentru depunerea proiectului în cadrul Planului Național de Redresare și Reziliență (PNRR), apelul de proiecte PS/359/PS_P3/OP4/RSO4.5/PS_P3_RSO4.5_A7, este necesară aprobarea î</w:t>
      </w:r>
      <w:r w:rsidR="0022742F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 cadrul Consiliului Local </w:t>
      </w:r>
      <w:r w:rsidR="001F1B2B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Brad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proiectului și a cheltuielilor legate de acesta prin accesarea de fonduri nerambursabile.</w:t>
      </w:r>
    </w:p>
    <w:p w14:paraId="4713DB0D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Necesitatea Investiției</w:t>
      </w:r>
    </w:p>
    <w:p w14:paraId="5FC76CF2" w14:textId="4FE4C586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Laboratorul de microbiologie din cadru</w:t>
      </w:r>
      <w:r w:rsidR="0022742F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 Spitalului </w:t>
      </w:r>
      <w:r w:rsidR="001F1B2B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Municipal Brad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necesită investiții pentru a putea continua să furnizeze servicii de diagnostic de înaltă calitate, conform standardelor actuale. Infrastructura și echipamentele existente s-au degradat continuu și nu mai corespund cerințelor tehnologice moderne, afectând astfel capacitatea de diagnostic și tratament a infecțiilor, inclusiv infecțiile </w:t>
      </w:r>
      <w:proofErr w:type="spellStart"/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nosocomiale</w:t>
      </w:r>
      <w:proofErr w:type="spellEnd"/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00AB56FC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Investiția în modernizarea infrastructurii laboratorului de microbiologie este imperativă pentru îmbunătățirea calității serviciilor medicale oferite populației.</w:t>
      </w:r>
    </w:p>
    <w:p w14:paraId="4834B792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Beneficiile Modernizării</w:t>
      </w:r>
    </w:p>
    <w:p w14:paraId="29733475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Modernizarea echipamentelor și a infrastructurii va permite:</w:t>
      </w:r>
    </w:p>
    <w:p w14:paraId="43B03855" w14:textId="77777777" w:rsidR="004E258B" w:rsidRPr="003C37C2" w:rsidRDefault="004E258B" w:rsidP="003C37C2">
      <w:pPr>
        <w:numPr>
          <w:ilvl w:val="0"/>
          <w:numId w:val="2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Diagnosticul prompt și eficient al infecțiilor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: Un laborator bine echipat poate asigura un diagnostic rapid și precis, esențial pentru tratamente eficiente și reducerea duratei de spitalizare.</w:t>
      </w:r>
    </w:p>
    <w:p w14:paraId="5A6DE7D3" w14:textId="77777777" w:rsidR="004E258B" w:rsidRPr="003C37C2" w:rsidRDefault="004E258B" w:rsidP="003C37C2">
      <w:pPr>
        <w:numPr>
          <w:ilvl w:val="0"/>
          <w:numId w:val="2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Controlul infecțiilor </w:t>
      </w:r>
      <w:proofErr w:type="spellStart"/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nosocomiale</w:t>
      </w:r>
      <w:proofErr w:type="spellEnd"/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Prin actualizarea infrastructurii, laboratorul va putea monitoriza și controla mai eficient infecțiile </w:t>
      </w:r>
      <w:proofErr w:type="spellStart"/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nosocomiale</w:t>
      </w:r>
      <w:proofErr w:type="spellEnd"/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, reducând astfel riscul de răspândire a acestora.</w:t>
      </w:r>
    </w:p>
    <w:p w14:paraId="4563666A" w14:textId="77777777" w:rsidR="004E258B" w:rsidRPr="003C37C2" w:rsidRDefault="004E258B" w:rsidP="003C37C2">
      <w:pPr>
        <w:numPr>
          <w:ilvl w:val="0"/>
          <w:numId w:val="2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Adecvarea la noile cerințe tehnologice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: Investițiile vor asigura adaptarea infrastructurii la noile tehnologii necesare pentru diagnosticarea și tratamentul infecțiilor.</w:t>
      </w:r>
    </w:p>
    <w:p w14:paraId="115CC568" w14:textId="77777777" w:rsidR="004E258B" w:rsidRPr="003C37C2" w:rsidRDefault="004E258B" w:rsidP="003C37C2">
      <w:pPr>
        <w:numPr>
          <w:ilvl w:val="0"/>
          <w:numId w:val="2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Creșterea eficienței actului medical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: Echipamentele moderne vor permite un control mai bun al eficacității tratamentelor aplicate, reducând erorile și îmbunătățind rezultatele clinice.</w:t>
      </w:r>
    </w:p>
    <w:p w14:paraId="2F0DD28A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lastRenderedPageBreak/>
        <w:t>Finanțarea Proiectului</w:t>
      </w:r>
    </w:p>
    <w:p w14:paraId="4052D4F8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În cadrul Apelului nr. PS/359/PS_P3/OP4/RSO4.5/PS_P3_RSO4.5_A7: Investiții în infrastructura laboratoarelor de microbiologie din cadrul unităților sanitare publice, se finanțează investiții privind dotarea cu echipamente a laboratoarelor de microbiologie din unitățile sanitare publice situate în regiunile mai puțin dezvoltate.</w:t>
      </w:r>
    </w:p>
    <w:p w14:paraId="44C109F5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Fondurile nerambursabile acoperă 98% din cheltuielile eligibile, iar diferența de 2% trebuie asigurată din alte surse.</w:t>
      </w:r>
    </w:p>
    <w:p w14:paraId="3CA7CA01" w14:textId="77777777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Detalii Financiare ale Proiectului</w:t>
      </w:r>
    </w:p>
    <w:p w14:paraId="4D119AA8" w14:textId="77777777" w:rsidR="003C37C2" w:rsidRPr="003C37C2" w:rsidRDefault="004E258B" w:rsidP="003C37C2">
      <w:pPr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TITLUL</w:t>
      </w:r>
      <w:r w:rsidR="003C37C2"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PROIECTULUI:</w:t>
      </w:r>
    </w:p>
    <w:p w14:paraId="0BFD6594" w14:textId="11E303B3" w:rsidR="004E258B" w:rsidRDefault="004E258B" w:rsidP="003C37C2">
      <w:pPr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br/>
        <w:t>Investiții în infrastructura laboratoarelor de microbiologie din ca</w:t>
      </w:r>
      <w:r w:rsidR="0022742F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drul  </w:t>
      </w:r>
      <w:proofErr w:type="spellStart"/>
      <w:r w:rsidR="0022742F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Spitaluliu</w:t>
      </w:r>
      <w:proofErr w:type="spellEnd"/>
      <w:r w:rsidR="0022742F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F1B2B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Municipal Brad</w:t>
      </w:r>
    </w:p>
    <w:p w14:paraId="03BCBC51" w14:textId="77777777" w:rsidR="003C37C2" w:rsidRPr="003C37C2" w:rsidRDefault="003C37C2" w:rsidP="003C37C2">
      <w:pPr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32E90BF" w14:textId="737EA07B" w:rsidR="004E258B" w:rsidRPr="003C37C2" w:rsidRDefault="0022742F" w:rsidP="003C37C2">
      <w:pPr>
        <w:ind w:right="-84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VALOAREA TOTALĂ: aprox.</w:t>
      </w:r>
      <w:r w:rsidR="005B6C85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DC5781" w:rsidRPr="003C3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 </w:t>
      </w:r>
      <w:r w:rsidR="00DB6A03" w:rsidRPr="003C3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4,035,428 lei</w:t>
      </w:r>
      <w:r w:rsidR="004B1516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(</w:t>
      </w:r>
      <w:proofErr w:type="spellStart"/>
      <w:r w:rsidR="005B6C85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fara</w:t>
      </w:r>
      <w:proofErr w:type="spellEnd"/>
      <w:r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TVA)</w:t>
      </w:r>
    </w:p>
    <w:p w14:paraId="7C73A8C7" w14:textId="77777777" w:rsidR="0022742F" w:rsidRPr="003C37C2" w:rsidRDefault="0022742F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 valoarea totala a proiectului sunt incluse</w:t>
      </w:r>
      <w:r w:rsidR="004B1516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B1516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urmatoarele</w:t>
      </w:r>
      <w:proofErr w:type="spellEnd"/>
      <w:r w:rsidR="004B1516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cheltuieli eligibile:</w:t>
      </w:r>
    </w:p>
    <w:p w14:paraId="7C1EDFBD" w14:textId="4A219BFB" w:rsidR="004E258B" w:rsidRPr="003C37C2" w:rsidRDefault="004E258B" w:rsidP="003C37C2">
      <w:pPr>
        <w:numPr>
          <w:ilvl w:val="0"/>
          <w:numId w:val="3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Valoarea echipamentelor</w:t>
      </w:r>
      <w:r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: </w:t>
      </w:r>
      <w:r w:rsidR="00DB6A03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3,795,427.88 </w:t>
      </w:r>
      <w:r w:rsidR="004B1516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lei</w:t>
      </w:r>
    </w:p>
    <w:p w14:paraId="477A42D5" w14:textId="2326829F" w:rsidR="0022742F" w:rsidRPr="003C37C2" w:rsidRDefault="004E258B" w:rsidP="003C37C2">
      <w:pPr>
        <w:numPr>
          <w:ilvl w:val="0"/>
          <w:numId w:val="3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Valoare servicii scriere proiect</w:t>
      </w:r>
      <w:r w:rsidR="0022742F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B6C85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:</w:t>
      </w:r>
      <w:r w:rsidR="002F614F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4</w:t>
      </w:r>
      <w:r w:rsidR="00DB6A03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0</w:t>
      </w:r>
      <w:r w:rsidR="005B6C85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.000 lei</w:t>
      </w:r>
    </w:p>
    <w:p w14:paraId="3862B1E2" w14:textId="1634277E" w:rsidR="004E258B" w:rsidRPr="003C37C2" w:rsidRDefault="004E258B" w:rsidP="003C37C2">
      <w:pPr>
        <w:numPr>
          <w:ilvl w:val="0"/>
          <w:numId w:val="3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Valoare servicii de consultanță achiziții publice</w:t>
      </w:r>
      <w:r w:rsidR="0022742F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  <w:r w:rsidR="002F614F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40</w:t>
      </w:r>
      <w:r w:rsidR="005B6C85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.000 lei</w:t>
      </w:r>
    </w:p>
    <w:p w14:paraId="3D4EF009" w14:textId="2AC53939" w:rsidR="005B6C85" w:rsidRPr="003C37C2" w:rsidRDefault="004E258B" w:rsidP="003C37C2">
      <w:pPr>
        <w:numPr>
          <w:ilvl w:val="0"/>
          <w:numId w:val="3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Valoare consultanță management de proiect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  <w:r w:rsidR="00DB6A03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110</w:t>
      </w:r>
      <w:r w:rsidR="005B6C85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.000 lei</w:t>
      </w:r>
    </w:p>
    <w:p w14:paraId="185B674F" w14:textId="79BA8200" w:rsidR="004E258B" w:rsidRPr="003C37C2" w:rsidRDefault="004E258B" w:rsidP="003C37C2">
      <w:pPr>
        <w:numPr>
          <w:ilvl w:val="0"/>
          <w:numId w:val="3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Valoarea informare și publicitate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</w:t>
      </w:r>
      <w:r w:rsidR="002F614F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25</w:t>
      </w:r>
      <w:r w:rsidR="005B6C85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.000 lei</w:t>
      </w:r>
    </w:p>
    <w:p w14:paraId="0596F39B" w14:textId="2588AB39" w:rsidR="005B6C85" w:rsidRPr="003C37C2" w:rsidRDefault="005B6C85" w:rsidP="003C37C2">
      <w:pPr>
        <w:numPr>
          <w:ilvl w:val="0"/>
          <w:numId w:val="3"/>
        </w:num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Valoare audit:</w:t>
      </w:r>
      <w:r w:rsidR="00DC5781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2F614F"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25</w:t>
      </w:r>
      <w:r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.000 lei</w:t>
      </w:r>
    </w:p>
    <w:p w14:paraId="0B0C33BD" w14:textId="77777777" w:rsidR="0022742F" w:rsidRPr="003C37C2" w:rsidRDefault="004B1516" w:rsidP="003C37C2">
      <w:pPr>
        <w:spacing w:before="100" w:beforeAutospacing="1" w:after="100" w:afterAutospacing="1" w:line="240" w:lineRule="auto"/>
        <w:ind w:left="360" w:right="-846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Valorile nu au TVA inclus.</w:t>
      </w:r>
    </w:p>
    <w:p w14:paraId="46D92124" w14:textId="18B06548" w:rsidR="00DB6A03" w:rsidRPr="003C37C2" w:rsidRDefault="00000000" w:rsidP="003C37C2">
      <w:pPr>
        <w:spacing w:after="0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pict w14:anchorId="51744092">
          <v:rect id="_x0000_i1112" style="width:0;height:1.5pt" o:hralign="center" o:hrstd="t" o:hr="t" fillcolor="#a0a0a0" stroked="f"/>
        </w:pict>
      </w:r>
    </w:p>
    <w:p w14:paraId="3318D554" w14:textId="3FD6E960" w:rsidR="00DB6A03" w:rsidRPr="003C37C2" w:rsidRDefault="00DB6A03" w:rsidP="004E2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Echipamente solicitate in cadrul proiectului:</w:t>
      </w:r>
    </w:p>
    <w:tbl>
      <w:tblPr>
        <w:tblStyle w:val="Tabelgril"/>
        <w:tblW w:w="10890" w:type="dxa"/>
        <w:tblInd w:w="-905" w:type="dxa"/>
        <w:tblLook w:val="04A0" w:firstRow="1" w:lastRow="0" w:firstColumn="1" w:lastColumn="0" w:noHBand="0" w:noVBand="1"/>
      </w:tblPr>
      <w:tblGrid>
        <w:gridCol w:w="916"/>
        <w:gridCol w:w="2043"/>
        <w:gridCol w:w="1176"/>
        <w:gridCol w:w="1596"/>
        <w:gridCol w:w="1356"/>
        <w:gridCol w:w="1741"/>
        <w:gridCol w:w="2223"/>
      </w:tblGrid>
      <w:tr w:rsidR="00DB6A03" w:rsidRPr="003C37C2" w14:paraId="2FBF8F41" w14:textId="77777777" w:rsidTr="00DB6A03">
        <w:trPr>
          <w:trHeight w:val="564"/>
        </w:trPr>
        <w:tc>
          <w:tcPr>
            <w:tcW w:w="896" w:type="dxa"/>
            <w:hideMark/>
          </w:tcPr>
          <w:p w14:paraId="49A0878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Nr.Crt</w:t>
            </w:r>
            <w:proofErr w:type="spellEnd"/>
          </w:p>
        </w:tc>
        <w:tc>
          <w:tcPr>
            <w:tcW w:w="2119" w:type="dxa"/>
            <w:hideMark/>
          </w:tcPr>
          <w:p w14:paraId="2E7B2C4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Denumire Aparat</w:t>
            </w:r>
          </w:p>
        </w:tc>
        <w:tc>
          <w:tcPr>
            <w:tcW w:w="1148" w:type="dxa"/>
            <w:hideMark/>
          </w:tcPr>
          <w:p w14:paraId="465EF73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Cantitate</w:t>
            </w:r>
          </w:p>
        </w:tc>
        <w:tc>
          <w:tcPr>
            <w:tcW w:w="1440" w:type="dxa"/>
            <w:hideMark/>
          </w:tcPr>
          <w:p w14:paraId="443EB4C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Pret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Vanzare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Lei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fara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TVA</w:t>
            </w:r>
          </w:p>
        </w:tc>
        <w:tc>
          <w:tcPr>
            <w:tcW w:w="1323" w:type="dxa"/>
            <w:hideMark/>
          </w:tcPr>
          <w:p w14:paraId="34A9E7D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Pret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Total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fara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TVA</w:t>
            </w:r>
          </w:p>
        </w:tc>
        <w:tc>
          <w:tcPr>
            <w:tcW w:w="1741" w:type="dxa"/>
            <w:hideMark/>
          </w:tcPr>
          <w:p w14:paraId="752F3F9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TVA</w:t>
            </w:r>
          </w:p>
        </w:tc>
        <w:tc>
          <w:tcPr>
            <w:tcW w:w="2223" w:type="dxa"/>
            <w:hideMark/>
          </w:tcPr>
          <w:p w14:paraId="30A7C86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Pret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total cu TVA</w:t>
            </w:r>
          </w:p>
        </w:tc>
      </w:tr>
      <w:tr w:rsidR="00DB6A03" w:rsidRPr="003C37C2" w14:paraId="2929E328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62E76BC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2119" w:type="dxa"/>
            <w:hideMark/>
          </w:tcPr>
          <w:p w14:paraId="631FAAB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Hota de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siguranta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biologica cu flux laminar clasa II A</w:t>
            </w:r>
          </w:p>
        </w:tc>
        <w:tc>
          <w:tcPr>
            <w:tcW w:w="1148" w:type="dxa"/>
            <w:hideMark/>
          </w:tcPr>
          <w:p w14:paraId="50E4B8AC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718D6CE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82838</w:t>
            </w:r>
          </w:p>
        </w:tc>
        <w:tc>
          <w:tcPr>
            <w:tcW w:w="1323" w:type="dxa"/>
            <w:noWrap/>
            <w:hideMark/>
          </w:tcPr>
          <w:p w14:paraId="5998ED7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82838</w:t>
            </w:r>
          </w:p>
        </w:tc>
        <w:tc>
          <w:tcPr>
            <w:tcW w:w="1741" w:type="dxa"/>
            <w:noWrap/>
            <w:hideMark/>
          </w:tcPr>
          <w:p w14:paraId="5ADB6DC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15739.22</w:t>
            </w:r>
          </w:p>
        </w:tc>
        <w:tc>
          <w:tcPr>
            <w:tcW w:w="2223" w:type="dxa"/>
            <w:noWrap/>
            <w:hideMark/>
          </w:tcPr>
          <w:p w14:paraId="2F108E2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98,577.22</w:t>
            </w:r>
          </w:p>
        </w:tc>
      </w:tr>
      <w:tr w:rsidR="00DB6A03" w:rsidRPr="003C37C2" w14:paraId="2CA581CE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46FC347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2119" w:type="dxa"/>
            <w:hideMark/>
          </w:tcPr>
          <w:p w14:paraId="5475CF9C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Termostat (reglabile la temperaturi de incubare diferite)</w:t>
            </w:r>
          </w:p>
        </w:tc>
        <w:tc>
          <w:tcPr>
            <w:tcW w:w="1148" w:type="dxa"/>
            <w:hideMark/>
          </w:tcPr>
          <w:p w14:paraId="46AA82B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166587A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23105.4</w:t>
            </w:r>
          </w:p>
        </w:tc>
        <w:tc>
          <w:tcPr>
            <w:tcW w:w="1323" w:type="dxa"/>
            <w:noWrap/>
            <w:hideMark/>
          </w:tcPr>
          <w:p w14:paraId="50124EC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23105.4</w:t>
            </w:r>
          </w:p>
        </w:tc>
        <w:tc>
          <w:tcPr>
            <w:tcW w:w="1741" w:type="dxa"/>
            <w:noWrap/>
            <w:hideMark/>
          </w:tcPr>
          <w:p w14:paraId="6965608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4390.026</w:t>
            </w:r>
          </w:p>
        </w:tc>
        <w:tc>
          <w:tcPr>
            <w:tcW w:w="2223" w:type="dxa"/>
            <w:noWrap/>
            <w:hideMark/>
          </w:tcPr>
          <w:p w14:paraId="7135811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27,495.43</w:t>
            </w:r>
          </w:p>
        </w:tc>
      </w:tr>
      <w:tr w:rsidR="00DB6A03" w:rsidRPr="003C37C2" w14:paraId="4FFE5917" w14:textId="77777777" w:rsidTr="00DB6A03">
        <w:trPr>
          <w:trHeight w:val="564"/>
        </w:trPr>
        <w:tc>
          <w:tcPr>
            <w:tcW w:w="896" w:type="dxa"/>
            <w:noWrap/>
            <w:hideMark/>
          </w:tcPr>
          <w:p w14:paraId="647195D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2119" w:type="dxa"/>
            <w:hideMark/>
          </w:tcPr>
          <w:p w14:paraId="748D9F4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Frigider (pentru medii de cultura, separat de cel pentru probe si culturi) - 226 LITRI</w:t>
            </w:r>
          </w:p>
        </w:tc>
        <w:tc>
          <w:tcPr>
            <w:tcW w:w="1148" w:type="dxa"/>
            <w:hideMark/>
          </w:tcPr>
          <w:p w14:paraId="78239E7C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0983F07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26190</w:t>
            </w:r>
          </w:p>
        </w:tc>
        <w:tc>
          <w:tcPr>
            <w:tcW w:w="1323" w:type="dxa"/>
            <w:noWrap/>
            <w:hideMark/>
          </w:tcPr>
          <w:p w14:paraId="25ACAA9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26190</w:t>
            </w:r>
          </w:p>
        </w:tc>
        <w:tc>
          <w:tcPr>
            <w:tcW w:w="1741" w:type="dxa"/>
            <w:noWrap/>
            <w:hideMark/>
          </w:tcPr>
          <w:p w14:paraId="6C1A61BD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4976.1</w:t>
            </w:r>
          </w:p>
        </w:tc>
        <w:tc>
          <w:tcPr>
            <w:tcW w:w="2223" w:type="dxa"/>
            <w:noWrap/>
            <w:hideMark/>
          </w:tcPr>
          <w:p w14:paraId="4B24708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31,166.10</w:t>
            </w:r>
          </w:p>
        </w:tc>
      </w:tr>
      <w:tr w:rsidR="00DB6A03" w:rsidRPr="003C37C2" w14:paraId="6FF31200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6BACA3F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2119" w:type="dxa"/>
            <w:hideMark/>
          </w:tcPr>
          <w:p w14:paraId="591B280D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PH-metru</w:t>
            </w:r>
          </w:p>
        </w:tc>
        <w:tc>
          <w:tcPr>
            <w:tcW w:w="1148" w:type="dxa"/>
            <w:hideMark/>
          </w:tcPr>
          <w:p w14:paraId="01DC552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7CBBE8F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6345.6624</w:t>
            </w:r>
          </w:p>
        </w:tc>
        <w:tc>
          <w:tcPr>
            <w:tcW w:w="1323" w:type="dxa"/>
            <w:noWrap/>
            <w:hideMark/>
          </w:tcPr>
          <w:p w14:paraId="4FE49110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6345.6624</w:t>
            </w:r>
          </w:p>
        </w:tc>
        <w:tc>
          <w:tcPr>
            <w:tcW w:w="1741" w:type="dxa"/>
            <w:noWrap/>
            <w:hideMark/>
          </w:tcPr>
          <w:p w14:paraId="0E9DFB0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1205.676</w:t>
            </w:r>
          </w:p>
        </w:tc>
        <w:tc>
          <w:tcPr>
            <w:tcW w:w="2223" w:type="dxa"/>
            <w:noWrap/>
            <w:hideMark/>
          </w:tcPr>
          <w:p w14:paraId="5DB47B8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7,551.34</w:t>
            </w:r>
          </w:p>
        </w:tc>
      </w:tr>
      <w:tr w:rsidR="00DB6A03" w:rsidRPr="003C37C2" w14:paraId="1102F1B8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5B0679C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2119" w:type="dxa"/>
            <w:hideMark/>
          </w:tcPr>
          <w:p w14:paraId="227B3AE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Pipete</w:t>
            </w:r>
          </w:p>
        </w:tc>
        <w:tc>
          <w:tcPr>
            <w:tcW w:w="1148" w:type="dxa"/>
            <w:hideMark/>
          </w:tcPr>
          <w:p w14:paraId="6C8EDDA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3FD9F23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6634.8</w:t>
            </w:r>
          </w:p>
        </w:tc>
        <w:tc>
          <w:tcPr>
            <w:tcW w:w="1323" w:type="dxa"/>
            <w:noWrap/>
            <w:hideMark/>
          </w:tcPr>
          <w:p w14:paraId="272DD16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6634.8</w:t>
            </w:r>
          </w:p>
        </w:tc>
        <w:tc>
          <w:tcPr>
            <w:tcW w:w="1741" w:type="dxa"/>
            <w:noWrap/>
            <w:hideMark/>
          </w:tcPr>
          <w:p w14:paraId="23C7BA8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1260.612</w:t>
            </w:r>
          </w:p>
        </w:tc>
        <w:tc>
          <w:tcPr>
            <w:tcW w:w="2223" w:type="dxa"/>
            <w:noWrap/>
            <w:hideMark/>
          </w:tcPr>
          <w:p w14:paraId="404ACF6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7,895.41</w:t>
            </w:r>
          </w:p>
        </w:tc>
      </w:tr>
      <w:tr w:rsidR="00DB6A03" w:rsidRPr="003C37C2" w14:paraId="4C0DD9BF" w14:textId="77777777" w:rsidTr="00DB6A03">
        <w:trPr>
          <w:trHeight w:val="564"/>
        </w:trPr>
        <w:tc>
          <w:tcPr>
            <w:tcW w:w="896" w:type="dxa"/>
            <w:noWrap/>
            <w:hideMark/>
          </w:tcPr>
          <w:p w14:paraId="38FFD0C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6</w:t>
            </w:r>
          </w:p>
        </w:tc>
        <w:tc>
          <w:tcPr>
            <w:tcW w:w="2119" w:type="dxa"/>
            <w:hideMark/>
          </w:tcPr>
          <w:p w14:paraId="48F906DC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Instalatie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de apa purificata*) numai in cazul in care se prepara medii in laborator</w:t>
            </w:r>
          </w:p>
        </w:tc>
        <w:tc>
          <w:tcPr>
            <w:tcW w:w="1148" w:type="dxa"/>
            <w:hideMark/>
          </w:tcPr>
          <w:p w14:paraId="1488F1F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64B7C54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83420</w:t>
            </w:r>
          </w:p>
        </w:tc>
        <w:tc>
          <w:tcPr>
            <w:tcW w:w="1323" w:type="dxa"/>
            <w:noWrap/>
            <w:hideMark/>
          </w:tcPr>
          <w:p w14:paraId="7919381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83420</w:t>
            </w:r>
          </w:p>
        </w:tc>
        <w:tc>
          <w:tcPr>
            <w:tcW w:w="1741" w:type="dxa"/>
            <w:noWrap/>
            <w:hideMark/>
          </w:tcPr>
          <w:p w14:paraId="5789ED1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15849.8</w:t>
            </w:r>
          </w:p>
        </w:tc>
        <w:tc>
          <w:tcPr>
            <w:tcW w:w="2223" w:type="dxa"/>
            <w:noWrap/>
            <w:hideMark/>
          </w:tcPr>
          <w:p w14:paraId="6159C600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99,269.80</w:t>
            </w:r>
          </w:p>
        </w:tc>
      </w:tr>
      <w:tr w:rsidR="00DB6A03" w:rsidRPr="003C37C2" w14:paraId="3071581B" w14:textId="77777777" w:rsidTr="00DB6A03">
        <w:trPr>
          <w:trHeight w:val="828"/>
        </w:trPr>
        <w:tc>
          <w:tcPr>
            <w:tcW w:w="896" w:type="dxa"/>
            <w:noWrap/>
            <w:hideMark/>
          </w:tcPr>
          <w:p w14:paraId="4A6755D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2119" w:type="dxa"/>
            <w:hideMark/>
          </w:tcPr>
          <w:p w14:paraId="79560B8C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Autoclav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(prin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exceptie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, daca se face dovada utilizării exclusive a materialelor de unica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folosinta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si a mediilor de cultura gata de utilizare , nu este necesar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autoclavul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1148" w:type="dxa"/>
            <w:hideMark/>
          </w:tcPr>
          <w:p w14:paraId="7505FB4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0185077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167616</w:t>
            </w:r>
          </w:p>
        </w:tc>
        <w:tc>
          <w:tcPr>
            <w:tcW w:w="1323" w:type="dxa"/>
            <w:noWrap/>
            <w:hideMark/>
          </w:tcPr>
          <w:p w14:paraId="677D31A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167616</w:t>
            </w:r>
          </w:p>
        </w:tc>
        <w:tc>
          <w:tcPr>
            <w:tcW w:w="1741" w:type="dxa"/>
            <w:noWrap/>
            <w:hideMark/>
          </w:tcPr>
          <w:p w14:paraId="48E5EAE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31847.04</w:t>
            </w:r>
          </w:p>
        </w:tc>
        <w:tc>
          <w:tcPr>
            <w:tcW w:w="2223" w:type="dxa"/>
            <w:noWrap/>
            <w:hideMark/>
          </w:tcPr>
          <w:p w14:paraId="3772213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199,463.04</w:t>
            </w:r>
          </w:p>
        </w:tc>
      </w:tr>
      <w:tr w:rsidR="00DB6A03" w:rsidRPr="003C37C2" w14:paraId="6F9A22F1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074DD9D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2119" w:type="dxa"/>
            <w:hideMark/>
          </w:tcPr>
          <w:p w14:paraId="50AA619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Sistem de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microaerofilie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si anaerobioza</w:t>
            </w:r>
          </w:p>
        </w:tc>
        <w:tc>
          <w:tcPr>
            <w:tcW w:w="1148" w:type="dxa"/>
            <w:hideMark/>
          </w:tcPr>
          <w:p w14:paraId="336E09C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1F7A458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4074</w:t>
            </w:r>
          </w:p>
        </w:tc>
        <w:tc>
          <w:tcPr>
            <w:tcW w:w="1323" w:type="dxa"/>
            <w:noWrap/>
            <w:hideMark/>
          </w:tcPr>
          <w:p w14:paraId="30C9256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4074</w:t>
            </w:r>
          </w:p>
        </w:tc>
        <w:tc>
          <w:tcPr>
            <w:tcW w:w="1741" w:type="dxa"/>
            <w:noWrap/>
            <w:hideMark/>
          </w:tcPr>
          <w:p w14:paraId="2FACBB7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774.06</w:t>
            </w:r>
          </w:p>
        </w:tc>
        <w:tc>
          <w:tcPr>
            <w:tcW w:w="2223" w:type="dxa"/>
            <w:noWrap/>
            <w:hideMark/>
          </w:tcPr>
          <w:p w14:paraId="10A0459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4,848.06</w:t>
            </w:r>
          </w:p>
        </w:tc>
      </w:tr>
      <w:tr w:rsidR="00DB6A03" w:rsidRPr="003C37C2" w14:paraId="17B0C5F4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073B722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9</w:t>
            </w:r>
          </w:p>
        </w:tc>
        <w:tc>
          <w:tcPr>
            <w:tcW w:w="2119" w:type="dxa"/>
            <w:hideMark/>
          </w:tcPr>
          <w:p w14:paraId="0E96627D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Aparat de hemocultura</w:t>
            </w:r>
          </w:p>
        </w:tc>
        <w:tc>
          <w:tcPr>
            <w:tcW w:w="1148" w:type="dxa"/>
            <w:hideMark/>
          </w:tcPr>
          <w:p w14:paraId="3A4D0A9C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389CDB2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232800</w:t>
            </w:r>
          </w:p>
        </w:tc>
        <w:tc>
          <w:tcPr>
            <w:tcW w:w="1323" w:type="dxa"/>
            <w:noWrap/>
            <w:hideMark/>
          </w:tcPr>
          <w:p w14:paraId="7490A19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232800</w:t>
            </w:r>
          </w:p>
        </w:tc>
        <w:tc>
          <w:tcPr>
            <w:tcW w:w="1741" w:type="dxa"/>
            <w:noWrap/>
            <w:hideMark/>
          </w:tcPr>
          <w:p w14:paraId="6B93F4B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44232</w:t>
            </w:r>
          </w:p>
        </w:tc>
        <w:tc>
          <w:tcPr>
            <w:tcW w:w="2223" w:type="dxa"/>
            <w:noWrap/>
            <w:hideMark/>
          </w:tcPr>
          <w:p w14:paraId="261F3E9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277,032.00</w:t>
            </w:r>
          </w:p>
        </w:tc>
      </w:tr>
      <w:tr w:rsidR="00DB6A03" w:rsidRPr="003C37C2" w14:paraId="282D5E14" w14:textId="77777777" w:rsidTr="00DB6A03">
        <w:trPr>
          <w:trHeight w:val="564"/>
        </w:trPr>
        <w:tc>
          <w:tcPr>
            <w:tcW w:w="896" w:type="dxa"/>
            <w:noWrap/>
            <w:hideMark/>
          </w:tcPr>
          <w:p w14:paraId="73A6E3B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10</w:t>
            </w:r>
          </w:p>
        </w:tc>
        <w:tc>
          <w:tcPr>
            <w:tcW w:w="2119" w:type="dxa"/>
            <w:hideMark/>
          </w:tcPr>
          <w:p w14:paraId="647B385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Sistem automat de identificare si antibiograma (cu respectarea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atentionarilor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EUCAST)</w:t>
            </w:r>
          </w:p>
        </w:tc>
        <w:tc>
          <w:tcPr>
            <w:tcW w:w="1148" w:type="dxa"/>
            <w:hideMark/>
          </w:tcPr>
          <w:p w14:paraId="662DB02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01CCCC9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351993.6</w:t>
            </w:r>
          </w:p>
        </w:tc>
        <w:tc>
          <w:tcPr>
            <w:tcW w:w="1323" w:type="dxa"/>
            <w:noWrap/>
            <w:hideMark/>
          </w:tcPr>
          <w:p w14:paraId="28D1D50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351993.6</w:t>
            </w:r>
          </w:p>
        </w:tc>
        <w:tc>
          <w:tcPr>
            <w:tcW w:w="1741" w:type="dxa"/>
            <w:noWrap/>
            <w:hideMark/>
          </w:tcPr>
          <w:p w14:paraId="14E690B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66878.78</w:t>
            </w:r>
          </w:p>
        </w:tc>
        <w:tc>
          <w:tcPr>
            <w:tcW w:w="2223" w:type="dxa"/>
            <w:noWrap/>
            <w:hideMark/>
          </w:tcPr>
          <w:p w14:paraId="6C4B84A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418,872.38</w:t>
            </w:r>
          </w:p>
        </w:tc>
      </w:tr>
      <w:tr w:rsidR="00DB6A03" w:rsidRPr="003C37C2" w14:paraId="44C58961" w14:textId="77777777" w:rsidTr="00DB6A03">
        <w:trPr>
          <w:trHeight w:val="564"/>
        </w:trPr>
        <w:tc>
          <w:tcPr>
            <w:tcW w:w="896" w:type="dxa"/>
            <w:noWrap/>
            <w:hideMark/>
          </w:tcPr>
          <w:p w14:paraId="6F7EE38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11</w:t>
            </w:r>
          </w:p>
        </w:tc>
        <w:tc>
          <w:tcPr>
            <w:tcW w:w="2119" w:type="dxa"/>
            <w:hideMark/>
          </w:tcPr>
          <w:p w14:paraId="71EBB01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Echipament automat de determinare a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sensibilitatii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la antibiotice prin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concentratia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minima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inhibitorie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(CMI) in hemocultura</w:t>
            </w:r>
          </w:p>
        </w:tc>
        <w:tc>
          <w:tcPr>
            <w:tcW w:w="1148" w:type="dxa"/>
            <w:hideMark/>
          </w:tcPr>
          <w:p w14:paraId="79CE907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0488C45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947690</w:t>
            </w:r>
          </w:p>
        </w:tc>
        <w:tc>
          <w:tcPr>
            <w:tcW w:w="1323" w:type="dxa"/>
            <w:noWrap/>
            <w:hideMark/>
          </w:tcPr>
          <w:p w14:paraId="0DE08CA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947690</w:t>
            </w:r>
          </w:p>
        </w:tc>
        <w:tc>
          <w:tcPr>
            <w:tcW w:w="1741" w:type="dxa"/>
            <w:noWrap/>
            <w:hideMark/>
          </w:tcPr>
          <w:p w14:paraId="7A81B19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180061.1</w:t>
            </w:r>
          </w:p>
        </w:tc>
        <w:tc>
          <w:tcPr>
            <w:tcW w:w="2223" w:type="dxa"/>
            <w:noWrap/>
            <w:hideMark/>
          </w:tcPr>
          <w:p w14:paraId="5C8711D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1,127,751.10</w:t>
            </w:r>
          </w:p>
        </w:tc>
      </w:tr>
      <w:tr w:rsidR="00DB6A03" w:rsidRPr="003C37C2" w14:paraId="23032B0C" w14:textId="77777777" w:rsidTr="00DB6A03">
        <w:trPr>
          <w:trHeight w:val="828"/>
        </w:trPr>
        <w:tc>
          <w:tcPr>
            <w:tcW w:w="896" w:type="dxa"/>
            <w:noWrap/>
            <w:hideMark/>
          </w:tcPr>
          <w:p w14:paraId="6934214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12</w:t>
            </w:r>
          </w:p>
        </w:tc>
        <w:tc>
          <w:tcPr>
            <w:tcW w:w="2119" w:type="dxa"/>
            <w:hideMark/>
          </w:tcPr>
          <w:p w14:paraId="0FECC4B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Echipamente care ajuta la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evidentierea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rapida si sigura a microorganismelor si leucocitelor in frotiul colorant Gram efectuat din diverse lichide biologice</w:t>
            </w:r>
          </w:p>
        </w:tc>
        <w:tc>
          <w:tcPr>
            <w:tcW w:w="1148" w:type="dxa"/>
            <w:hideMark/>
          </w:tcPr>
          <w:p w14:paraId="0943248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6FDD218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121452.924</w:t>
            </w:r>
          </w:p>
        </w:tc>
        <w:tc>
          <w:tcPr>
            <w:tcW w:w="1323" w:type="dxa"/>
            <w:noWrap/>
            <w:hideMark/>
          </w:tcPr>
          <w:p w14:paraId="115C847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121452.924</w:t>
            </w:r>
          </w:p>
        </w:tc>
        <w:tc>
          <w:tcPr>
            <w:tcW w:w="1741" w:type="dxa"/>
            <w:noWrap/>
            <w:hideMark/>
          </w:tcPr>
          <w:p w14:paraId="2551F70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23076.06</w:t>
            </w:r>
          </w:p>
        </w:tc>
        <w:tc>
          <w:tcPr>
            <w:tcW w:w="2223" w:type="dxa"/>
            <w:noWrap/>
            <w:hideMark/>
          </w:tcPr>
          <w:p w14:paraId="547EE42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144,528.98</w:t>
            </w:r>
          </w:p>
        </w:tc>
      </w:tr>
      <w:tr w:rsidR="00DB6A03" w:rsidRPr="003C37C2" w14:paraId="72BE143E" w14:textId="77777777" w:rsidTr="00DB6A03">
        <w:trPr>
          <w:trHeight w:val="564"/>
        </w:trPr>
        <w:tc>
          <w:tcPr>
            <w:tcW w:w="896" w:type="dxa"/>
            <w:noWrap/>
            <w:hideMark/>
          </w:tcPr>
          <w:p w14:paraId="4B97296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13</w:t>
            </w:r>
          </w:p>
        </w:tc>
        <w:tc>
          <w:tcPr>
            <w:tcW w:w="2119" w:type="dxa"/>
            <w:hideMark/>
          </w:tcPr>
          <w:p w14:paraId="011C172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Analizor pentru identificare microbiană prin spectrometrie de masă MALDI-TOF</w:t>
            </w:r>
          </w:p>
        </w:tc>
        <w:tc>
          <w:tcPr>
            <w:tcW w:w="1148" w:type="dxa"/>
            <w:hideMark/>
          </w:tcPr>
          <w:p w14:paraId="2DB2137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23A23260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1202800</w:t>
            </w:r>
          </w:p>
        </w:tc>
        <w:tc>
          <w:tcPr>
            <w:tcW w:w="1323" w:type="dxa"/>
            <w:noWrap/>
            <w:hideMark/>
          </w:tcPr>
          <w:p w14:paraId="20733FF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1202800</w:t>
            </w:r>
          </w:p>
        </w:tc>
        <w:tc>
          <w:tcPr>
            <w:tcW w:w="1741" w:type="dxa"/>
            <w:noWrap/>
            <w:hideMark/>
          </w:tcPr>
          <w:p w14:paraId="0068BF1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228532</w:t>
            </w:r>
          </w:p>
        </w:tc>
        <w:tc>
          <w:tcPr>
            <w:tcW w:w="2223" w:type="dxa"/>
            <w:noWrap/>
            <w:hideMark/>
          </w:tcPr>
          <w:p w14:paraId="4D773F2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1,431,332.00</w:t>
            </w:r>
          </w:p>
        </w:tc>
      </w:tr>
      <w:tr w:rsidR="00DB6A03" w:rsidRPr="003C37C2" w14:paraId="73AE2F60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011B7BF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14</w:t>
            </w:r>
          </w:p>
        </w:tc>
        <w:tc>
          <w:tcPr>
            <w:tcW w:w="2119" w:type="dxa"/>
            <w:hideMark/>
          </w:tcPr>
          <w:p w14:paraId="1670A7A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Centrifuga</w:t>
            </w:r>
          </w:p>
        </w:tc>
        <w:tc>
          <w:tcPr>
            <w:tcW w:w="1148" w:type="dxa"/>
            <w:hideMark/>
          </w:tcPr>
          <w:p w14:paraId="7ADC661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744677E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34338</w:t>
            </w:r>
          </w:p>
        </w:tc>
        <w:tc>
          <w:tcPr>
            <w:tcW w:w="1323" w:type="dxa"/>
            <w:noWrap/>
            <w:hideMark/>
          </w:tcPr>
          <w:p w14:paraId="4E73E4C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34338</w:t>
            </w:r>
          </w:p>
        </w:tc>
        <w:tc>
          <w:tcPr>
            <w:tcW w:w="1741" w:type="dxa"/>
            <w:noWrap/>
            <w:hideMark/>
          </w:tcPr>
          <w:p w14:paraId="4F1BFE0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6524.22</w:t>
            </w:r>
          </w:p>
        </w:tc>
        <w:tc>
          <w:tcPr>
            <w:tcW w:w="2223" w:type="dxa"/>
            <w:noWrap/>
            <w:hideMark/>
          </w:tcPr>
          <w:p w14:paraId="7FEE4A8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40,862.22</w:t>
            </w:r>
          </w:p>
        </w:tc>
      </w:tr>
      <w:tr w:rsidR="00DB6A03" w:rsidRPr="003C37C2" w14:paraId="72172B20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7C5C6C5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15</w:t>
            </w:r>
          </w:p>
        </w:tc>
        <w:tc>
          <w:tcPr>
            <w:tcW w:w="2119" w:type="dxa"/>
            <w:hideMark/>
          </w:tcPr>
          <w:p w14:paraId="00B4FFD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Sistem de prelevare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aeromicroflora</w:t>
            </w:r>
            <w:proofErr w:type="spellEnd"/>
          </w:p>
        </w:tc>
        <w:tc>
          <w:tcPr>
            <w:tcW w:w="1148" w:type="dxa"/>
            <w:hideMark/>
          </w:tcPr>
          <w:p w14:paraId="3AC720BD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043FB96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35704.0801</w:t>
            </w:r>
          </w:p>
        </w:tc>
        <w:tc>
          <w:tcPr>
            <w:tcW w:w="1323" w:type="dxa"/>
            <w:noWrap/>
            <w:hideMark/>
          </w:tcPr>
          <w:p w14:paraId="1BB8289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35704.0801</w:t>
            </w:r>
          </w:p>
        </w:tc>
        <w:tc>
          <w:tcPr>
            <w:tcW w:w="1741" w:type="dxa"/>
            <w:noWrap/>
            <w:hideMark/>
          </w:tcPr>
          <w:p w14:paraId="02FAEF7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6783.775</w:t>
            </w:r>
          </w:p>
        </w:tc>
        <w:tc>
          <w:tcPr>
            <w:tcW w:w="2223" w:type="dxa"/>
            <w:noWrap/>
            <w:hideMark/>
          </w:tcPr>
          <w:p w14:paraId="6FC19FA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42,487.86</w:t>
            </w:r>
          </w:p>
        </w:tc>
      </w:tr>
      <w:tr w:rsidR="00DB6A03" w:rsidRPr="003C37C2" w14:paraId="69F985FD" w14:textId="77777777" w:rsidTr="00DB6A03">
        <w:trPr>
          <w:trHeight w:val="564"/>
        </w:trPr>
        <w:tc>
          <w:tcPr>
            <w:tcW w:w="896" w:type="dxa"/>
            <w:noWrap/>
            <w:hideMark/>
          </w:tcPr>
          <w:p w14:paraId="7DDE70D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16</w:t>
            </w:r>
          </w:p>
        </w:tc>
        <w:tc>
          <w:tcPr>
            <w:tcW w:w="2119" w:type="dxa"/>
            <w:hideMark/>
          </w:tcPr>
          <w:p w14:paraId="599B0E6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Echipament automat pentru evaluarea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incarcaturii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microbiologice de pe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suprafete</w:t>
            </w:r>
            <w:proofErr w:type="spellEnd"/>
          </w:p>
        </w:tc>
        <w:tc>
          <w:tcPr>
            <w:tcW w:w="1148" w:type="dxa"/>
            <w:hideMark/>
          </w:tcPr>
          <w:p w14:paraId="2C84E88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01D94BB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59131.2</w:t>
            </w:r>
          </w:p>
        </w:tc>
        <w:tc>
          <w:tcPr>
            <w:tcW w:w="1323" w:type="dxa"/>
            <w:noWrap/>
            <w:hideMark/>
          </w:tcPr>
          <w:p w14:paraId="083AD96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59131.2</w:t>
            </w:r>
          </w:p>
        </w:tc>
        <w:tc>
          <w:tcPr>
            <w:tcW w:w="1741" w:type="dxa"/>
            <w:noWrap/>
            <w:hideMark/>
          </w:tcPr>
          <w:p w14:paraId="54B29B5C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11234.93</w:t>
            </w:r>
          </w:p>
        </w:tc>
        <w:tc>
          <w:tcPr>
            <w:tcW w:w="2223" w:type="dxa"/>
            <w:noWrap/>
            <w:hideMark/>
          </w:tcPr>
          <w:p w14:paraId="62FEF49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70,366.13</w:t>
            </w:r>
          </w:p>
        </w:tc>
      </w:tr>
      <w:tr w:rsidR="00DB6A03" w:rsidRPr="003C37C2" w14:paraId="6492DA65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24962BE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17</w:t>
            </w:r>
          </w:p>
        </w:tc>
        <w:tc>
          <w:tcPr>
            <w:tcW w:w="2119" w:type="dxa"/>
            <w:hideMark/>
          </w:tcPr>
          <w:p w14:paraId="301F137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Sistem de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nebulizare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suprafete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aeromicroflora</w:t>
            </w:r>
            <w:proofErr w:type="spellEnd"/>
          </w:p>
        </w:tc>
        <w:tc>
          <w:tcPr>
            <w:tcW w:w="1148" w:type="dxa"/>
            <w:hideMark/>
          </w:tcPr>
          <w:p w14:paraId="333A67D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62AE720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46952.268</w:t>
            </w:r>
          </w:p>
        </w:tc>
        <w:tc>
          <w:tcPr>
            <w:tcW w:w="1323" w:type="dxa"/>
            <w:noWrap/>
            <w:hideMark/>
          </w:tcPr>
          <w:p w14:paraId="5958747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46952.268</w:t>
            </w:r>
          </w:p>
        </w:tc>
        <w:tc>
          <w:tcPr>
            <w:tcW w:w="1741" w:type="dxa"/>
            <w:noWrap/>
            <w:hideMark/>
          </w:tcPr>
          <w:p w14:paraId="3178ECD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8920.931</w:t>
            </w:r>
          </w:p>
        </w:tc>
        <w:tc>
          <w:tcPr>
            <w:tcW w:w="2223" w:type="dxa"/>
            <w:noWrap/>
            <w:hideMark/>
          </w:tcPr>
          <w:p w14:paraId="0722FEB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55,873.20</w:t>
            </w:r>
          </w:p>
        </w:tc>
      </w:tr>
      <w:tr w:rsidR="00DB6A03" w:rsidRPr="003C37C2" w14:paraId="7DA1D03C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70D130B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18</w:t>
            </w:r>
          </w:p>
        </w:tc>
        <w:tc>
          <w:tcPr>
            <w:tcW w:w="2119" w:type="dxa"/>
            <w:hideMark/>
          </w:tcPr>
          <w:p w14:paraId="2446455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Microscop binocular</w:t>
            </w:r>
          </w:p>
        </w:tc>
        <w:tc>
          <w:tcPr>
            <w:tcW w:w="1148" w:type="dxa"/>
            <w:hideMark/>
          </w:tcPr>
          <w:p w14:paraId="36DE7C8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105D5A0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69258</w:t>
            </w:r>
          </w:p>
        </w:tc>
        <w:tc>
          <w:tcPr>
            <w:tcW w:w="1323" w:type="dxa"/>
            <w:noWrap/>
            <w:hideMark/>
          </w:tcPr>
          <w:p w14:paraId="6852D35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69258</w:t>
            </w:r>
          </w:p>
        </w:tc>
        <w:tc>
          <w:tcPr>
            <w:tcW w:w="1741" w:type="dxa"/>
            <w:noWrap/>
            <w:hideMark/>
          </w:tcPr>
          <w:p w14:paraId="4C81CD6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13159.02</w:t>
            </w:r>
          </w:p>
        </w:tc>
        <w:tc>
          <w:tcPr>
            <w:tcW w:w="2223" w:type="dxa"/>
            <w:noWrap/>
            <w:hideMark/>
          </w:tcPr>
          <w:p w14:paraId="2AB1AF60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82,417.02</w:t>
            </w:r>
          </w:p>
        </w:tc>
      </w:tr>
      <w:tr w:rsidR="00DB6A03" w:rsidRPr="003C37C2" w14:paraId="006DB970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43BE903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19</w:t>
            </w:r>
          </w:p>
        </w:tc>
        <w:tc>
          <w:tcPr>
            <w:tcW w:w="2119" w:type="dxa"/>
            <w:hideMark/>
          </w:tcPr>
          <w:p w14:paraId="00B0A3D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Incubator reglabil cu CO2</w:t>
            </w:r>
          </w:p>
        </w:tc>
        <w:tc>
          <w:tcPr>
            <w:tcW w:w="1148" w:type="dxa"/>
            <w:hideMark/>
          </w:tcPr>
          <w:p w14:paraId="138B537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630DD19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88231.2</w:t>
            </w:r>
          </w:p>
        </w:tc>
        <w:tc>
          <w:tcPr>
            <w:tcW w:w="1323" w:type="dxa"/>
            <w:noWrap/>
            <w:hideMark/>
          </w:tcPr>
          <w:p w14:paraId="242DD57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88231.2</w:t>
            </w:r>
          </w:p>
        </w:tc>
        <w:tc>
          <w:tcPr>
            <w:tcW w:w="1741" w:type="dxa"/>
            <w:noWrap/>
            <w:hideMark/>
          </w:tcPr>
          <w:p w14:paraId="0D6355A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16763.93</w:t>
            </w:r>
          </w:p>
        </w:tc>
        <w:tc>
          <w:tcPr>
            <w:tcW w:w="2223" w:type="dxa"/>
            <w:noWrap/>
            <w:hideMark/>
          </w:tcPr>
          <w:p w14:paraId="36DABC1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104,995.13</w:t>
            </w:r>
          </w:p>
        </w:tc>
      </w:tr>
      <w:tr w:rsidR="00DB6A03" w:rsidRPr="003C37C2" w14:paraId="3439CCD5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0C6FA85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20</w:t>
            </w:r>
          </w:p>
        </w:tc>
        <w:tc>
          <w:tcPr>
            <w:tcW w:w="2119" w:type="dxa"/>
            <w:hideMark/>
          </w:tcPr>
          <w:p w14:paraId="3299393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Termometru</w:t>
            </w:r>
          </w:p>
        </w:tc>
        <w:tc>
          <w:tcPr>
            <w:tcW w:w="1148" w:type="dxa"/>
            <w:hideMark/>
          </w:tcPr>
          <w:p w14:paraId="3B33E54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50EEC5A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937.02</w:t>
            </w:r>
          </w:p>
        </w:tc>
        <w:tc>
          <w:tcPr>
            <w:tcW w:w="1323" w:type="dxa"/>
            <w:noWrap/>
            <w:hideMark/>
          </w:tcPr>
          <w:p w14:paraId="7321109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937.02</w:t>
            </w:r>
          </w:p>
        </w:tc>
        <w:tc>
          <w:tcPr>
            <w:tcW w:w="1741" w:type="dxa"/>
            <w:noWrap/>
            <w:hideMark/>
          </w:tcPr>
          <w:p w14:paraId="5687A11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178.0338</w:t>
            </w:r>
          </w:p>
        </w:tc>
        <w:tc>
          <w:tcPr>
            <w:tcW w:w="2223" w:type="dxa"/>
            <w:noWrap/>
            <w:hideMark/>
          </w:tcPr>
          <w:p w14:paraId="2C3CD16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1,115.05</w:t>
            </w:r>
          </w:p>
        </w:tc>
      </w:tr>
      <w:tr w:rsidR="00DB6A03" w:rsidRPr="003C37C2" w14:paraId="538DD2E7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2873E99D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2119" w:type="dxa"/>
            <w:hideMark/>
          </w:tcPr>
          <w:p w14:paraId="01D5E489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Densitometru</w:t>
            </w:r>
          </w:p>
        </w:tc>
        <w:tc>
          <w:tcPr>
            <w:tcW w:w="1148" w:type="dxa"/>
            <w:hideMark/>
          </w:tcPr>
          <w:p w14:paraId="05AD0D9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5AEF786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12493.6</w:t>
            </w:r>
          </w:p>
        </w:tc>
        <w:tc>
          <w:tcPr>
            <w:tcW w:w="1323" w:type="dxa"/>
            <w:noWrap/>
            <w:hideMark/>
          </w:tcPr>
          <w:p w14:paraId="2FEB05BD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12493.6</w:t>
            </w:r>
          </w:p>
        </w:tc>
        <w:tc>
          <w:tcPr>
            <w:tcW w:w="1741" w:type="dxa"/>
            <w:noWrap/>
            <w:hideMark/>
          </w:tcPr>
          <w:p w14:paraId="6647F7A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2373.784</w:t>
            </w:r>
          </w:p>
        </w:tc>
        <w:tc>
          <w:tcPr>
            <w:tcW w:w="2223" w:type="dxa"/>
            <w:noWrap/>
            <w:hideMark/>
          </w:tcPr>
          <w:p w14:paraId="71F4B34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14,867.38</w:t>
            </w:r>
          </w:p>
        </w:tc>
      </w:tr>
      <w:tr w:rsidR="00DB6A03" w:rsidRPr="003C37C2" w14:paraId="1250B625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02E0BF5D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2119" w:type="dxa"/>
            <w:hideMark/>
          </w:tcPr>
          <w:p w14:paraId="031A054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Agitator magnetic</w:t>
            </w:r>
          </w:p>
        </w:tc>
        <w:tc>
          <w:tcPr>
            <w:tcW w:w="1148" w:type="dxa"/>
            <w:hideMark/>
          </w:tcPr>
          <w:p w14:paraId="1849ABB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5D4CA4E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16296</w:t>
            </w:r>
          </w:p>
        </w:tc>
        <w:tc>
          <w:tcPr>
            <w:tcW w:w="1323" w:type="dxa"/>
            <w:noWrap/>
            <w:hideMark/>
          </w:tcPr>
          <w:p w14:paraId="605EEA9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16296</w:t>
            </w:r>
          </w:p>
        </w:tc>
        <w:tc>
          <w:tcPr>
            <w:tcW w:w="1741" w:type="dxa"/>
            <w:noWrap/>
            <w:hideMark/>
          </w:tcPr>
          <w:p w14:paraId="345A346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3096.24</w:t>
            </w:r>
          </w:p>
        </w:tc>
        <w:tc>
          <w:tcPr>
            <w:tcW w:w="2223" w:type="dxa"/>
            <w:noWrap/>
            <w:hideMark/>
          </w:tcPr>
          <w:p w14:paraId="0398A72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19,392.24</w:t>
            </w:r>
          </w:p>
        </w:tc>
      </w:tr>
      <w:tr w:rsidR="00DB6A03" w:rsidRPr="003C37C2" w14:paraId="2B882CAE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3D68676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23</w:t>
            </w:r>
          </w:p>
        </w:tc>
        <w:tc>
          <w:tcPr>
            <w:tcW w:w="2119" w:type="dxa"/>
            <w:hideMark/>
          </w:tcPr>
          <w:p w14:paraId="6953E2E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Balanta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analitica</w:t>
            </w:r>
          </w:p>
        </w:tc>
        <w:tc>
          <w:tcPr>
            <w:tcW w:w="1148" w:type="dxa"/>
            <w:hideMark/>
          </w:tcPr>
          <w:p w14:paraId="5235E91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793B809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9372.528</w:t>
            </w:r>
          </w:p>
        </w:tc>
        <w:tc>
          <w:tcPr>
            <w:tcW w:w="1323" w:type="dxa"/>
            <w:noWrap/>
            <w:hideMark/>
          </w:tcPr>
          <w:p w14:paraId="7AC07F3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9372.528</w:t>
            </w:r>
          </w:p>
        </w:tc>
        <w:tc>
          <w:tcPr>
            <w:tcW w:w="1741" w:type="dxa"/>
            <w:noWrap/>
            <w:hideMark/>
          </w:tcPr>
          <w:p w14:paraId="45DD258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1780.78</w:t>
            </w:r>
          </w:p>
        </w:tc>
        <w:tc>
          <w:tcPr>
            <w:tcW w:w="2223" w:type="dxa"/>
            <w:noWrap/>
            <w:hideMark/>
          </w:tcPr>
          <w:p w14:paraId="4FF600C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11,153.31</w:t>
            </w:r>
          </w:p>
        </w:tc>
      </w:tr>
      <w:tr w:rsidR="00DB6A03" w:rsidRPr="003C37C2" w14:paraId="34CACFB4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2226E20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24</w:t>
            </w:r>
          </w:p>
        </w:tc>
        <w:tc>
          <w:tcPr>
            <w:tcW w:w="2119" w:type="dxa"/>
            <w:hideMark/>
          </w:tcPr>
          <w:p w14:paraId="48B9358D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Bec de gaz cu senzor IR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fara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fir</w:t>
            </w:r>
          </w:p>
        </w:tc>
        <w:tc>
          <w:tcPr>
            <w:tcW w:w="1148" w:type="dxa"/>
            <w:hideMark/>
          </w:tcPr>
          <w:p w14:paraId="04483F5D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62B37DC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4888.8</w:t>
            </w:r>
          </w:p>
        </w:tc>
        <w:tc>
          <w:tcPr>
            <w:tcW w:w="1323" w:type="dxa"/>
            <w:noWrap/>
            <w:hideMark/>
          </w:tcPr>
          <w:p w14:paraId="1AEDB8A1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4888.8</w:t>
            </w:r>
          </w:p>
        </w:tc>
        <w:tc>
          <w:tcPr>
            <w:tcW w:w="1741" w:type="dxa"/>
            <w:noWrap/>
            <w:hideMark/>
          </w:tcPr>
          <w:p w14:paraId="2CD0B0D6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928.872</w:t>
            </w:r>
          </w:p>
        </w:tc>
        <w:tc>
          <w:tcPr>
            <w:tcW w:w="2223" w:type="dxa"/>
            <w:noWrap/>
            <w:hideMark/>
          </w:tcPr>
          <w:p w14:paraId="5D1CCBF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5,817.67</w:t>
            </w:r>
          </w:p>
        </w:tc>
      </w:tr>
      <w:tr w:rsidR="00DB6A03" w:rsidRPr="003C37C2" w14:paraId="77C7B8E9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638EEC9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25</w:t>
            </w:r>
          </w:p>
        </w:tc>
        <w:tc>
          <w:tcPr>
            <w:tcW w:w="2119" w:type="dxa"/>
            <w:hideMark/>
          </w:tcPr>
          <w:p w14:paraId="7D17C35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Cititor automat</w:t>
            </w:r>
          </w:p>
        </w:tc>
        <w:tc>
          <w:tcPr>
            <w:tcW w:w="1148" w:type="dxa"/>
            <w:hideMark/>
          </w:tcPr>
          <w:p w14:paraId="13AD899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03844D7C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83808</w:t>
            </w:r>
          </w:p>
        </w:tc>
        <w:tc>
          <w:tcPr>
            <w:tcW w:w="1323" w:type="dxa"/>
            <w:noWrap/>
            <w:hideMark/>
          </w:tcPr>
          <w:p w14:paraId="059D498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83808</w:t>
            </w:r>
          </w:p>
        </w:tc>
        <w:tc>
          <w:tcPr>
            <w:tcW w:w="1741" w:type="dxa"/>
            <w:noWrap/>
            <w:hideMark/>
          </w:tcPr>
          <w:p w14:paraId="7E1B158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15923.52</w:t>
            </w:r>
          </w:p>
        </w:tc>
        <w:tc>
          <w:tcPr>
            <w:tcW w:w="2223" w:type="dxa"/>
            <w:noWrap/>
            <w:hideMark/>
          </w:tcPr>
          <w:p w14:paraId="70152F6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99,731.52</w:t>
            </w:r>
          </w:p>
        </w:tc>
      </w:tr>
      <w:tr w:rsidR="00DB6A03" w:rsidRPr="003C37C2" w14:paraId="30E607BF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440DBBA7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26</w:t>
            </w:r>
          </w:p>
        </w:tc>
        <w:tc>
          <w:tcPr>
            <w:tcW w:w="2119" w:type="dxa"/>
            <w:hideMark/>
          </w:tcPr>
          <w:p w14:paraId="5DE4DCFE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Lampa UV</w:t>
            </w:r>
          </w:p>
        </w:tc>
        <w:tc>
          <w:tcPr>
            <w:tcW w:w="1148" w:type="dxa"/>
            <w:hideMark/>
          </w:tcPr>
          <w:p w14:paraId="2FFEE89F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612EE84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4306.8</w:t>
            </w:r>
          </w:p>
        </w:tc>
        <w:tc>
          <w:tcPr>
            <w:tcW w:w="1323" w:type="dxa"/>
            <w:noWrap/>
            <w:hideMark/>
          </w:tcPr>
          <w:p w14:paraId="5F913DA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4306.8</w:t>
            </w:r>
          </w:p>
        </w:tc>
        <w:tc>
          <w:tcPr>
            <w:tcW w:w="1741" w:type="dxa"/>
            <w:noWrap/>
            <w:hideMark/>
          </w:tcPr>
          <w:p w14:paraId="61F67440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818.292</w:t>
            </w:r>
          </w:p>
        </w:tc>
        <w:tc>
          <w:tcPr>
            <w:tcW w:w="2223" w:type="dxa"/>
            <w:noWrap/>
            <w:hideMark/>
          </w:tcPr>
          <w:p w14:paraId="46D69384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5,125.09</w:t>
            </w:r>
          </w:p>
        </w:tc>
      </w:tr>
      <w:tr w:rsidR="00DB6A03" w:rsidRPr="003C37C2" w14:paraId="14A00313" w14:textId="77777777" w:rsidTr="00DB6A03">
        <w:trPr>
          <w:trHeight w:val="372"/>
        </w:trPr>
        <w:tc>
          <w:tcPr>
            <w:tcW w:w="896" w:type="dxa"/>
            <w:noWrap/>
            <w:hideMark/>
          </w:tcPr>
          <w:p w14:paraId="03C3E73C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2119" w:type="dxa"/>
            <w:hideMark/>
          </w:tcPr>
          <w:p w14:paraId="0D8A88C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Vortex</w:t>
            </w:r>
          </w:p>
        </w:tc>
        <w:tc>
          <w:tcPr>
            <w:tcW w:w="1148" w:type="dxa"/>
            <w:hideMark/>
          </w:tcPr>
          <w:p w14:paraId="16AE9CB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43BF624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72750</w:t>
            </w:r>
          </w:p>
        </w:tc>
        <w:tc>
          <w:tcPr>
            <w:tcW w:w="1323" w:type="dxa"/>
            <w:noWrap/>
            <w:hideMark/>
          </w:tcPr>
          <w:p w14:paraId="20298440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72750</w:t>
            </w:r>
          </w:p>
        </w:tc>
        <w:tc>
          <w:tcPr>
            <w:tcW w:w="1741" w:type="dxa"/>
            <w:noWrap/>
            <w:hideMark/>
          </w:tcPr>
          <w:p w14:paraId="73C351E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13822.5</w:t>
            </w:r>
          </w:p>
        </w:tc>
        <w:tc>
          <w:tcPr>
            <w:tcW w:w="2223" w:type="dxa"/>
            <w:noWrap/>
            <w:hideMark/>
          </w:tcPr>
          <w:p w14:paraId="272A1623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86,572.50</w:t>
            </w:r>
          </w:p>
        </w:tc>
      </w:tr>
      <w:tr w:rsidR="00DB6A03" w:rsidRPr="003C37C2" w14:paraId="44C5604B" w14:textId="77777777" w:rsidTr="00DB6A03">
        <w:trPr>
          <w:trHeight w:val="360"/>
        </w:trPr>
        <w:tc>
          <w:tcPr>
            <w:tcW w:w="896" w:type="dxa"/>
            <w:noWrap/>
            <w:hideMark/>
          </w:tcPr>
          <w:p w14:paraId="59A2B8E2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19" w:type="dxa"/>
            <w:hideMark/>
          </w:tcPr>
          <w:p w14:paraId="529B8CCB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148" w:type="dxa"/>
            <w:hideMark/>
          </w:tcPr>
          <w:p w14:paraId="347527A8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noWrap/>
            <w:hideMark/>
          </w:tcPr>
          <w:p w14:paraId="0D7F1EB1" w14:textId="72A948A6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3,795,427.883 lei </w:t>
            </w:r>
            <w:proofErr w:type="spellStart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fara</w:t>
            </w:r>
            <w:proofErr w:type="spellEnd"/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TVA</w:t>
            </w:r>
          </w:p>
        </w:tc>
        <w:tc>
          <w:tcPr>
            <w:tcW w:w="1323" w:type="dxa"/>
            <w:noWrap/>
            <w:hideMark/>
          </w:tcPr>
          <w:p w14:paraId="60C92ACA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741" w:type="dxa"/>
            <w:noWrap/>
            <w:hideMark/>
          </w:tcPr>
          <w:p w14:paraId="207B73F5" w14:textId="77777777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23" w:type="dxa"/>
            <w:noWrap/>
            <w:hideMark/>
          </w:tcPr>
          <w:p w14:paraId="3B1C390C" w14:textId="4F71ABCB" w:rsidR="00DB6A03" w:rsidRPr="003C37C2" w:rsidRDefault="00DB6A03" w:rsidP="00DB6A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C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4,516,559.18 lei cu TVA</w:t>
            </w:r>
          </w:p>
        </w:tc>
      </w:tr>
    </w:tbl>
    <w:p w14:paraId="1CC8BCE9" w14:textId="77777777" w:rsidR="00DB6A03" w:rsidRPr="003C37C2" w:rsidRDefault="00DB6A03" w:rsidP="00DB6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4C7F9938" w14:textId="45BB8249" w:rsidR="004E258B" w:rsidRPr="003C37C2" w:rsidRDefault="004E258B" w:rsidP="003C37C2">
      <w:pPr>
        <w:spacing w:before="100" w:beforeAutospacing="1" w:after="100" w:afterAutospacing="1" w:line="240" w:lineRule="auto"/>
        <w:ind w:right="-846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Concluzie</w:t>
      </w:r>
      <w:r w:rsidR="003C37C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:</w:t>
      </w:r>
    </w:p>
    <w:p w14:paraId="5625E8C3" w14:textId="38C1F181" w:rsidR="004E258B" w:rsidRPr="003C37C2" w:rsidRDefault="004E258B" w:rsidP="003C37C2">
      <w:pPr>
        <w:spacing w:before="100" w:beforeAutospacing="1" w:after="100" w:afterAutospacing="1" w:line="240" w:lineRule="auto"/>
        <w:ind w:right="-84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Pentru definitivarea actelor necesare depunerii proiectului, este imperativ să obținem aprobarea proiectului și a cheltuielilor legate de acesta din partea Consiliului Local</w:t>
      </w:r>
      <w:r w:rsidR="001F1B2B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Brad</w:t>
      </w:r>
      <w:r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. Vă rugăm să ne sprijiniți în acest demers pentru a putea accesa fondurile nerambursabile disponibile și a asigura modernizarea necesară a laboratorului de microbiologie din cadrul Spitalului</w:t>
      </w:r>
      <w:r w:rsidR="001F1B2B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Municipal Brad</w:t>
      </w:r>
      <w:r w:rsidR="00723941" w:rsidRPr="003C37C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68150578" w14:textId="77777777" w:rsidR="003C37C2" w:rsidRDefault="003C37C2" w:rsidP="003C37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D2A2F6" w14:textId="58055CD6" w:rsidR="003C37C2" w:rsidRDefault="003C37C2" w:rsidP="003C3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Inițiator</w:t>
      </w:r>
      <w:proofErr w:type="spellEnd"/>
    </w:p>
    <w:p w14:paraId="5D51DFF3" w14:textId="6F5EEA18" w:rsidR="003C37C2" w:rsidRDefault="003C37C2" w:rsidP="003C3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PRIMAR</w:t>
      </w:r>
    </w:p>
    <w:p w14:paraId="7FB630FF" w14:textId="401FE56C" w:rsidR="003C37C2" w:rsidRPr="003C37C2" w:rsidRDefault="003C37C2" w:rsidP="003C3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Florin CAZACU</w:t>
      </w:r>
    </w:p>
    <w:p w14:paraId="70B93049" w14:textId="77777777" w:rsidR="006666E3" w:rsidRDefault="006666E3"/>
    <w:p w14:paraId="6D55374F" w14:textId="77777777" w:rsidR="00DC5781" w:rsidRDefault="00DC5781"/>
    <w:sectPr w:rsidR="00DC5781" w:rsidSect="003C37C2">
      <w:pgSz w:w="12240" w:h="15840"/>
      <w:pgMar w:top="567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55A2"/>
    <w:multiLevelType w:val="multilevel"/>
    <w:tmpl w:val="C7E4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F02AC9"/>
    <w:multiLevelType w:val="multilevel"/>
    <w:tmpl w:val="2E7A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118B7"/>
    <w:multiLevelType w:val="multilevel"/>
    <w:tmpl w:val="CC7A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512045">
    <w:abstractNumId w:val="2"/>
  </w:num>
  <w:num w:numId="2" w16cid:durableId="1007564848">
    <w:abstractNumId w:val="0"/>
  </w:num>
  <w:num w:numId="3" w16cid:durableId="82228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58B"/>
    <w:rsid w:val="001F05A9"/>
    <w:rsid w:val="001F1B2B"/>
    <w:rsid w:val="0022742F"/>
    <w:rsid w:val="002F614F"/>
    <w:rsid w:val="003271E6"/>
    <w:rsid w:val="003C37C2"/>
    <w:rsid w:val="004B1516"/>
    <w:rsid w:val="004E258B"/>
    <w:rsid w:val="005B6C85"/>
    <w:rsid w:val="006666E3"/>
    <w:rsid w:val="00723941"/>
    <w:rsid w:val="009319D5"/>
    <w:rsid w:val="00AA27B3"/>
    <w:rsid w:val="00AD7F0F"/>
    <w:rsid w:val="00DB6A03"/>
    <w:rsid w:val="00DC5781"/>
    <w:rsid w:val="00E75A4B"/>
    <w:rsid w:val="00F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DC2C3"/>
  <w15:chartTrackingRefBased/>
  <w15:docId w15:val="{1800D161-ED7D-44AE-A78D-77657B68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DC5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2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449F6-3C58-4D6E-884C-73F1BB95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951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</dc:creator>
  <cp:keywords/>
  <dc:description/>
  <cp:lastModifiedBy>Primaria Brad</cp:lastModifiedBy>
  <cp:revision>4</cp:revision>
  <dcterms:created xsi:type="dcterms:W3CDTF">2024-07-10T11:11:00Z</dcterms:created>
  <dcterms:modified xsi:type="dcterms:W3CDTF">2024-07-12T07:39:00Z</dcterms:modified>
</cp:coreProperties>
</file>