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4BBAA" w14:textId="2D4EFD62" w:rsidR="006D6053" w:rsidRPr="00E56EB0" w:rsidRDefault="005A4831" w:rsidP="006D60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56EB0" w:rsidRPr="00E56EB0">
        <w:rPr>
          <w:rFonts w:ascii="Times New Roman" w:hAnsi="Times New Roman" w:cs="Times New Roman"/>
          <w:sz w:val="28"/>
          <w:szCs w:val="28"/>
        </w:rPr>
        <w:t>UAT Comuna Pârscov</w:t>
      </w:r>
    </w:p>
    <w:p w14:paraId="0B50351D" w14:textId="4A5B712B" w:rsidR="006D6053" w:rsidRPr="00E56EB0" w:rsidRDefault="00E56EB0" w:rsidP="006D6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B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4831">
        <w:rPr>
          <w:rFonts w:ascii="Times New Roman" w:hAnsi="Times New Roman" w:cs="Times New Roman"/>
          <w:sz w:val="28"/>
          <w:szCs w:val="28"/>
        </w:rPr>
        <w:t xml:space="preserve"> </w:t>
      </w:r>
      <w:r w:rsidRPr="00E56EB0">
        <w:rPr>
          <w:rFonts w:ascii="Times New Roman" w:hAnsi="Times New Roman" w:cs="Times New Roman"/>
          <w:sz w:val="28"/>
          <w:szCs w:val="28"/>
        </w:rPr>
        <w:t xml:space="preserve"> </w:t>
      </w:r>
      <w:r w:rsidR="006D6053" w:rsidRPr="00E56EB0">
        <w:rPr>
          <w:rFonts w:ascii="Times New Roman" w:hAnsi="Times New Roman" w:cs="Times New Roman"/>
          <w:sz w:val="28"/>
          <w:szCs w:val="28"/>
        </w:rPr>
        <w:t>Primar</w:t>
      </w:r>
    </w:p>
    <w:p w14:paraId="1F125089" w14:textId="311163ED" w:rsidR="006D6053" w:rsidRPr="00E56EB0" w:rsidRDefault="005A4831" w:rsidP="006D60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053" w:rsidRPr="00E56EB0">
        <w:rPr>
          <w:rFonts w:ascii="Times New Roman" w:hAnsi="Times New Roman" w:cs="Times New Roman"/>
          <w:sz w:val="28"/>
          <w:szCs w:val="28"/>
        </w:rPr>
        <w:t>Nr.</w:t>
      </w:r>
      <w:r>
        <w:rPr>
          <w:rFonts w:ascii="Times New Roman" w:hAnsi="Times New Roman" w:cs="Times New Roman"/>
          <w:sz w:val="28"/>
          <w:szCs w:val="28"/>
        </w:rPr>
        <w:t xml:space="preserve"> 7413 / 12.07.2024</w:t>
      </w:r>
    </w:p>
    <w:p w14:paraId="24E85B13" w14:textId="77777777" w:rsidR="004D0B3E" w:rsidRPr="00E56EB0" w:rsidRDefault="004D0B3E" w:rsidP="006D60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6DD36C" w14:textId="194B8507" w:rsidR="00C151CC" w:rsidRPr="00E56EB0" w:rsidRDefault="00C151CC" w:rsidP="005A4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6EB0">
        <w:rPr>
          <w:rFonts w:ascii="Times New Roman" w:hAnsi="Times New Roman" w:cs="Times New Roman"/>
          <w:sz w:val="28"/>
          <w:szCs w:val="28"/>
        </w:rPr>
        <w:t>REFERAT DE APROBARE</w:t>
      </w:r>
    </w:p>
    <w:p w14:paraId="008BC6EE" w14:textId="26595C5B" w:rsidR="006972CC" w:rsidRPr="00E56EB0" w:rsidRDefault="00C151CC" w:rsidP="00697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E56EB0">
        <w:rPr>
          <w:rFonts w:ascii="Times New Roman" w:hAnsi="Times New Roman" w:cs="Times New Roman"/>
          <w:sz w:val="28"/>
          <w:szCs w:val="28"/>
        </w:rPr>
        <w:t xml:space="preserve">la proiectul de hotărâre </w:t>
      </w:r>
      <w:r w:rsidR="006972CC"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>privind aprobarea Protocol</w:t>
      </w:r>
      <w:r w:rsidR="00391EF8"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>ului</w:t>
      </w:r>
      <w:r w:rsidR="006972CC"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de finanțare încheiat între U.A.T. - Județul Buzău și UAT –Comuna </w:t>
      </w:r>
      <w:r w:rsidR="00E56EB0"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>Pârscov</w:t>
      </w:r>
      <w:r w:rsidR="006972CC"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în vederea implementării și derulării Programului multianual privind finanțarea elaborării și/sau actualizării planurilor urbanistice generale ale localităților și a regulamentelor locale de urbanism pentru perioada 2024-2027, conform Hotărârii Guvernului nr. 1137/2023</w:t>
      </w:r>
    </w:p>
    <w:p w14:paraId="0D5B5502" w14:textId="77777777" w:rsidR="006972CC" w:rsidRPr="00046467" w:rsidRDefault="006972CC" w:rsidP="00697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006BFE20" w14:textId="03D8D837" w:rsidR="00C151CC" w:rsidRDefault="00C151CC" w:rsidP="005A40A9">
      <w:pPr>
        <w:spacing w:after="0"/>
        <w:jc w:val="center"/>
      </w:pPr>
    </w:p>
    <w:p w14:paraId="1CA17095" w14:textId="77777777" w:rsidR="00C151CC" w:rsidRDefault="00C151CC" w:rsidP="005A40A9">
      <w:pPr>
        <w:spacing w:after="0"/>
        <w:jc w:val="center"/>
      </w:pPr>
    </w:p>
    <w:p w14:paraId="63865D47" w14:textId="58BCFA4A" w:rsidR="00AD5F2D" w:rsidRPr="007B6FD7" w:rsidRDefault="00C151CC" w:rsidP="007B6F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7B6FD7">
        <w:rPr>
          <w:rFonts w:ascii="Times New Roman" w:hAnsi="Times New Roman" w:cs="Times New Roman"/>
          <w:sz w:val="28"/>
          <w:szCs w:val="28"/>
        </w:rPr>
        <w:t>Prin Hot</w:t>
      </w:r>
      <w:r w:rsidR="001206CD" w:rsidRPr="007B6FD7">
        <w:rPr>
          <w:rFonts w:ascii="Times New Roman" w:hAnsi="Times New Roman" w:cs="Times New Roman"/>
          <w:sz w:val="28"/>
          <w:szCs w:val="28"/>
        </w:rPr>
        <w:t>ă</w:t>
      </w:r>
      <w:r w:rsidRPr="007B6FD7">
        <w:rPr>
          <w:rFonts w:ascii="Times New Roman" w:hAnsi="Times New Roman" w:cs="Times New Roman"/>
          <w:sz w:val="28"/>
          <w:szCs w:val="28"/>
        </w:rPr>
        <w:t>r</w:t>
      </w:r>
      <w:r w:rsidR="001206CD" w:rsidRPr="007B6FD7">
        <w:rPr>
          <w:rFonts w:ascii="Times New Roman" w:hAnsi="Times New Roman" w:cs="Times New Roman"/>
          <w:sz w:val="28"/>
          <w:szCs w:val="28"/>
        </w:rPr>
        <w:t>â</w:t>
      </w:r>
      <w:r w:rsidRPr="007B6FD7">
        <w:rPr>
          <w:rFonts w:ascii="Times New Roman" w:hAnsi="Times New Roman" w:cs="Times New Roman"/>
          <w:sz w:val="28"/>
          <w:szCs w:val="28"/>
        </w:rPr>
        <w:t xml:space="preserve">rea Consiliului Local al </w:t>
      </w:r>
      <w:r w:rsidR="00CE7673" w:rsidRPr="007B6FD7">
        <w:rPr>
          <w:rFonts w:ascii="Times New Roman" w:hAnsi="Times New Roman" w:cs="Times New Roman"/>
          <w:sz w:val="28"/>
          <w:szCs w:val="28"/>
        </w:rPr>
        <w:t xml:space="preserve">comunei </w:t>
      </w:r>
      <w:r w:rsidR="00E56EB0">
        <w:rPr>
          <w:rFonts w:ascii="Times New Roman" w:hAnsi="Times New Roman" w:cs="Times New Roman"/>
          <w:sz w:val="28"/>
          <w:szCs w:val="28"/>
        </w:rPr>
        <w:t>Pârscov</w:t>
      </w:r>
      <w:r w:rsidRPr="007B6FD7">
        <w:rPr>
          <w:rFonts w:ascii="Times New Roman" w:hAnsi="Times New Roman" w:cs="Times New Roman"/>
          <w:sz w:val="28"/>
          <w:szCs w:val="28"/>
        </w:rPr>
        <w:t xml:space="preserve"> nr.</w:t>
      </w:r>
      <w:r w:rsidR="00E56EB0">
        <w:rPr>
          <w:rFonts w:ascii="Times New Roman" w:hAnsi="Times New Roman" w:cs="Times New Roman"/>
          <w:sz w:val="28"/>
          <w:szCs w:val="28"/>
        </w:rPr>
        <w:t xml:space="preserve"> 8 </w:t>
      </w:r>
      <w:r w:rsidR="00CE7673" w:rsidRPr="007B6FD7">
        <w:rPr>
          <w:rFonts w:ascii="Times New Roman" w:hAnsi="Times New Roman" w:cs="Times New Roman"/>
          <w:sz w:val="28"/>
          <w:szCs w:val="28"/>
        </w:rPr>
        <w:t>/</w:t>
      </w:r>
      <w:r w:rsidR="00E56EB0">
        <w:rPr>
          <w:rFonts w:ascii="Times New Roman" w:hAnsi="Times New Roman" w:cs="Times New Roman"/>
          <w:sz w:val="28"/>
          <w:szCs w:val="28"/>
        </w:rPr>
        <w:t xml:space="preserve"> 2024</w:t>
      </w:r>
      <w:r w:rsidRPr="007B6FD7">
        <w:rPr>
          <w:rFonts w:ascii="Times New Roman" w:hAnsi="Times New Roman" w:cs="Times New Roman"/>
          <w:sz w:val="28"/>
          <w:szCs w:val="28"/>
        </w:rPr>
        <w:t xml:space="preserve"> s-a aprobat </w:t>
      </w:r>
      <w:proofErr w:type="spellStart"/>
      <w:r w:rsidR="00E56EB0">
        <w:rPr>
          <w:rFonts w:ascii="Times New Roman" w:hAnsi="Times New Roman" w:cs="Times New Roman"/>
          <w:kern w:val="0"/>
          <w:sz w:val="28"/>
          <w:szCs w:val="28"/>
        </w:rPr>
        <w:t>initierea</w:t>
      </w:r>
      <w:proofErr w:type="spellEnd"/>
      <w:r w:rsidR="00E56EB0">
        <w:rPr>
          <w:rFonts w:ascii="Times New Roman" w:hAnsi="Times New Roman" w:cs="Times New Roman"/>
          <w:kern w:val="0"/>
          <w:sz w:val="28"/>
          <w:szCs w:val="28"/>
        </w:rPr>
        <w:t xml:space="preserve"> demersurilor de actualizare a PUG UAT Comuna Pârscov , </w:t>
      </w:r>
      <w:proofErr w:type="spellStart"/>
      <w:r w:rsidR="00E56EB0">
        <w:rPr>
          <w:rFonts w:ascii="Times New Roman" w:hAnsi="Times New Roman" w:cs="Times New Roman"/>
          <w:kern w:val="0"/>
          <w:sz w:val="28"/>
          <w:szCs w:val="28"/>
        </w:rPr>
        <w:t>judetul</w:t>
      </w:r>
      <w:proofErr w:type="spellEnd"/>
      <w:r w:rsidR="00E56EB0">
        <w:rPr>
          <w:rFonts w:ascii="Times New Roman" w:hAnsi="Times New Roman" w:cs="Times New Roman"/>
          <w:kern w:val="0"/>
          <w:sz w:val="28"/>
          <w:szCs w:val="28"/>
        </w:rPr>
        <w:t xml:space="preserve"> Buzău si a PLU aferent </w:t>
      </w:r>
      <w:r w:rsidR="00AD5F2D" w:rsidRPr="007B6FD7">
        <w:rPr>
          <w:rFonts w:ascii="Times New Roman" w:hAnsi="Times New Roman" w:cs="Times New Roman"/>
          <w:kern w:val="0"/>
          <w:sz w:val="28"/>
          <w:szCs w:val="28"/>
        </w:rPr>
        <w:t xml:space="preserve"> .</w:t>
      </w:r>
    </w:p>
    <w:p w14:paraId="7F24D268" w14:textId="3F9C9890" w:rsidR="007B6FD7" w:rsidRDefault="007B6FD7" w:rsidP="007B6FD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>În baza art.6 alin.(4) din</w:t>
      </w:r>
      <w:r w:rsidRPr="007B6FD7">
        <w:rPr>
          <w:rFonts w:ascii="Times New Roman" w:eastAsia="Calibri" w:hAnsi="Times New Roman" w:cs="Times New Roman"/>
          <w:sz w:val="28"/>
          <w:szCs w:val="28"/>
        </w:rPr>
        <w:t xml:space="preserve"> Hotărârea Guvernului nr.1137/2023,</w:t>
      </w:r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U.A.T. - Județul Buzău, în calitate de beneficiar intermediar, a încheiat cu Ministerul Dezvoltării, Lucrărilor Publice şi </w:t>
      </w:r>
      <w:proofErr w:type="spellStart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>Administraţiei</w:t>
      </w:r>
      <w:proofErr w:type="spellEnd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Contractul de </w:t>
      </w:r>
      <w:proofErr w:type="spellStart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>finanţare</w:t>
      </w:r>
      <w:proofErr w:type="spellEnd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nr. 106072/24.05.2024/M.D.L.P.A., înregistrat la Consiliul Județean Buzău sub nr.9798/12.06.2024 cu privire la alocarea finanțării de la bugetul de stat a sumei totale de </w:t>
      </w:r>
      <w:r w:rsidRP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>20.860.636,20 lei</w:t>
      </w:r>
      <w:r w:rsidRPr="007B6FD7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pentru elaborarea şi/sau actualizarea planurilor urbanistice generale ale </w:t>
      </w:r>
      <w:proofErr w:type="spellStart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>localităţilor</w:t>
      </w:r>
      <w:proofErr w:type="spellEnd"/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şi a regulamentelor locale de urbanism în perioada 2024-2027</w:t>
      </w:r>
      <w:r w:rsidR="00244632">
        <w:rPr>
          <w:rFonts w:ascii="Times New Roman" w:hAnsi="Times New Roman" w:cs="Times New Roman"/>
          <w:color w:val="000000"/>
          <w:kern w:val="0"/>
          <w:sz w:val="28"/>
          <w:szCs w:val="28"/>
        </w:rPr>
        <w:t>, pentru 47 de UAT-uri din județul Buzău</w:t>
      </w:r>
      <w:r w:rsidRPr="007B6FD7">
        <w:rPr>
          <w:rFonts w:ascii="Times New Roman" w:hAnsi="Times New Roman" w:cs="Times New Roman"/>
          <w:color w:val="000000"/>
          <w:kern w:val="0"/>
          <w:sz w:val="28"/>
          <w:szCs w:val="28"/>
        </w:rPr>
        <w:t>.</w:t>
      </w:r>
    </w:p>
    <w:p w14:paraId="7841DBED" w14:textId="1CCC903A" w:rsidR="00CE7673" w:rsidRDefault="00244632" w:rsidP="0083468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Conform </w:t>
      </w:r>
      <w:r w:rsidR="00834681" w:rsidRPr="00CB1A24">
        <w:rPr>
          <w:rFonts w:ascii="Times New Roman" w:hAnsi="Times New Roman" w:cs="Times New Roman"/>
          <w:color w:val="000000"/>
          <w:kern w:val="0"/>
          <w:sz w:val="28"/>
          <w:szCs w:val="28"/>
        </w:rPr>
        <w:t>Contractul</w:t>
      </w:r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>ui</w:t>
      </w:r>
      <w:r w:rsidR="00834681" w:rsidRPr="00CB1A24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de </w:t>
      </w:r>
      <w:proofErr w:type="spellStart"/>
      <w:r w:rsidR="00834681" w:rsidRPr="00CB1A24">
        <w:rPr>
          <w:rFonts w:ascii="Times New Roman" w:hAnsi="Times New Roman" w:cs="Times New Roman"/>
          <w:color w:val="000000"/>
          <w:kern w:val="0"/>
          <w:sz w:val="28"/>
          <w:szCs w:val="28"/>
        </w:rPr>
        <w:t>finanţare</w:t>
      </w:r>
      <w:proofErr w:type="spellEnd"/>
      <w:r w:rsidR="00834681" w:rsidRPr="00CB1A24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nr.106091/24.05.2024/MDLPA și nr.9798/12.06.2024</w:t>
      </w:r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>/</w:t>
      </w:r>
      <w:proofErr w:type="spellStart"/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>CJBz</w:t>
      </w:r>
      <w:proofErr w:type="spellEnd"/>
      <w:r w:rsidR="00834681" w:rsidRPr="00CB1A24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UAT- </w:t>
      </w:r>
      <w:r w:rsid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Comuna Pârscov </w:t>
      </w:r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are aprobată pentru finanțare suma de </w:t>
      </w:r>
      <w:r w:rsid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>360000</w:t>
      </w:r>
      <w:r w:rsidR="0083468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lei</w:t>
      </w:r>
      <w:r w:rsidR="00BF59E2">
        <w:rPr>
          <w:rFonts w:ascii="Times New Roman" w:hAnsi="Times New Roman" w:cs="Times New Roman"/>
          <w:color w:val="000000"/>
          <w:kern w:val="0"/>
          <w:sz w:val="28"/>
          <w:szCs w:val="28"/>
        </w:rPr>
        <w:t>.</w:t>
      </w:r>
    </w:p>
    <w:p w14:paraId="049EDBDE" w14:textId="30438155" w:rsidR="000550E1" w:rsidRDefault="000550E1" w:rsidP="008915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550E1">
        <w:rPr>
          <w:rFonts w:ascii="Times New Roman" w:hAnsi="Times New Roman" w:cs="Times New Roman"/>
          <w:color w:val="000000"/>
          <w:kern w:val="0"/>
          <w:sz w:val="28"/>
          <w:szCs w:val="28"/>
        </w:rPr>
        <w:t>Pentru decontarea lucrărilor este necesară încheierea unui Protocol de finanțare între UAT – Județul Buzău, prin Consiliul Județean Buzău și beneficiari</w:t>
      </w:r>
      <w:r w:rsidR="00926D37">
        <w:rPr>
          <w:rFonts w:ascii="Times New Roman" w:hAnsi="Times New Roman" w:cs="Times New Roman"/>
          <w:color w:val="000000"/>
          <w:kern w:val="0"/>
          <w:sz w:val="28"/>
          <w:szCs w:val="28"/>
        </w:rPr>
        <w:t>i</w:t>
      </w:r>
      <w:r w:rsidRPr="000550E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finali, conform art.6, alin.(6) din Hotărârea Guvernului nr. 1137/2023. Valabilitatea Protocolului începe la data semnării acestuia de către ambele părți până la 31.12.2027, termen în care se va realiza elaborarea/actualizarea planurilor urbanistice generale ale localităților și a regulamentelor locale de urbanism, cu posibilitatea prelungirii cu maxim 2 ani fără a depăși data de 31.12.2029, conform art.5 alin.(5.1) și alin. (5.2) din Contractul de finanțare încheiat între MDLPA si Consiliul Județean Buzău.</w:t>
      </w:r>
    </w:p>
    <w:p w14:paraId="32D08584" w14:textId="65024901" w:rsidR="000550E1" w:rsidRPr="00E56EB0" w:rsidRDefault="00134A32" w:rsidP="00E56EB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În acest sens, Consiliul Județean Buzău a </w:t>
      </w:r>
      <w:r w:rsidR="00A508BB">
        <w:rPr>
          <w:rFonts w:ascii="Times New Roman" w:hAnsi="Times New Roman" w:cs="Times New Roman"/>
          <w:color w:val="000000"/>
          <w:kern w:val="0"/>
          <w:sz w:val="28"/>
          <w:szCs w:val="28"/>
        </w:rPr>
        <w:t>a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>probat, prin Hotărârea nr.</w:t>
      </w:r>
      <w:r w:rsid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144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>/28.06.2024</w:t>
      </w:r>
      <w:r w:rsidR="00A508BB">
        <w:rPr>
          <w:rFonts w:ascii="Times New Roman" w:hAnsi="Times New Roman" w:cs="Times New Roman"/>
          <w:color w:val="000000"/>
          <w:kern w:val="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modelul Protocolului de finanțare </w:t>
      </w:r>
      <w:r w:rsidR="00AE32BB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care se va încheia între </w:t>
      </w:r>
      <w:r w:rsidR="00AE32BB" w:rsidRPr="000550E1">
        <w:rPr>
          <w:rFonts w:ascii="Times New Roman" w:hAnsi="Times New Roman" w:cs="Times New Roman"/>
          <w:color w:val="000000"/>
          <w:kern w:val="0"/>
          <w:sz w:val="28"/>
          <w:szCs w:val="28"/>
        </w:rPr>
        <w:t>UAT – Județul Buzău, prin Consiliul Județean Buzău</w:t>
      </w:r>
      <w:r w:rsidR="00A508BB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– în calitate de beneficiar intermediar</w:t>
      </w:r>
      <w:r w:rsidR="00AE32BB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și UAT –Comuna</w:t>
      </w:r>
      <w:r w:rsidR="00A508BB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56EB0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Pârscov , </w:t>
      </w:r>
      <w:r w:rsidR="007E5C85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în calitate de beneficiar final.</w:t>
      </w:r>
    </w:p>
    <w:p w14:paraId="5F65AEEE" w14:textId="53783859" w:rsidR="00EA0ACD" w:rsidRDefault="0023466F" w:rsidP="00E56EB0">
      <w:pPr>
        <w:pStyle w:val="Listparagraf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Având în vedere cele prezentate</w:t>
      </w:r>
      <w:r w:rsidR="00F524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am </w:t>
      </w:r>
      <w:r w:rsidRPr="00DE051F">
        <w:rPr>
          <w:rFonts w:ascii="Times New Roman" w:hAnsi="Times New Roman" w:cs="Times New Roman"/>
          <w:sz w:val="28"/>
          <w:szCs w:val="28"/>
        </w:rPr>
        <w:t>ini</w:t>
      </w:r>
      <w:r>
        <w:rPr>
          <w:rFonts w:ascii="Times New Roman" w:hAnsi="Times New Roman" w:cs="Times New Roman"/>
          <w:sz w:val="28"/>
          <w:szCs w:val="28"/>
        </w:rPr>
        <w:t>ț</w:t>
      </w:r>
      <w:r w:rsidRPr="00DE051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at</w:t>
      </w:r>
      <w:r w:rsidRPr="00DE051F">
        <w:rPr>
          <w:rFonts w:ascii="Times New Roman" w:hAnsi="Times New Roman" w:cs="Times New Roman"/>
          <w:sz w:val="28"/>
          <w:szCs w:val="28"/>
        </w:rPr>
        <w:t xml:space="preserve"> </w:t>
      </w:r>
      <w:r w:rsidR="00E56EB0">
        <w:rPr>
          <w:rFonts w:ascii="Times New Roman" w:hAnsi="Times New Roman" w:cs="Times New Roman"/>
          <w:sz w:val="28"/>
          <w:szCs w:val="28"/>
        </w:rPr>
        <w:t>, in regim de urgenta acest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51F">
        <w:rPr>
          <w:rFonts w:ascii="Times New Roman" w:hAnsi="Times New Roman" w:cs="Times New Roman"/>
          <w:sz w:val="28"/>
          <w:szCs w:val="28"/>
        </w:rPr>
        <w:t>proiect de hot</w:t>
      </w:r>
      <w:r>
        <w:rPr>
          <w:rFonts w:ascii="Times New Roman" w:hAnsi="Times New Roman" w:cs="Times New Roman"/>
          <w:sz w:val="28"/>
          <w:szCs w:val="28"/>
        </w:rPr>
        <w:t>ă</w:t>
      </w:r>
      <w:r w:rsidRPr="00DE051F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â</w:t>
      </w:r>
      <w:r w:rsidRPr="00DE051F">
        <w:rPr>
          <w:rFonts w:ascii="Times New Roman" w:hAnsi="Times New Roman" w:cs="Times New Roman"/>
          <w:sz w:val="28"/>
          <w:szCs w:val="28"/>
        </w:rPr>
        <w:t xml:space="preserve">re </w:t>
      </w:r>
      <w:r w:rsidR="001206CD">
        <w:rPr>
          <w:rFonts w:ascii="Times New Roman" w:hAnsi="Times New Roman" w:cs="Times New Roman"/>
          <w:sz w:val="28"/>
          <w:szCs w:val="28"/>
        </w:rPr>
        <w:t xml:space="preserve">pe care îl supun dezbaterii și adoptării </w:t>
      </w:r>
      <w:r w:rsidRPr="00DE051F">
        <w:rPr>
          <w:rFonts w:ascii="Times New Roman" w:hAnsi="Times New Roman" w:cs="Times New Roman"/>
          <w:sz w:val="28"/>
          <w:szCs w:val="28"/>
        </w:rPr>
        <w:t xml:space="preserve">Consiliului Local al </w:t>
      </w:r>
      <w:r>
        <w:rPr>
          <w:rFonts w:ascii="Times New Roman" w:hAnsi="Times New Roman" w:cs="Times New Roman"/>
          <w:sz w:val="28"/>
          <w:szCs w:val="28"/>
        </w:rPr>
        <w:t>comunei</w:t>
      </w:r>
      <w:r w:rsidR="00E56EB0">
        <w:rPr>
          <w:rFonts w:ascii="Times New Roman" w:hAnsi="Times New Roman" w:cs="Times New Roman"/>
          <w:sz w:val="28"/>
          <w:szCs w:val="28"/>
        </w:rPr>
        <w:t xml:space="preserve"> Pârscov </w:t>
      </w:r>
      <w:r w:rsidR="001206CD">
        <w:rPr>
          <w:rFonts w:ascii="Times New Roman" w:hAnsi="Times New Roman" w:cs="Times New Roman"/>
          <w:sz w:val="28"/>
          <w:szCs w:val="28"/>
        </w:rPr>
        <w:t>.</w:t>
      </w:r>
    </w:p>
    <w:p w14:paraId="0C46307E" w14:textId="6C5F325C" w:rsidR="0046624E" w:rsidRPr="0046624E" w:rsidRDefault="0046624E" w:rsidP="0046624E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24E">
        <w:rPr>
          <w:rFonts w:ascii="Times New Roman" w:hAnsi="Times New Roman" w:cs="Times New Roman"/>
          <w:b/>
          <w:bCs/>
          <w:sz w:val="28"/>
          <w:szCs w:val="28"/>
        </w:rPr>
        <w:t>PRIMAR</w:t>
      </w:r>
      <w:r w:rsidR="00C151CC" w:rsidRPr="0046624E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7C905BFF" w14:textId="45209734" w:rsidR="002A2B24" w:rsidRDefault="00E56EB0" w:rsidP="00E56EB0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Daniel MIHAI</w:t>
      </w:r>
    </w:p>
    <w:p w14:paraId="7EDD1174" w14:textId="77777777" w:rsidR="00B828E3" w:rsidRDefault="00B828E3" w:rsidP="00E56EB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828E3" w:rsidSect="00DE051F">
      <w:pgSz w:w="11906" w:h="16838" w:code="9"/>
      <w:pgMar w:top="567" w:right="1134" w:bottom="567" w:left="1418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413A7"/>
    <w:multiLevelType w:val="hybridMultilevel"/>
    <w:tmpl w:val="2BD03CE8"/>
    <w:lvl w:ilvl="0" w:tplc="5E72C7E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5161B6"/>
    <w:multiLevelType w:val="hybridMultilevel"/>
    <w:tmpl w:val="32AEC756"/>
    <w:lvl w:ilvl="0" w:tplc="226AB2EA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D73380C"/>
    <w:multiLevelType w:val="hybridMultilevel"/>
    <w:tmpl w:val="443654F2"/>
    <w:lvl w:ilvl="0" w:tplc="0418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1F34CFE"/>
    <w:multiLevelType w:val="hybridMultilevel"/>
    <w:tmpl w:val="1ACEC716"/>
    <w:lvl w:ilvl="0" w:tplc="DAAC73F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8673794"/>
    <w:multiLevelType w:val="hybridMultilevel"/>
    <w:tmpl w:val="783E85AC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786222"/>
    <w:multiLevelType w:val="hybridMultilevel"/>
    <w:tmpl w:val="FFFFFFFF"/>
    <w:lvl w:ilvl="0" w:tplc="1DD24242">
      <w:numFmt w:val="bullet"/>
      <w:lvlText w:val="-"/>
      <w:lvlJc w:val="left"/>
      <w:pPr>
        <w:ind w:left="1260" w:hanging="360"/>
      </w:pPr>
      <w:rPr>
        <w:rFonts w:ascii="Verdana" w:eastAsia="Times New Roman" w:hAnsi="Verdana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423588">
    <w:abstractNumId w:val="2"/>
  </w:num>
  <w:num w:numId="2" w16cid:durableId="1669937342">
    <w:abstractNumId w:val="1"/>
  </w:num>
  <w:num w:numId="3" w16cid:durableId="657004820">
    <w:abstractNumId w:val="4"/>
  </w:num>
  <w:num w:numId="4" w16cid:durableId="1868592285">
    <w:abstractNumId w:val="3"/>
  </w:num>
  <w:num w:numId="5" w16cid:durableId="1136096586">
    <w:abstractNumId w:val="5"/>
  </w:num>
  <w:num w:numId="6" w16cid:durableId="169345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1F"/>
    <w:rsid w:val="00015807"/>
    <w:rsid w:val="00017372"/>
    <w:rsid w:val="000550E1"/>
    <w:rsid w:val="000720AA"/>
    <w:rsid w:val="000D72BC"/>
    <w:rsid w:val="000E1442"/>
    <w:rsid w:val="000E1703"/>
    <w:rsid w:val="000E211A"/>
    <w:rsid w:val="000F0E1A"/>
    <w:rsid w:val="0011405C"/>
    <w:rsid w:val="001206CD"/>
    <w:rsid w:val="00122EB9"/>
    <w:rsid w:val="00131FF9"/>
    <w:rsid w:val="00134A32"/>
    <w:rsid w:val="00152D03"/>
    <w:rsid w:val="00155862"/>
    <w:rsid w:val="0016259B"/>
    <w:rsid w:val="001A6EB6"/>
    <w:rsid w:val="001B18BE"/>
    <w:rsid w:val="001F335C"/>
    <w:rsid w:val="00201EAA"/>
    <w:rsid w:val="00206CD9"/>
    <w:rsid w:val="0023466F"/>
    <w:rsid w:val="00244632"/>
    <w:rsid w:val="00246CBE"/>
    <w:rsid w:val="00271F29"/>
    <w:rsid w:val="00281DAF"/>
    <w:rsid w:val="002829E4"/>
    <w:rsid w:val="002A2B24"/>
    <w:rsid w:val="002D26F0"/>
    <w:rsid w:val="002E7C8E"/>
    <w:rsid w:val="00314023"/>
    <w:rsid w:val="00387D86"/>
    <w:rsid w:val="00391EF8"/>
    <w:rsid w:val="003A421C"/>
    <w:rsid w:val="003B55FB"/>
    <w:rsid w:val="003C4B8C"/>
    <w:rsid w:val="003C6B18"/>
    <w:rsid w:val="0046276F"/>
    <w:rsid w:val="0046624E"/>
    <w:rsid w:val="004710B0"/>
    <w:rsid w:val="00476E1F"/>
    <w:rsid w:val="004A0697"/>
    <w:rsid w:val="004B0F91"/>
    <w:rsid w:val="004C7D45"/>
    <w:rsid w:val="004D0B3E"/>
    <w:rsid w:val="00544FB5"/>
    <w:rsid w:val="00575603"/>
    <w:rsid w:val="00581817"/>
    <w:rsid w:val="005A1B95"/>
    <w:rsid w:val="005A40A9"/>
    <w:rsid w:val="005A4831"/>
    <w:rsid w:val="005B2A6B"/>
    <w:rsid w:val="005D3CAC"/>
    <w:rsid w:val="00613469"/>
    <w:rsid w:val="00627849"/>
    <w:rsid w:val="0064146C"/>
    <w:rsid w:val="00643106"/>
    <w:rsid w:val="00680C72"/>
    <w:rsid w:val="006972CC"/>
    <w:rsid w:val="006C7D3F"/>
    <w:rsid w:val="006D6053"/>
    <w:rsid w:val="006D6437"/>
    <w:rsid w:val="006E785C"/>
    <w:rsid w:val="007274DB"/>
    <w:rsid w:val="007366E9"/>
    <w:rsid w:val="007378DA"/>
    <w:rsid w:val="00740B70"/>
    <w:rsid w:val="00757F9B"/>
    <w:rsid w:val="007642D7"/>
    <w:rsid w:val="00771DB6"/>
    <w:rsid w:val="007A076F"/>
    <w:rsid w:val="007A1570"/>
    <w:rsid w:val="007A6011"/>
    <w:rsid w:val="007B6FD7"/>
    <w:rsid w:val="007C2F12"/>
    <w:rsid w:val="007C642E"/>
    <w:rsid w:val="007D0BE3"/>
    <w:rsid w:val="007D640D"/>
    <w:rsid w:val="007E5C85"/>
    <w:rsid w:val="008303D6"/>
    <w:rsid w:val="00834681"/>
    <w:rsid w:val="00887FE4"/>
    <w:rsid w:val="008915FA"/>
    <w:rsid w:val="008A7C02"/>
    <w:rsid w:val="008B6F47"/>
    <w:rsid w:val="008D0C33"/>
    <w:rsid w:val="008D5F3C"/>
    <w:rsid w:val="008D7333"/>
    <w:rsid w:val="0090449D"/>
    <w:rsid w:val="00926D37"/>
    <w:rsid w:val="00930E64"/>
    <w:rsid w:val="00946D15"/>
    <w:rsid w:val="00947117"/>
    <w:rsid w:val="00955138"/>
    <w:rsid w:val="00A177D6"/>
    <w:rsid w:val="00A46DD0"/>
    <w:rsid w:val="00A508BB"/>
    <w:rsid w:val="00AD55FD"/>
    <w:rsid w:val="00AD5F2D"/>
    <w:rsid w:val="00AE309B"/>
    <w:rsid w:val="00AE32BB"/>
    <w:rsid w:val="00B045BF"/>
    <w:rsid w:val="00B53D5D"/>
    <w:rsid w:val="00B56718"/>
    <w:rsid w:val="00B828E3"/>
    <w:rsid w:val="00B956F6"/>
    <w:rsid w:val="00B96225"/>
    <w:rsid w:val="00BC5B85"/>
    <w:rsid w:val="00BF3B66"/>
    <w:rsid w:val="00BF59E2"/>
    <w:rsid w:val="00C01111"/>
    <w:rsid w:val="00C06680"/>
    <w:rsid w:val="00C14D1C"/>
    <w:rsid w:val="00C151CC"/>
    <w:rsid w:val="00C26576"/>
    <w:rsid w:val="00C424A2"/>
    <w:rsid w:val="00C533E7"/>
    <w:rsid w:val="00C53E73"/>
    <w:rsid w:val="00C76113"/>
    <w:rsid w:val="00C86099"/>
    <w:rsid w:val="00CB338F"/>
    <w:rsid w:val="00CE06F0"/>
    <w:rsid w:val="00CE47A6"/>
    <w:rsid w:val="00CE7673"/>
    <w:rsid w:val="00D21A05"/>
    <w:rsid w:val="00D40EE8"/>
    <w:rsid w:val="00D506C2"/>
    <w:rsid w:val="00D90823"/>
    <w:rsid w:val="00D96FFC"/>
    <w:rsid w:val="00DB04F9"/>
    <w:rsid w:val="00DB432E"/>
    <w:rsid w:val="00DE051F"/>
    <w:rsid w:val="00DF1BBD"/>
    <w:rsid w:val="00E22482"/>
    <w:rsid w:val="00E56EB0"/>
    <w:rsid w:val="00E72947"/>
    <w:rsid w:val="00E72A06"/>
    <w:rsid w:val="00E76503"/>
    <w:rsid w:val="00EA0ACD"/>
    <w:rsid w:val="00EA7270"/>
    <w:rsid w:val="00EB2BD8"/>
    <w:rsid w:val="00EB3456"/>
    <w:rsid w:val="00EB65AE"/>
    <w:rsid w:val="00ED05A2"/>
    <w:rsid w:val="00F0489C"/>
    <w:rsid w:val="00F04BA0"/>
    <w:rsid w:val="00F23A6F"/>
    <w:rsid w:val="00F50366"/>
    <w:rsid w:val="00F52447"/>
    <w:rsid w:val="00F76D78"/>
    <w:rsid w:val="00F87B5A"/>
    <w:rsid w:val="00F95324"/>
    <w:rsid w:val="00FB6516"/>
    <w:rsid w:val="00FB7739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DACA"/>
  <w15:chartTrackingRefBased/>
  <w15:docId w15:val="{79C6C023-E0F3-41FA-A079-65C7516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B3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9F210-C9DD-40D9-8D9D-A2BBB7ECA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379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Crenguta</dc:creator>
  <cp:keywords/>
  <dc:description/>
  <cp:lastModifiedBy>Președinte BUZĂU</cp:lastModifiedBy>
  <cp:revision>121</cp:revision>
  <cp:lastPrinted>2024-07-12T10:06:00Z</cp:lastPrinted>
  <dcterms:created xsi:type="dcterms:W3CDTF">2023-11-28T18:24:00Z</dcterms:created>
  <dcterms:modified xsi:type="dcterms:W3CDTF">2024-07-12T10:06:00Z</dcterms:modified>
</cp:coreProperties>
</file>