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D9837D" w14:textId="77777777" w:rsidR="003E5FAD" w:rsidRPr="00B14792" w:rsidRDefault="003E5FAD" w:rsidP="003E5FAD">
      <w:pPr>
        <w:pStyle w:val="NoSpacing"/>
        <w:spacing w:line="360" w:lineRule="auto"/>
        <w:jc w:val="center"/>
        <w:rPr>
          <w:rFonts w:ascii="Arial" w:hAnsi="Arial" w:cs="Arial"/>
          <w:sz w:val="20"/>
          <w:szCs w:val="20"/>
        </w:rPr>
      </w:pPr>
      <w:r w:rsidRPr="002C1AB2">
        <w:rPr>
          <w:noProof/>
        </w:rPr>
        <w:drawing>
          <wp:anchor distT="0" distB="0" distL="114300" distR="114300" simplePos="0" relativeHeight="251660288" behindDoc="0" locked="0" layoutInCell="1" allowOverlap="1" wp14:anchorId="64A5002C" wp14:editId="290487B4">
            <wp:simplePos x="0" y="0"/>
            <wp:positionH relativeFrom="column">
              <wp:posOffset>5609590</wp:posOffset>
            </wp:positionH>
            <wp:positionV relativeFrom="paragraph">
              <wp:posOffset>0</wp:posOffset>
            </wp:positionV>
            <wp:extent cx="885825" cy="1392555"/>
            <wp:effectExtent l="0" t="0" r="9525" b="0"/>
            <wp:wrapSquare wrapText="bothSides"/>
            <wp:docPr id="1" name="Imagin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 1" descr="Icon&#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885825" cy="1392555"/>
                    </a:xfrm>
                    <a:prstGeom prst="rect">
                      <a:avLst/>
                    </a:prstGeom>
                  </pic:spPr>
                </pic:pic>
              </a:graphicData>
            </a:graphic>
            <wp14:sizeRelH relativeFrom="margin">
              <wp14:pctWidth>0</wp14:pctWidth>
            </wp14:sizeRelH>
            <wp14:sizeRelV relativeFrom="margin">
              <wp14:pctHeight>0</wp14:pctHeight>
            </wp14:sizeRelV>
          </wp:anchor>
        </w:drawing>
      </w:r>
      <w:r w:rsidRPr="00B14792">
        <w:rPr>
          <w:noProof/>
        </w:rPr>
        <w:drawing>
          <wp:anchor distT="0" distB="0" distL="114300" distR="114300" simplePos="0" relativeHeight="251659264" behindDoc="0" locked="0" layoutInCell="1" allowOverlap="1" wp14:anchorId="2DD6D790" wp14:editId="26187A9E">
            <wp:simplePos x="0" y="0"/>
            <wp:positionH relativeFrom="margin">
              <wp:posOffset>218440</wp:posOffset>
            </wp:positionH>
            <wp:positionV relativeFrom="paragraph">
              <wp:posOffset>105410</wp:posOffset>
            </wp:positionV>
            <wp:extent cx="884555" cy="1325880"/>
            <wp:effectExtent l="0" t="0" r="0" b="7620"/>
            <wp:wrapNone/>
            <wp:docPr id="133" name="Imagine 133" descr="Coat of arms of Romani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Coat of arms of Romania.svg"/>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884555" cy="13258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sz w:val="20"/>
          <w:szCs w:val="20"/>
        </w:rPr>
        <w:t xml:space="preserve">                               </w:t>
      </w:r>
      <w:r w:rsidRPr="00B14792">
        <w:rPr>
          <w:rFonts w:ascii="Arial" w:hAnsi="Arial" w:cs="Arial"/>
          <w:b/>
          <w:bCs/>
          <w:sz w:val="20"/>
          <w:szCs w:val="20"/>
        </w:rPr>
        <w:t>COMUNA SADU – JUDEŢUL SIBIU</w:t>
      </w:r>
    </w:p>
    <w:p w14:paraId="5E96158B" w14:textId="77777777" w:rsidR="003E5FAD" w:rsidRPr="00B14792" w:rsidRDefault="003E5FAD" w:rsidP="003E5FAD">
      <w:pPr>
        <w:autoSpaceDE w:val="0"/>
        <w:autoSpaceDN w:val="0"/>
        <w:adjustRightInd w:val="0"/>
        <w:spacing w:line="360" w:lineRule="auto"/>
        <w:rPr>
          <w:rFonts w:ascii="Arial" w:hAnsi="Arial" w:cs="Arial"/>
          <w:b/>
          <w:sz w:val="20"/>
          <w:szCs w:val="20"/>
          <w:lang w:val="pt-BR"/>
        </w:rPr>
      </w:pPr>
      <w:r w:rsidRPr="00B14792">
        <w:rPr>
          <w:rFonts w:ascii="Arial" w:hAnsi="Arial" w:cs="Arial"/>
          <w:b/>
          <w:sz w:val="20"/>
          <w:szCs w:val="20"/>
          <w:lang w:val="pt-BR"/>
        </w:rPr>
        <w:t xml:space="preserve">                                                       </w:t>
      </w:r>
      <w:r>
        <w:rPr>
          <w:rFonts w:ascii="Arial" w:hAnsi="Arial" w:cs="Arial"/>
          <w:b/>
          <w:sz w:val="20"/>
          <w:szCs w:val="20"/>
          <w:lang w:val="pt-BR"/>
        </w:rPr>
        <w:t xml:space="preserve">               </w:t>
      </w:r>
      <w:r w:rsidRPr="00B14792">
        <w:rPr>
          <w:rFonts w:ascii="Arial" w:hAnsi="Arial" w:cs="Arial"/>
          <w:b/>
          <w:sz w:val="20"/>
          <w:szCs w:val="20"/>
          <w:lang w:val="pt-BR"/>
        </w:rPr>
        <w:t>PRIMĂRIA  COMUNEI  SADU</w:t>
      </w:r>
    </w:p>
    <w:p w14:paraId="3EC56C1C" w14:textId="77777777" w:rsidR="003E5FAD" w:rsidRPr="00F46469" w:rsidRDefault="003E5FAD" w:rsidP="003E5FAD">
      <w:pPr>
        <w:tabs>
          <w:tab w:val="left" w:pos="270"/>
          <w:tab w:val="center" w:pos="5040"/>
        </w:tabs>
        <w:spacing w:line="360" w:lineRule="auto"/>
        <w:rPr>
          <w:rFonts w:ascii="Tahoma" w:hAnsi="Tahoma" w:cs="Tahoma"/>
          <w:b/>
          <w:sz w:val="20"/>
          <w:szCs w:val="20"/>
          <w:lang w:val="pt-BR"/>
        </w:rPr>
      </w:pPr>
      <w:r w:rsidRPr="00B14792">
        <w:rPr>
          <w:rFonts w:ascii="Tahoma" w:hAnsi="Tahoma" w:cs="Tahoma"/>
          <w:b/>
          <w:sz w:val="20"/>
          <w:szCs w:val="20"/>
          <w:lang w:val="pt-BR"/>
        </w:rPr>
        <w:tab/>
        <w:t xml:space="preserve">                </w:t>
      </w:r>
      <w:r>
        <w:rPr>
          <w:rFonts w:ascii="Tahoma" w:hAnsi="Tahoma" w:cs="Tahoma"/>
          <w:b/>
          <w:sz w:val="20"/>
          <w:szCs w:val="20"/>
          <w:lang w:val="pt-BR"/>
        </w:rPr>
        <w:t xml:space="preserve">                 </w:t>
      </w:r>
      <w:r w:rsidRPr="00B14792">
        <w:rPr>
          <w:rFonts w:ascii="Tahoma" w:hAnsi="Tahoma" w:cs="Tahoma"/>
          <w:b/>
          <w:sz w:val="20"/>
          <w:szCs w:val="20"/>
          <w:lang w:val="pt-BR"/>
        </w:rPr>
        <w:t>Comuna Sadu, Str. Inocențiu Micu Klein, Nr. 36, Județul</w:t>
      </w:r>
      <w:r w:rsidRPr="00F46469">
        <w:rPr>
          <w:rFonts w:ascii="Tahoma" w:hAnsi="Tahoma" w:cs="Tahoma"/>
          <w:b/>
          <w:sz w:val="20"/>
          <w:szCs w:val="20"/>
          <w:lang w:val="pt-BR"/>
        </w:rPr>
        <w:t xml:space="preserve"> Sibiu           </w:t>
      </w:r>
    </w:p>
    <w:p w14:paraId="36D13641" w14:textId="77777777" w:rsidR="003E5FAD" w:rsidRPr="00B14792" w:rsidRDefault="003E5FAD" w:rsidP="003E5FAD">
      <w:pPr>
        <w:spacing w:line="360" w:lineRule="auto"/>
        <w:jc w:val="center"/>
        <w:rPr>
          <w:rFonts w:ascii="Tahoma" w:hAnsi="Tahoma" w:cs="Tahoma"/>
          <w:b/>
          <w:sz w:val="20"/>
          <w:szCs w:val="20"/>
          <w:lang w:val="it-IT"/>
        </w:rPr>
      </w:pPr>
      <w:r w:rsidRPr="00B14792">
        <w:rPr>
          <w:rFonts w:ascii="Tahoma" w:hAnsi="Tahoma" w:cs="Tahoma"/>
          <w:b/>
          <w:sz w:val="20"/>
          <w:szCs w:val="20"/>
          <w:lang w:val="it-IT"/>
        </w:rPr>
        <w:t xml:space="preserve">      </w:t>
      </w:r>
      <w:r>
        <w:rPr>
          <w:rFonts w:ascii="Tahoma" w:hAnsi="Tahoma" w:cs="Tahoma"/>
          <w:b/>
          <w:sz w:val="20"/>
          <w:szCs w:val="20"/>
          <w:lang w:val="it-IT"/>
        </w:rPr>
        <w:t xml:space="preserve">                         </w:t>
      </w:r>
      <w:r w:rsidRPr="00B14792">
        <w:rPr>
          <w:rFonts w:ascii="Tahoma" w:hAnsi="Tahoma" w:cs="Tahoma"/>
          <w:b/>
          <w:sz w:val="20"/>
          <w:szCs w:val="20"/>
          <w:lang w:val="it-IT"/>
        </w:rPr>
        <w:t>Tel.  0269-568119, Fax. 0269-568027</w:t>
      </w:r>
    </w:p>
    <w:p w14:paraId="131B2B6A" w14:textId="77777777" w:rsidR="003E5FAD" w:rsidRPr="00B14792" w:rsidRDefault="003E5FAD" w:rsidP="003E5FAD">
      <w:pPr>
        <w:spacing w:line="360" w:lineRule="auto"/>
        <w:jc w:val="center"/>
        <w:rPr>
          <w:rFonts w:ascii="Tahoma" w:hAnsi="Tahoma" w:cs="Tahoma"/>
          <w:b/>
          <w:sz w:val="20"/>
          <w:szCs w:val="20"/>
          <w:lang w:val="it-IT"/>
        </w:rPr>
      </w:pPr>
      <w:r>
        <w:rPr>
          <w:rFonts w:ascii="Tahoma" w:hAnsi="Tahoma" w:cs="Tahoma"/>
          <w:b/>
          <w:sz w:val="20"/>
          <w:szCs w:val="20"/>
          <w:lang w:val="it-IT"/>
        </w:rPr>
        <w:t xml:space="preserve">                             </w:t>
      </w:r>
      <w:r w:rsidRPr="00B14792">
        <w:rPr>
          <w:rFonts w:ascii="Tahoma" w:hAnsi="Tahoma" w:cs="Tahoma"/>
          <w:b/>
          <w:sz w:val="20"/>
          <w:szCs w:val="20"/>
          <w:lang w:val="it-IT"/>
        </w:rPr>
        <w:t>CUI 4241222</w:t>
      </w:r>
    </w:p>
    <w:p w14:paraId="145D4625" w14:textId="77777777" w:rsidR="003E5FAD" w:rsidRDefault="003E5FAD" w:rsidP="003E5FAD">
      <w:pPr>
        <w:pStyle w:val="NoSpacing"/>
        <w:spacing w:line="360" w:lineRule="auto"/>
        <w:jc w:val="center"/>
        <w:rPr>
          <w:rStyle w:val="Hyperlink"/>
          <w:rFonts w:ascii="Tahoma" w:hAnsi="Tahoma" w:cs="Tahoma"/>
          <w:b/>
          <w:bCs/>
          <w:sz w:val="20"/>
          <w:szCs w:val="20"/>
        </w:rPr>
      </w:pPr>
      <w:r>
        <w:rPr>
          <w:rFonts w:ascii="Tahoma" w:hAnsi="Tahoma" w:cs="Tahoma"/>
          <w:b/>
          <w:bCs/>
          <w:sz w:val="20"/>
          <w:szCs w:val="20"/>
        </w:rPr>
        <w:t xml:space="preserve">                            </w:t>
      </w:r>
      <w:r w:rsidRPr="00B14792">
        <w:rPr>
          <w:rFonts w:ascii="Tahoma" w:hAnsi="Tahoma" w:cs="Tahoma"/>
          <w:b/>
          <w:bCs/>
          <w:sz w:val="20"/>
          <w:szCs w:val="20"/>
        </w:rPr>
        <w:t xml:space="preserve">www.sadu.ro -- </w:t>
      </w:r>
      <w:hyperlink r:id="rId8" w:history="1">
        <w:r w:rsidRPr="00B14792">
          <w:rPr>
            <w:rStyle w:val="Hyperlink"/>
            <w:rFonts w:ascii="Tahoma" w:hAnsi="Tahoma" w:cs="Tahoma"/>
            <w:b/>
            <w:bCs/>
            <w:sz w:val="20"/>
            <w:szCs w:val="20"/>
          </w:rPr>
          <w:t>contact@sadu.ro</w:t>
        </w:r>
      </w:hyperlink>
    </w:p>
    <w:p w14:paraId="5958BB9A" w14:textId="77777777" w:rsidR="003E5FAD" w:rsidRPr="00561BB5" w:rsidRDefault="003E5FAD" w:rsidP="003E5FAD">
      <w:pPr>
        <w:pStyle w:val="NoSpacing"/>
        <w:spacing w:line="360" w:lineRule="auto"/>
        <w:jc w:val="center"/>
        <w:rPr>
          <w:rFonts w:ascii="Tahoma" w:hAnsi="Tahoma" w:cs="Tahoma"/>
          <w:b/>
          <w:bCs/>
          <w:color w:val="0000FF"/>
          <w:sz w:val="20"/>
          <w:szCs w:val="20"/>
          <w:u w:val="single"/>
        </w:rPr>
      </w:pPr>
    </w:p>
    <w:p w14:paraId="3C21EBB2" w14:textId="77777777" w:rsidR="003E5FAD" w:rsidRPr="002A7F99" w:rsidRDefault="003E5FAD" w:rsidP="003E5FAD">
      <w:pPr>
        <w:pBdr>
          <w:bottom w:val="single" w:sz="4" w:space="1" w:color="auto"/>
        </w:pBdr>
      </w:pPr>
    </w:p>
    <w:p w14:paraId="6D50EBE0" w14:textId="66C0F7C2" w:rsidR="003E5FAD" w:rsidRDefault="003E5FAD" w:rsidP="003E5FAD">
      <w:pPr>
        <w:pStyle w:val="NoSpacing"/>
        <w:rPr>
          <w:rFonts w:eastAsia="Calibri"/>
          <w:b/>
          <w:bCs/>
          <w:sz w:val="22"/>
          <w:szCs w:val="22"/>
          <w:lang w:val="ro-RO" w:eastAsia="en-US"/>
        </w:rPr>
      </w:pPr>
      <w:r w:rsidRPr="004E647A">
        <w:rPr>
          <w:rFonts w:eastAsia="Calibri"/>
          <w:b/>
          <w:bCs/>
          <w:sz w:val="22"/>
          <w:szCs w:val="22"/>
          <w:lang w:val="ro-RO" w:eastAsia="en-US"/>
        </w:rPr>
        <w:t xml:space="preserve">Nr. </w:t>
      </w:r>
      <w:r w:rsidR="00175801">
        <w:rPr>
          <w:rFonts w:ascii="Open Sans" w:hAnsi="Open Sans" w:cs="Open Sans"/>
          <w:sz w:val="27"/>
          <w:szCs w:val="27"/>
          <w:shd w:val="clear" w:color="auto" w:fill="F9F9F9"/>
        </w:rPr>
        <w:t>8607/29.05.2024</w:t>
      </w:r>
      <w:r>
        <w:rPr>
          <w:rFonts w:eastAsia="Calibri"/>
          <w:b/>
          <w:bCs/>
          <w:sz w:val="22"/>
          <w:szCs w:val="22"/>
          <w:lang w:val="ro-RO" w:eastAsia="en-US"/>
        </w:rPr>
        <w:tab/>
      </w:r>
      <w:r>
        <w:rPr>
          <w:rFonts w:eastAsia="Calibri"/>
          <w:b/>
          <w:bCs/>
          <w:sz w:val="22"/>
          <w:szCs w:val="22"/>
          <w:lang w:val="ro-RO" w:eastAsia="en-US"/>
        </w:rPr>
        <w:tab/>
      </w:r>
      <w:r>
        <w:rPr>
          <w:rFonts w:eastAsia="Calibri"/>
          <w:b/>
          <w:bCs/>
          <w:sz w:val="22"/>
          <w:szCs w:val="22"/>
          <w:lang w:val="ro-RO" w:eastAsia="en-US"/>
        </w:rPr>
        <w:tab/>
      </w:r>
      <w:r>
        <w:rPr>
          <w:rFonts w:eastAsia="Calibri"/>
          <w:b/>
          <w:bCs/>
          <w:sz w:val="22"/>
          <w:szCs w:val="22"/>
          <w:lang w:val="ro-RO" w:eastAsia="en-US"/>
        </w:rPr>
        <w:tab/>
      </w:r>
      <w:r>
        <w:rPr>
          <w:rFonts w:eastAsia="Calibri"/>
          <w:b/>
          <w:bCs/>
          <w:sz w:val="22"/>
          <w:szCs w:val="22"/>
          <w:lang w:val="ro-RO" w:eastAsia="en-US"/>
        </w:rPr>
        <w:tab/>
      </w:r>
      <w:r>
        <w:rPr>
          <w:rFonts w:eastAsia="Calibri"/>
          <w:b/>
          <w:bCs/>
          <w:sz w:val="22"/>
          <w:szCs w:val="22"/>
          <w:lang w:val="ro-RO" w:eastAsia="en-US"/>
        </w:rPr>
        <w:tab/>
      </w:r>
      <w:r>
        <w:rPr>
          <w:rFonts w:eastAsia="Calibri"/>
          <w:b/>
          <w:bCs/>
          <w:sz w:val="22"/>
          <w:szCs w:val="22"/>
          <w:lang w:val="ro-RO" w:eastAsia="en-US"/>
        </w:rPr>
        <w:tab/>
      </w:r>
      <w:r>
        <w:rPr>
          <w:rFonts w:eastAsia="Calibri"/>
          <w:b/>
          <w:bCs/>
          <w:sz w:val="22"/>
          <w:szCs w:val="22"/>
          <w:lang w:val="ro-RO" w:eastAsia="en-US"/>
        </w:rPr>
        <w:tab/>
      </w:r>
      <w:r>
        <w:rPr>
          <w:rFonts w:eastAsia="Calibri"/>
          <w:b/>
          <w:bCs/>
          <w:sz w:val="22"/>
          <w:szCs w:val="22"/>
          <w:lang w:val="ro-RO" w:eastAsia="en-US"/>
        </w:rPr>
        <w:tab/>
      </w:r>
      <w:r w:rsidR="007E0CB3">
        <w:rPr>
          <w:rFonts w:eastAsia="Calibri"/>
          <w:b/>
          <w:bCs/>
          <w:sz w:val="22"/>
          <w:szCs w:val="22"/>
          <w:lang w:val="ro-RO" w:eastAsia="en-US"/>
        </w:rPr>
        <w:tab/>
      </w:r>
      <w:r w:rsidR="007E0CB3">
        <w:rPr>
          <w:rFonts w:eastAsia="Calibri"/>
          <w:b/>
          <w:bCs/>
          <w:sz w:val="22"/>
          <w:szCs w:val="22"/>
          <w:lang w:val="ro-RO" w:eastAsia="en-US"/>
        </w:rPr>
        <w:tab/>
      </w:r>
      <w:r w:rsidR="007E0CB3">
        <w:rPr>
          <w:rFonts w:eastAsia="Calibri"/>
          <w:b/>
          <w:bCs/>
          <w:sz w:val="22"/>
          <w:szCs w:val="22"/>
          <w:lang w:val="ro-RO" w:eastAsia="en-US"/>
        </w:rPr>
        <w:tab/>
      </w:r>
      <w:r w:rsidR="007E0CB3">
        <w:rPr>
          <w:rFonts w:eastAsia="Calibri"/>
          <w:b/>
          <w:bCs/>
          <w:sz w:val="22"/>
          <w:szCs w:val="22"/>
          <w:lang w:val="ro-RO" w:eastAsia="en-US"/>
        </w:rPr>
        <w:tab/>
      </w:r>
      <w:r w:rsidR="007E0CB3">
        <w:rPr>
          <w:rFonts w:eastAsia="Calibri"/>
          <w:b/>
          <w:bCs/>
          <w:sz w:val="22"/>
          <w:szCs w:val="22"/>
          <w:lang w:val="ro-RO" w:eastAsia="en-US"/>
        </w:rPr>
        <w:tab/>
      </w:r>
      <w:r w:rsidR="007E0CB3">
        <w:rPr>
          <w:rFonts w:eastAsia="Calibri"/>
          <w:b/>
          <w:bCs/>
          <w:sz w:val="22"/>
          <w:szCs w:val="22"/>
          <w:lang w:val="ro-RO" w:eastAsia="en-US"/>
        </w:rPr>
        <w:tab/>
      </w:r>
      <w:r w:rsidR="007E0CB3">
        <w:rPr>
          <w:rFonts w:eastAsia="Calibri"/>
          <w:b/>
          <w:bCs/>
          <w:sz w:val="22"/>
          <w:szCs w:val="22"/>
          <w:lang w:val="ro-RO" w:eastAsia="en-US"/>
        </w:rPr>
        <w:tab/>
      </w:r>
      <w:r w:rsidR="007E0CB3">
        <w:rPr>
          <w:rFonts w:eastAsia="Calibri"/>
          <w:b/>
          <w:bCs/>
          <w:sz w:val="22"/>
          <w:szCs w:val="22"/>
          <w:lang w:val="ro-RO" w:eastAsia="en-US"/>
        </w:rPr>
        <w:tab/>
      </w:r>
      <w:r w:rsidR="007E0CB3">
        <w:rPr>
          <w:rFonts w:eastAsia="Calibri"/>
          <w:b/>
          <w:bCs/>
          <w:sz w:val="22"/>
          <w:szCs w:val="22"/>
          <w:lang w:val="ro-RO" w:eastAsia="en-US"/>
        </w:rPr>
        <w:tab/>
      </w:r>
      <w:r w:rsidR="007E0CB3">
        <w:rPr>
          <w:rFonts w:eastAsia="Calibri"/>
          <w:b/>
          <w:bCs/>
          <w:sz w:val="22"/>
          <w:szCs w:val="22"/>
          <w:lang w:val="ro-RO" w:eastAsia="en-US"/>
        </w:rPr>
        <w:tab/>
      </w:r>
      <w:r w:rsidR="007E0CB3">
        <w:rPr>
          <w:rFonts w:eastAsia="Calibri"/>
          <w:b/>
          <w:bCs/>
          <w:sz w:val="22"/>
          <w:szCs w:val="22"/>
          <w:lang w:val="ro-RO" w:eastAsia="en-US"/>
        </w:rPr>
        <w:tab/>
      </w:r>
      <w:r>
        <w:rPr>
          <w:rFonts w:eastAsia="Calibri"/>
          <w:b/>
          <w:bCs/>
          <w:sz w:val="22"/>
          <w:szCs w:val="22"/>
          <w:lang w:val="ro-RO" w:eastAsia="en-US"/>
        </w:rPr>
        <w:t>APROB:</w:t>
      </w:r>
    </w:p>
    <w:p w14:paraId="5475D84D" w14:textId="118DFFE9" w:rsidR="003E5FAD" w:rsidRDefault="003E5FAD" w:rsidP="003E5FAD">
      <w:pPr>
        <w:pStyle w:val="NoSpacing"/>
        <w:rPr>
          <w:rFonts w:eastAsia="Calibri"/>
          <w:b/>
          <w:bCs/>
          <w:sz w:val="22"/>
          <w:szCs w:val="22"/>
          <w:lang w:val="ro-RO" w:eastAsia="en-US"/>
        </w:rPr>
      </w:pPr>
      <w:r>
        <w:rPr>
          <w:rFonts w:eastAsia="Calibri"/>
          <w:b/>
          <w:bCs/>
          <w:sz w:val="22"/>
          <w:szCs w:val="22"/>
          <w:lang w:val="ro-RO" w:eastAsia="en-US"/>
        </w:rPr>
        <w:tab/>
      </w:r>
      <w:r>
        <w:rPr>
          <w:rFonts w:eastAsia="Calibri"/>
          <w:b/>
          <w:bCs/>
          <w:sz w:val="22"/>
          <w:szCs w:val="22"/>
          <w:lang w:val="ro-RO" w:eastAsia="en-US"/>
        </w:rPr>
        <w:tab/>
      </w:r>
      <w:r>
        <w:rPr>
          <w:rFonts w:eastAsia="Calibri"/>
          <w:b/>
          <w:bCs/>
          <w:sz w:val="22"/>
          <w:szCs w:val="22"/>
          <w:lang w:val="ro-RO" w:eastAsia="en-US"/>
        </w:rPr>
        <w:tab/>
      </w:r>
      <w:r>
        <w:rPr>
          <w:rFonts w:eastAsia="Calibri"/>
          <w:b/>
          <w:bCs/>
          <w:sz w:val="22"/>
          <w:szCs w:val="22"/>
          <w:lang w:val="ro-RO" w:eastAsia="en-US"/>
        </w:rPr>
        <w:tab/>
      </w:r>
      <w:r>
        <w:rPr>
          <w:rFonts w:eastAsia="Calibri"/>
          <w:b/>
          <w:bCs/>
          <w:sz w:val="22"/>
          <w:szCs w:val="22"/>
          <w:lang w:val="ro-RO" w:eastAsia="en-US"/>
        </w:rPr>
        <w:tab/>
      </w:r>
      <w:r>
        <w:rPr>
          <w:rFonts w:eastAsia="Calibri"/>
          <w:b/>
          <w:bCs/>
          <w:sz w:val="22"/>
          <w:szCs w:val="22"/>
          <w:lang w:val="ro-RO" w:eastAsia="en-US"/>
        </w:rPr>
        <w:tab/>
      </w:r>
      <w:r>
        <w:rPr>
          <w:rFonts w:eastAsia="Calibri"/>
          <w:b/>
          <w:bCs/>
          <w:sz w:val="22"/>
          <w:szCs w:val="22"/>
          <w:lang w:val="ro-RO" w:eastAsia="en-US"/>
        </w:rPr>
        <w:tab/>
      </w:r>
      <w:r>
        <w:rPr>
          <w:rFonts w:eastAsia="Calibri"/>
          <w:b/>
          <w:bCs/>
          <w:sz w:val="22"/>
          <w:szCs w:val="22"/>
          <w:lang w:val="ro-RO" w:eastAsia="en-US"/>
        </w:rPr>
        <w:tab/>
      </w:r>
      <w:r>
        <w:rPr>
          <w:rFonts w:eastAsia="Calibri"/>
          <w:b/>
          <w:bCs/>
          <w:sz w:val="22"/>
          <w:szCs w:val="22"/>
          <w:lang w:val="ro-RO" w:eastAsia="en-US"/>
        </w:rPr>
        <w:tab/>
      </w:r>
      <w:r w:rsidR="007E0CB3">
        <w:rPr>
          <w:rFonts w:eastAsia="Calibri"/>
          <w:b/>
          <w:bCs/>
          <w:sz w:val="22"/>
          <w:szCs w:val="22"/>
          <w:lang w:val="ro-RO" w:eastAsia="en-US"/>
        </w:rPr>
        <w:tab/>
      </w:r>
      <w:r>
        <w:rPr>
          <w:rFonts w:eastAsia="Calibri"/>
          <w:b/>
          <w:bCs/>
          <w:sz w:val="22"/>
          <w:szCs w:val="22"/>
          <w:lang w:val="ro-RO" w:eastAsia="en-US"/>
        </w:rPr>
        <w:t>PRIMAR</w:t>
      </w:r>
    </w:p>
    <w:p w14:paraId="47F7D96A" w14:textId="63B04BE0" w:rsidR="003E5FAD" w:rsidRDefault="007E0CB3" w:rsidP="007E0CB3">
      <w:pPr>
        <w:pStyle w:val="NoSpacing"/>
        <w:ind w:left="5760"/>
        <w:rPr>
          <w:b/>
          <w:color w:val="000000"/>
          <w:lang w:val="ro-RO"/>
        </w:rPr>
      </w:pPr>
      <w:r>
        <w:rPr>
          <w:b/>
          <w:color w:val="000000"/>
          <w:lang w:val="ro-RO"/>
        </w:rPr>
        <w:t xml:space="preserve">    </w:t>
      </w:r>
      <w:r w:rsidR="003E5FAD" w:rsidRPr="00F9707D">
        <w:rPr>
          <w:b/>
          <w:color w:val="000000"/>
          <w:lang w:val="ro-RO"/>
        </w:rPr>
        <w:t>Valentin-Dumitru-Ioan IVAN</w:t>
      </w:r>
    </w:p>
    <w:p w14:paraId="0A5C9060" w14:textId="77777777" w:rsidR="003E5FAD" w:rsidRPr="004E647A" w:rsidRDefault="003E5FAD" w:rsidP="003E5FAD">
      <w:pPr>
        <w:pStyle w:val="NoSpacing"/>
        <w:ind w:left="7200"/>
        <w:rPr>
          <w:rFonts w:eastAsia="Calibri"/>
          <w:b/>
          <w:bCs/>
          <w:sz w:val="22"/>
          <w:szCs w:val="22"/>
          <w:lang w:val="ro-RO" w:eastAsia="en-US"/>
        </w:rPr>
      </w:pPr>
    </w:p>
    <w:p w14:paraId="1C1B76B0" w14:textId="77777777" w:rsidR="003E5FAD" w:rsidRDefault="003E5FAD" w:rsidP="003E5FAD">
      <w:pPr>
        <w:pStyle w:val="NoSpacing"/>
        <w:jc w:val="center"/>
        <w:rPr>
          <w:rFonts w:eastAsia="Calibri"/>
          <w:b/>
          <w:bCs/>
          <w:sz w:val="22"/>
          <w:szCs w:val="22"/>
          <w:u w:val="single"/>
          <w:lang w:val="ro-RO" w:eastAsia="en-US"/>
        </w:rPr>
      </w:pPr>
      <w:r>
        <w:rPr>
          <w:rFonts w:eastAsia="Calibri"/>
          <w:b/>
          <w:bCs/>
          <w:sz w:val="22"/>
          <w:szCs w:val="22"/>
          <w:u w:val="single"/>
          <w:lang w:val="ro-RO" w:eastAsia="en-US"/>
        </w:rPr>
        <w:t>Raport de specialitate</w:t>
      </w:r>
    </w:p>
    <w:p w14:paraId="329F6627" w14:textId="77777777" w:rsidR="00175801" w:rsidRPr="00175801" w:rsidRDefault="00175801" w:rsidP="00175801">
      <w:pPr>
        <w:pStyle w:val="Heading2"/>
        <w:shd w:val="clear" w:color="auto" w:fill="FFFFFF"/>
        <w:jc w:val="center"/>
        <w:rPr>
          <w:b w:val="0"/>
          <w:bCs w:val="0"/>
          <w:i/>
          <w:iCs/>
          <w:color w:val="484848"/>
          <w:sz w:val="24"/>
          <w:szCs w:val="24"/>
          <w:lang w:val="ro-RO"/>
        </w:rPr>
      </w:pPr>
      <w:r w:rsidRPr="00175801">
        <w:rPr>
          <w:b w:val="0"/>
          <w:bCs w:val="0"/>
          <w:i/>
          <w:iCs/>
          <w:color w:val="484848"/>
          <w:sz w:val="24"/>
          <w:szCs w:val="24"/>
          <w:lang w:val="ro-RO"/>
        </w:rPr>
        <w:t>privind aprobarea documentațiilor tehnico-economice și a indicatorilor tehnico - economici aferenți proiectului ”Protejarea și valorificarea în scop turistic a patrimoniului natural și creșterea siguranței turiștilor în zona munților Cindrel, Lotru și Făgăraș, județul Sibiu”, în vederea depunerii acestuia spre finanțare de către Consiliul Județean Sibiu, în cadrul Programului Regiunea Centru 2021-2027</w:t>
      </w:r>
    </w:p>
    <w:p w14:paraId="303D9E2B" w14:textId="77777777" w:rsidR="00175801" w:rsidRPr="00175801" w:rsidRDefault="00175801" w:rsidP="00175801">
      <w:pPr>
        <w:ind w:left="-284" w:right="-448" w:firstLine="644"/>
        <w:jc w:val="both"/>
        <w:rPr>
          <w:lang w:val="ro-RO" w:eastAsia="en-US"/>
        </w:rPr>
      </w:pPr>
      <w:r w:rsidRPr="00175801">
        <w:rPr>
          <w:lang w:val="ro-RO"/>
        </w:rPr>
        <w:t xml:space="preserve">Viziunea strategică a Programului Regional Centru 2021-2027 (PR Centru) este ca Regiunea Centru să devină o regiune mai curată, atractivă pentru locuitorii săi și turiști, cu o economie competitivă bazată pe cunoaștere și inovare, în care grija pentru mediu și utilizarea rațională și durabilă a resurselor să fie o prioritate. </w:t>
      </w:r>
      <w:bookmarkStart w:id="0" w:name="_Hlk164944735"/>
      <w:r w:rsidRPr="00175801">
        <w:rPr>
          <w:lang w:val="ro-RO"/>
        </w:rPr>
        <w:t xml:space="preserve">Unul din obiectivele Programului Regional (PR) Centru 2021-2027 îl reprezintă creșterea rolului culturii și al turismului sustenabil în dezvoltarea economică, incluziunea și inovarea socială. </w:t>
      </w:r>
    </w:p>
    <w:p w14:paraId="46E9A7B8" w14:textId="77777777" w:rsidR="00175801" w:rsidRPr="00175801" w:rsidRDefault="00175801" w:rsidP="00175801">
      <w:pPr>
        <w:ind w:left="-284" w:right="-448" w:firstLine="644"/>
        <w:jc w:val="both"/>
        <w:rPr>
          <w:lang w:val="ro-RO"/>
        </w:rPr>
      </w:pPr>
      <w:bookmarkStart w:id="1" w:name="_Hlk164945156"/>
      <w:bookmarkEnd w:id="0"/>
      <w:r w:rsidRPr="00175801">
        <w:rPr>
          <w:lang w:val="ro-RO"/>
        </w:rPr>
        <w:t xml:space="preserve">Printre necesitățile județului Sibiu, identificate de Consiliul Județean Sibiu, se regăsește și nevoia de păstrare și valorificare a patrimoniului natural, în scopul practicării ecoturismului de calitate, în condiții de siguranță.  Analizând teritoriile din județ cu potențial turistic ridicat, având în vedere că cele mai importante resurse naturale se concentrează în zona de sud a județului - în cadrul grupelor de munţi Cindrel, Lotru şi Făgăraş, au fost identificate trei obiective ale proiectului pentru care se va solicita finanțare prin  Programul PR Centru, Prioritatea 7 - </w:t>
      </w:r>
      <w:r w:rsidRPr="00175801">
        <w:t xml:space="preserve">O </w:t>
      </w:r>
      <w:proofErr w:type="spellStart"/>
      <w:r w:rsidRPr="00175801">
        <w:t>regiune</w:t>
      </w:r>
      <w:proofErr w:type="spellEnd"/>
      <w:r w:rsidRPr="00175801">
        <w:t xml:space="preserve"> cu </w:t>
      </w:r>
      <w:proofErr w:type="spellStart"/>
      <w:r w:rsidRPr="00175801">
        <w:t>turism</w:t>
      </w:r>
      <w:proofErr w:type="spellEnd"/>
      <w:r w:rsidRPr="00175801">
        <w:t xml:space="preserve"> </w:t>
      </w:r>
      <w:proofErr w:type="spellStart"/>
      <w:r w:rsidRPr="00175801">
        <w:t>sustenabil</w:t>
      </w:r>
      <w:proofErr w:type="spellEnd"/>
      <w:r w:rsidRPr="00175801">
        <w:t>,</w:t>
      </w:r>
      <w:r w:rsidRPr="00175801">
        <w:rPr>
          <w:lang w:val="ro-RO"/>
        </w:rPr>
        <w:t xml:space="preserve"> Intervenția 7.1.2. - Protejarea și valorificarea în scop turistic a patrimoniului natural și a resurselor balneare:</w:t>
      </w:r>
    </w:p>
    <w:p w14:paraId="0CD41E5B" w14:textId="77777777" w:rsidR="00175801" w:rsidRPr="00175801" w:rsidRDefault="00175801" w:rsidP="00175801">
      <w:pPr>
        <w:pStyle w:val="ListParagraph"/>
        <w:numPr>
          <w:ilvl w:val="0"/>
          <w:numId w:val="3"/>
        </w:numPr>
        <w:spacing w:after="0" w:line="240" w:lineRule="auto"/>
        <w:ind w:right="-448"/>
        <w:jc w:val="both"/>
        <w:rPr>
          <w:rFonts w:ascii="Times New Roman" w:hAnsi="Times New Roman" w:cs="Times New Roman"/>
          <w:sz w:val="24"/>
          <w:szCs w:val="24"/>
        </w:rPr>
      </w:pPr>
      <w:r w:rsidRPr="00175801">
        <w:rPr>
          <w:rFonts w:ascii="Times New Roman" w:hAnsi="Times New Roman" w:cs="Times New Roman"/>
          <w:sz w:val="24"/>
          <w:szCs w:val="24"/>
        </w:rPr>
        <w:t>construirea unui punct de belvedere destinat drumeților amatori/turiștilor;</w:t>
      </w:r>
    </w:p>
    <w:p w14:paraId="409D3ABD" w14:textId="77777777" w:rsidR="00175801" w:rsidRPr="00175801" w:rsidRDefault="00175801" w:rsidP="00175801">
      <w:pPr>
        <w:pStyle w:val="ListParagraph"/>
        <w:numPr>
          <w:ilvl w:val="0"/>
          <w:numId w:val="3"/>
        </w:numPr>
        <w:spacing w:after="0" w:line="240" w:lineRule="auto"/>
        <w:ind w:right="-448"/>
        <w:jc w:val="both"/>
        <w:rPr>
          <w:rFonts w:ascii="Times New Roman" w:hAnsi="Times New Roman" w:cs="Times New Roman"/>
          <w:sz w:val="24"/>
          <w:szCs w:val="24"/>
        </w:rPr>
      </w:pPr>
      <w:r w:rsidRPr="00175801">
        <w:rPr>
          <w:rFonts w:ascii="Times New Roman" w:hAnsi="Times New Roman" w:cs="Times New Roman"/>
          <w:sz w:val="24"/>
          <w:szCs w:val="24"/>
        </w:rPr>
        <w:t>construirea unui  refugiu montan destinat turiștilor, dar și echipei Salvamont;</w:t>
      </w:r>
    </w:p>
    <w:p w14:paraId="6AE3288B" w14:textId="77777777" w:rsidR="00175801" w:rsidRPr="00175801" w:rsidRDefault="00175801" w:rsidP="00175801">
      <w:pPr>
        <w:pStyle w:val="ListParagraph"/>
        <w:numPr>
          <w:ilvl w:val="0"/>
          <w:numId w:val="3"/>
        </w:numPr>
        <w:spacing w:after="0" w:line="240" w:lineRule="auto"/>
        <w:ind w:right="-448"/>
        <w:jc w:val="both"/>
        <w:rPr>
          <w:rFonts w:ascii="Times New Roman" w:hAnsi="Times New Roman" w:cs="Times New Roman"/>
          <w:sz w:val="24"/>
          <w:szCs w:val="24"/>
        </w:rPr>
      </w:pPr>
      <w:r w:rsidRPr="00175801">
        <w:rPr>
          <w:rFonts w:ascii="Times New Roman" w:hAnsi="Times New Roman" w:cs="Times New Roman"/>
          <w:sz w:val="24"/>
          <w:szCs w:val="24"/>
        </w:rPr>
        <w:t>reabilitarea, modernizarea și dotarea Bazei Salvamont Bâlea Lac, județul Sibiu.</w:t>
      </w:r>
    </w:p>
    <w:p w14:paraId="27974C11" w14:textId="77777777" w:rsidR="00175801" w:rsidRPr="00175801" w:rsidRDefault="00175801" w:rsidP="00175801">
      <w:pPr>
        <w:ind w:left="-284" w:right="-448" w:firstLine="644"/>
        <w:jc w:val="both"/>
        <w:rPr>
          <w:lang w:val="ro-RO"/>
        </w:rPr>
      </w:pPr>
      <w:r w:rsidRPr="00175801">
        <w:rPr>
          <w:lang w:val="ro-RO"/>
        </w:rPr>
        <w:t>Apelul de proiecte este de tip competitiv și are codul PRC/243/PRC_P7/OP4/RSO4.6/PRC_A43. Data începerii depunerii de proiecte este 29.05.2024, data de închidere a apelului de proiecte fiind 29.08.2024.</w:t>
      </w:r>
    </w:p>
    <w:p w14:paraId="724DED7B" w14:textId="77777777" w:rsidR="00175801" w:rsidRPr="00175801" w:rsidRDefault="00175801" w:rsidP="00175801">
      <w:pPr>
        <w:ind w:left="-284" w:right="-448"/>
        <w:jc w:val="both"/>
        <w:rPr>
          <w:lang w:val="ro-RO"/>
        </w:rPr>
      </w:pPr>
      <w:r w:rsidRPr="00175801">
        <w:rPr>
          <w:lang w:val="ro-RO"/>
        </w:rPr>
        <w:t xml:space="preserve">Proiectul respectă obiectivele Strategiei de Dezvoltare Economico-Socială a Județului Sibiu. </w:t>
      </w:r>
    </w:p>
    <w:p w14:paraId="329C8890" w14:textId="77777777" w:rsidR="00175801" w:rsidRPr="00175801" w:rsidRDefault="00175801" w:rsidP="00175801">
      <w:pPr>
        <w:ind w:left="-284" w:right="-448" w:firstLine="284"/>
        <w:jc w:val="both"/>
        <w:rPr>
          <w:lang w:val="ro-RO"/>
        </w:rPr>
      </w:pPr>
      <w:r w:rsidRPr="00175801">
        <w:rPr>
          <w:lang w:val="ro-RO"/>
        </w:rPr>
        <w:t xml:space="preserve">       Cele 3 obiective ale proiectului “Protejarea și valorificarea, în scop turistic, a patrimoniului natural și creșterea siguranței turiștilor în zona munților Cindrel, Lotru și Făgăraș, județul Sibiu” se află în arii naturale protejate (Rezervația Naturală Parcul Natural Cindrel - suprapusă Sitului NATURA 2000 Frumoasa, Situl Natura 2000 Frumoasa, aria de protecție specială Piemontul Făgăraș), obiectivul general constând în protejarea și valorificarea în scop turistic a resurselor naturale din județul Sibiu amplasate în zonele montane Cindrel, Lotru și Făgăraș. </w:t>
      </w:r>
    </w:p>
    <w:p w14:paraId="3A2FBFF9" w14:textId="77777777" w:rsidR="00175801" w:rsidRPr="00175801" w:rsidRDefault="00175801" w:rsidP="00175801">
      <w:pPr>
        <w:ind w:left="-284" w:right="-448" w:firstLine="1004"/>
        <w:jc w:val="both"/>
        <w:rPr>
          <w:lang w:val="ro-RO"/>
        </w:rPr>
      </w:pPr>
      <w:bookmarkStart w:id="2" w:name="_Hlk164945220"/>
      <w:bookmarkEnd w:id="1"/>
      <w:r w:rsidRPr="00175801">
        <w:rPr>
          <w:lang w:val="ro-RO"/>
        </w:rPr>
        <w:t xml:space="preserve">Obiectivele specifice ale proiectului sunt valorificarea potențialului turistic natural </w:t>
      </w:r>
      <w:bookmarkStart w:id="3" w:name="_Hlk164947867"/>
      <w:r w:rsidRPr="00175801">
        <w:rPr>
          <w:lang w:val="ro-RO"/>
        </w:rPr>
        <w:t>în zona Vârfului Bătrâna (UAT Rășinari</w:t>
      </w:r>
      <w:bookmarkEnd w:id="3"/>
      <w:r w:rsidRPr="00175801">
        <w:rPr>
          <w:lang w:val="ro-RO"/>
        </w:rPr>
        <w:t xml:space="preserve">) - prin construirea unui punct de belvedere destinat drumeților amatori/turiștilor, valorificarea potențialului turistic natural și creșterea siguranței turiștilor care parcurg trasee de drumeție montane în zona Vârfului Prejba (UAT Sadu) - prin construirea unui  refugiu montan destinat turiștilor, dar și echipei Salvamont și creșterea siguranței iubitorilor de munte care parcurg traseele de drumeție montane, prin reabilitarea, modernizarea și dotarea Bazei Salvamont Bâlea Lac, județul Sibiu. </w:t>
      </w:r>
    </w:p>
    <w:p w14:paraId="54E48E1F" w14:textId="77777777" w:rsidR="00175801" w:rsidRPr="00175801" w:rsidRDefault="00175801" w:rsidP="00175801">
      <w:pPr>
        <w:ind w:left="-284" w:right="-448" w:firstLine="1004"/>
        <w:jc w:val="both"/>
        <w:rPr>
          <w:lang w:val="ro-RO"/>
        </w:rPr>
      </w:pPr>
      <w:r w:rsidRPr="00175801">
        <w:rPr>
          <w:lang w:val="ro-RO"/>
        </w:rPr>
        <w:lastRenderedPageBreak/>
        <w:t xml:space="preserve">Astfel, </w:t>
      </w:r>
      <w:bookmarkEnd w:id="2"/>
      <w:r w:rsidRPr="00175801">
        <w:rPr>
          <w:lang w:val="ro-RO"/>
        </w:rPr>
        <w:t>investițiile care se vor realiza prin proiect în infrastructura de turism au ca principal scop protejarea și valorificarea durabilă a patrimoniului natural din mediul rural din Regiunea Centru, precum și creșterea siguranței turiștilor.</w:t>
      </w:r>
    </w:p>
    <w:p w14:paraId="5F2D0CDB" w14:textId="77777777" w:rsidR="00175801" w:rsidRPr="00175801" w:rsidRDefault="00175801" w:rsidP="00175801">
      <w:pPr>
        <w:ind w:left="-284" w:right="-448" w:firstLine="284"/>
        <w:jc w:val="both"/>
        <w:rPr>
          <w:lang w:val="ro-RO"/>
        </w:rPr>
      </w:pPr>
      <w:r w:rsidRPr="00175801">
        <w:rPr>
          <w:lang w:val="ro-RO"/>
        </w:rPr>
        <w:t>În vederea pregătirii cererii de finanțare a proiectului, au fost achiziționate servicii de proiectare, după cum urmează:</w:t>
      </w:r>
    </w:p>
    <w:p w14:paraId="5E532657" w14:textId="77777777" w:rsidR="00175801" w:rsidRPr="00175801" w:rsidRDefault="00175801" w:rsidP="00175801">
      <w:pPr>
        <w:pStyle w:val="ListParagraph"/>
        <w:numPr>
          <w:ilvl w:val="0"/>
          <w:numId w:val="4"/>
        </w:numPr>
        <w:autoSpaceDE w:val="0"/>
        <w:autoSpaceDN w:val="0"/>
        <w:adjustRightInd w:val="0"/>
        <w:spacing w:line="240" w:lineRule="auto"/>
        <w:ind w:right="-448"/>
        <w:jc w:val="both"/>
        <w:rPr>
          <w:rFonts w:ascii="Times New Roman" w:hAnsi="Times New Roman" w:cs="Times New Roman"/>
          <w:sz w:val="24"/>
          <w:szCs w:val="24"/>
        </w:rPr>
      </w:pPr>
      <w:r w:rsidRPr="00175801">
        <w:rPr>
          <w:rFonts w:ascii="Times New Roman" w:hAnsi="Times New Roman" w:cs="Times New Roman"/>
          <w:sz w:val="24"/>
          <w:szCs w:val="24"/>
        </w:rPr>
        <w:t>În data de 18.04.2024 a fost încheiat contractul de servicii  nr. 9200 cu SC SFERA CON SRL, în vederea elaborării documentației tehnico-economice, faza studiu de fezabilitate, pentru obiectivele: realizare punct belvedere/observare avi- faunistică în localitatea Rășinari și refugiu montan pe raza UAT Sadu – Prejba;</w:t>
      </w:r>
    </w:p>
    <w:p w14:paraId="36F2D051" w14:textId="77777777" w:rsidR="00175801" w:rsidRPr="00175801" w:rsidRDefault="00175801" w:rsidP="00175801">
      <w:pPr>
        <w:pStyle w:val="ListParagraph"/>
        <w:numPr>
          <w:ilvl w:val="0"/>
          <w:numId w:val="4"/>
        </w:numPr>
        <w:spacing w:after="0" w:line="240" w:lineRule="auto"/>
        <w:ind w:right="-448"/>
        <w:jc w:val="both"/>
        <w:rPr>
          <w:rFonts w:ascii="Times New Roman" w:hAnsi="Times New Roman" w:cs="Times New Roman"/>
          <w:sz w:val="24"/>
          <w:szCs w:val="24"/>
        </w:rPr>
      </w:pPr>
      <w:r w:rsidRPr="00175801">
        <w:rPr>
          <w:rFonts w:ascii="Times New Roman" w:hAnsi="Times New Roman" w:cs="Times New Roman"/>
          <w:sz w:val="24"/>
          <w:szCs w:val="24"/>
        </w:rPr>
        <w:t>În data de 30.08.2023 a fost încheiat contractul de servicii  nr. 18839 cu SC 3D PASCAL PROIECT SRL, în vederea prestării serviciilor de proiectare – faza DALI pentru investitia „Reabilitarea, modernizarea și dotare Bază de Salvare Bâlea Lac Sibiu”.</w:t>
      </w:r>
    </w:p>
    <w:p w14:paraId="1C2E7ECE" w14:textId="77777777" w:rsidR="00175801" w:rsidRPr="00175801" w:rsidRDefault="00175801" w:rsidP="00175801">
      <w:pPr>
        <w:ind w:left="-284" w:right="-448" w:firstLine="1004"/>
        <w:jc w:val="both"/>
        <w:rPr>
          <w:lang w:val="ro-RO"/>
        </w:rPr>
      </w:pPr>
      <w:bookmarkStart w:id="4" w:name="_Hlk167215584"/>
      <w:r w:rsidRPr="00175801">
        <w:rPr>
          <w:lang w:val="ro-RO"/>
        </w:rPr>
        <w:t>Documentațiile tehnico economice realizate au fost recepționate de către Comisia de recepție a documentațiilor tehnico-economice aferente obiectivelor/proiectelor de investiții finanțate din fonduri publice achiziționate de Consiliul Județean Sibiu, numită prin Dispoziția nr.246/11.08.2021 a Președintelui Consiliului Județean Sibiu, cu modificările și completările ulterioare.</w:t>
      </w:r>
    </w:p>
    <w:p w14:paraId="3EC37456" w14:textId="77777777" w:rsidR="00175801" w:rsidRPr="00175801" w:rsidRDefault="00175801" w:rsidP="00175801">
      <w:pPr>
        <w:ind w:left="-284" w:right="-448" w:firstLine="1004"/>
        <w:jc w:val="both"/>
        <w:rPr>
          <w:lang w:val="ro-RO"/>
        </w:rPr>
      </w:pPr>
      <w:r w:rsidRPr="00175801">
        <w:rPr>
          <w:lang w:val="ro-RO"/>
        </w:rPr>
        <w:t>În conformitate cu cerințele Ghidului solicitantului aferent apelului de proiecte, documentațiile tehnico-economice mai sus menționate reprezintă anexe obligatorii ale cererii de finanțare și au fost elaborate cu respectarea conținutului cadru prevăzut în Hotărârii Guvernului nr.907/2016 privind etapele de elaborare și conținutul cadru al documentațiilor tehnico - economice aferente obiectivelor/proiectelor de investiții finanțate din fonduri publice, cu modificările și completările ulterioare.</w:t>
      </w:r>
    </w:p>
    <w:p w14:paraId="6B52D65D" w14:textId="77777777" w:rsidR="00175801" w:rsidRPr="00175801" w:rsidRDefault="00175801" w:rsidP="00175801">
      <w:pPr>
        <w:ind w:left="-284" w:right="-448" w:firstLine="1004"/>
        <w:jc w:val="both"/>
        <w:rPr>
          <w:lang w:val="ro-RO"/>
        </w:rPr>
      </w:pPr>
      <w:r w:rsidRPr="00175801">
        <w:rPr>
          <w:lang w:val="ro-RO"/>
        </w:rPr>
        <w:t>Indicatori tehnico-economici rezultați în urma realizării documentațiilor tehnico-economice pentru cele 3 obiective ale proiectului sunt:</w:t>
      </w:r>
    </w:p>
    <w:p w14:paraId="63F6A6CB" w14:textId="77777777" w:rsidR="00175801" w:rsidRPr="00175801" w:rsidRDefault="00175801" w:rsidP="00175801">
      <w:pPr>
        <w:ind w:left="-284" w:right="-448"/>
        <w:jc w:val="both"/>
        <w:rPr>
          <w:lang w:val="ro-RO"/>
        </w:rPr>
      </w:pPr>
      <w:r w:rsidRPr="00175801">
        <w:rPr>
          <w:lang w:val="ro-RO"/>
        </w:rPr>
        <w:t>Indicatori economici:</w:t>
      </w:r>
    </w:p>
    <w:p w14:paraId="0869A113" w14:textId="77777777" w:rsidR="00175801" w:rsidRPr="00175801" w:rsidRDefault="00175801" w:rsidP="00175801">
      <w:pPr>
        <w:pStyle w:val="ListParagraph"/>
        <w:numPr>
          <w:ilvl w:val="0"/>
          <w:numId w:val="5"/>
        </w:numPr>
        <w:autoSpaceDE w:val="0"/>
        <w:autoSpaceDN w:val="0"/>
        <w:adjustRightInd w:val="0"/>
        <w:spacing w:after="0" w:line="240" w:lineRule="auto"/>
        <w:ind w:right="-448"/>
        <w:jc w:val="both"/>
        <w:rPr>
          <w:rFonts w:ascii="Times New Roman" w:hAnsi="Times New Roman" w:cs="Times New Roman"/>
          <w:sz w:val="24"/>
          <w:szCs w:val="24"/>
          <w:u w:val="single"/>
        </w:rPr>
      </w:pPr>
      <w:r w:rsidRPr="00175801">
        <w:rPr>
          <w:rFonts w:ascii="Times New Roman" w:hAnsi="Times New Roman" w:cs="Times New Roman"/>
          <w:color w:val="000000"/>
          <w:sz w:val="24"/>
          <w:szCs w:val="24"/>
          <w:u w:val="single"/>
        </w:rPr>
        <w:t xml:space="preserve">pentru obiectivul 1 - </w:t>
      </w:r>
      <w:r w:rsidRPr="00175801">
        <w:rPr>
          <w:rFonts w:ascii="Times New Roman" w:hAnsi="Times New Roman" w:cs="Times New Roman"/>
          <w:sz w:val="24"/>
          <w:szCs w:val="24"/>
          <w:u w:val="single"/>
        </w:rPr>
        <w:t>construirea unui punct de belvedere destinat drumeților amatori/turiștilor</w:t>
      </w:r>
    </w:p>
    <w:p w14:paraId="57551BE2" w14:textId="77777777" w:rsidR="00175801" w:rsidRPr="00175801" w:rsidRDefault="00175801" w:rsidP="00175801">
      <w:pPr>
        <w:ind w:right="-448"/>
        <w:jc w:val="both"/>
        <w:rPr>
          <w:rFonts w:eastAsia="Calibri"/>
          <w:lang w:val="ro-RO"/>
        </w:rPr>
      </w:pPr>
      <w:bookmarkStart w:id="5" w:name="_Hlk167204128"/>
      <w:r w:rsidRPr="00175801">
        <w:rPr>
          <w:rFonts w:eastAsia="Calibri"/>
          <w:lang w:val="ro-RO"/>
        </w:rPr>
        <w:t xml:space="preserve"> Valoarea totală a investiției este de 1.022.742,25 lei cu TVA, din care</w:t>
      </w:r>
    </w:p>
    <w:p w14:paraId="771B9FF7" w14:textId="77777777" w:rsidR="00175801" w:rsidRPr="00175801" w:rsidRDefault="00175801" w:rsidP="00175801">
      <w:pPr>
        <w:ind w:right="-448"/>
        <w:jc w:val="both"/>
        <w:rPr>
          <w:rFonts w:eastAsia="Calibri"/>
          <w:lang w:val="ro-RO"/>
        </w:rPr>
      </w:pPr>
      <w:r w:rsidRPr="00175801">
        <w:rPr>
          <w:rFonts w:eastAsia="Calibri"/>
          <w:lang w:val="ro-RO"/>
        </w:rPr>
        <w:t xml:space="preserve">                                     valoarea C+M:  343.374,50 lei cu TVA;</w:t>
      </w:r>
    </w:p>
    <w:bookmarkEnd w:id="5"/>
    <w:p w14:paraId="79D4B206" w14:textId="77777777" w:rsidR="00175801" w:rsidRPr="00175801" w:rsidRDefault="00175801" w:rsidP="00175801">
      <w:pPr>
        <w:pStyle w:val="ListParagraph"/>
        <w:numPr>
          <w:ilvl w:val="0"/>
          <w:numId w:val="5"/>
        </w:numPr>
        <w:autoSpaceDE w:val="0"/>
        <w:autoSpaceDN w:val="0"/>
        <w:adjustRightInd w:val="0"/>
        <w:spacing w:after="0" w:line="240" w:lineRule="auto"/>
        <w:ind w:right="-448"/>
        <w:jc w:val="both"/>
        <w:rPr>
          <w:rFonts w:ascii="Times New Roman" w:hAnsi="Times New Roman" w:cs="Times New Roman"/>
          <w:sz w:val="24"/>
          <w:szCs w:val="24"/>
          <w:u w:val="single"/>
        </w:rPr>
      </w:pPr>
      <w:r w:rsidRPr="00175801">
        <w:rPr>
          <w:rFonts w:ascii="Times New Roman" w:hAnsi="Times New Roman" w:cs="Times New Roman"/>
          <w:color w:val="000000"/>
          <w:sz w:val="24"/>
          <w:szCs w:val="24"/>
          <w:u w:val="single"/>
        </w:rPr>
        <w:t xml:space="preserve">pentru obiectivul 2 - </w:t>
      </w:r>
      <w:r w:rsidRPr="00175801">
        <w:rPr>
          <w:rFonts w:ascii="Times New Roman" w:hAnsi="Times New Roman" w:cs="Times New Roman"/>
          <w:sz w:val="24"/>
          <w:szCs w:val="24"/>
          <w:u w:val="single"/>
        </w:rPr>
        <w:t>construirea unui  refugiu montan destinat turiștilor</w:t>
      </w:r>
    </w:p>
    <w:p w14:paraId="6FBE9493" w14:textId="77777777" w:rsidR="00175801" w:rsidRPr="00175801" w:rsidRDefault="00175801" w:rsidP="00175801">
      <w:pPr>
        <w:ind w:right="-448"/>
        <w:jc w:val="both"/>
        <w:rPr>
          <w:rFonts w:eastAsia="Calibri"/>
          <w:lang w:val="ro-RO"/>
        </w:rPr>
      </w:pPr>
      <w:r w:rsidRPr="00175801">
        <w:rPr>
          <w:rFonts w:eastAsia="Calibri"/>
          <w:lang w:val="ro-RO"/>
        </w:rPr>
        <w:t xml:space="preserve"> Valoarea totală a investiției este de 1.393.294,76 lei cu TVA, din care</w:t>
      </w:r>
    </w:p>
    <w:p w14:paraId="7D56CA1A" w14:textId="77777777" w:rsidR="00175801" w:rsidRPr="00175801" w:rsidRDefault="00175801" w:rsidP="00175801">
      <w:pPr>
        <w:ind w:right="-448"/>
        <w:jc w:val="both"/>
        <w:rPr>
          <w:rFonts w:eastAsia="Calibri"/>
          <w:lang w:val="ro-RO"/>
        </w:rPr>
      </w:pPr>
      <w:r w:rsidRPr="00175801">
        <w:rPr>
          <w:rFonts w:eastAsia="Calibri"/>
          <w:lang w:val="ro-RO"/>
        </w:rPr>
        <w:t xml:space="preserve">                                        valoarea C+M:  771.185,45 lei cu TVA;</w:t>
      </w:r>
    </w:p>
    <w:p w14:paraId="05944DA5" w14:textId="77777777" w:rsidR="00175801" w:rsidRPr="00175801" w:rsidRDefault="00175801" w:rsidP="00175801">
      <w:pPr>
        <w:pStyle w:val="ListParagraph"/>
        <w:numPr>
          <w:ilvl w:val="0"/>
          <w:numId w:val="5"/>
        </w:numPr>
        <w:autoSpaceDE w:val="0"/>
        <w:autoSpaceDN w:val="0"/>
        <w:adjustRightInd w:val="0"/>
        <w:spacing w:after="0" w:line="240" w:lineRule="auto"/>
        <w:ind w:right="-448"/>
        <w:jc w:val="both"/>
        <w:rPr>
          <w:rFonts w:ascii="Times New Roman" w:hAnsi="Times New Roman" w:cs="Times New Roman"/>
          <w:sz w:val="24"/>
          <w:szCs w:val="24"/>
          <w:u w:val="single"/>
        </w:rPr>
      </w:pPr>
      <w:r w:rsidRPr="00175801">
        <w:rPr>
          <w:rFonts w:ascii="Times New Roman" w:hAnsi="Times New Roman" w:cs="Times New Roman"/>
          <w:color w:val="000000"/>
          <w:sz w:val="24"/>
          <w:szCs w:val="24"/>
          <w:u w:val="single"/>
        </w:rPr>
        <w:t>pentru obiectivul 3 -</w:t>
      </w:r>
      <w:r w:rsidRPr="00175801">
        <w:rPr>
          <w:rFonts w:ascii="Times New Roman" w:hAnsi="Times New Roman" w:cs="Times New Roman"/>
          <w:sz w:val="24"/>
          <w:szCs w:val="24"/>
          <w:u w:val="single"/>
        </w:rPr>
        <w:t xml:space="preserve"> reabilitarea, modernizarea și dotarea Bazei Salvamont Bâlea Lac, județul Sibiu</w:t>
      </w:r>
    </w:p>
    <w:p w14:paraId="257372B5" w14:textId="77777777" w:rsidR="00175801" w:rsidRPr="00175801" w:rsidRDefault="00175801" w:rsidP="00175801">
      <w:pPr>
        <w:pStyle w:val="ListParagraph"/>
        <w:spacing w:after="0" w:line="240" w:lineRule="auto"/>
        <w:ind w:left="76" w:right="-448"/>
        <w:jc w:val="both"/>
        <w:rPr>
          <w:rFonts w:ascii="Times New Roman" w:eastAsia="Calibri" w:hAnsi="Times New Roman" w:cs="Times New Roman"/>
          <w:sz w:val="24"/>
          <w:szCs w:val="24"/>
        </w:rPr>
      </w:pPr>
      <w:r w:rsidRPr="00175801">
        <w:rPr>
          <w:rFonts w:ascii="Times New Roman" w:eastAsia="Calibri" w:hAnsi="Times New Roman" w:cs="Times New Roman"/>
          <w:sz w:val="24"/>
          <w:szCs w:val="24"/>
        </w:rPr>
        <w:t>Valoarea totală a investiției este de 7.654.454,37 lei cu TVA, din care</w:t>
      </w:r>
    </w:p>
    <w:p w14:paraId="59045355" w14:textId="77777777" w:rsidR="00175801" w:rsidRPr="00175801" w:rsidRDefault="00175801" w:rsidP="00175801">
      <w:pPr>
        <w:pStyle w:val="ListParagraph"/>
        <w:spacing w:after="0" w:line="240" w:lineRule="auto"/>
        <w:ind w:left="76" w:right="-448"/>
        <w:jc w:val="both"/>
        <w:rPr>
          <w:rFonts w:ascii="Times New Roman" w:eastAsia="Calibri" w:hAnsi="Times New Roman" w:cs="Times New Roman"/>
          <w:sz w:val="24"/>
          <w:szCs w:val="24"/>
        </w:rPr>
      </w:pPr>
      <w:r w:rsidRPr="00175801">
        <w:rPr>
          <w:rFonts w:ascii="Times New Roman" w:eastAsia="Calibri" w:hAnsi="Times New Roman" w:cs="Times New Roman"/>
          <w:sz w:val="24"/>
          <w:szCs w:val="24"/>
        </w:rPr>
        <w:t xml:space="preserve">                                    valoarea C+M:  3.837.251,87 lei cu TVA.</w:t>
      </w:r>
    </w:p>
    <w:p w14:paraId="15FDCBF5" w14:textId="77777777" w:rsidR="00175801" w:rsidRPr="00175801" w:rsidRDefault="00175801" w:rsidP="00175801">
      <w:pPr>
        <w:ind w:right="-448"/>
        <w:jc w:val="both"/>
        <w:rPr>
          <w:rFonts w:eastAsiaTheme="minorHAnsi"/>
          <w:lang w:val="ro-RO"/>
        </w:rPr>
      </w:pPr>
    </w:p>
    <w:p w14:paraId="448634F2" w14:textId="77777777" w:rsidR="00175801" w:rsidRPr="00175801" w:rsidRDefault="00175801" w:rsidP="00175801">
      <w:pPr>
        <w:ind w:right="-448"/>
        <w:jc w:val="both"/>
        <w:rPr>
          <w:highlight w:val="yellow"/>
          <w:lang w:val="ro-RO"/>
        </w:rPr>
      </w:pPr>
      <w:r w:rsidRPr="00175801">
        <w:rPr>
          <w:lang w:val="ro-RO"/>
        </w:rPr>
        <w:t xml:space="preserve">VALOARE TOTALĂ  A INVESTIȚIILOR PROIECTULUI = 10.070.491,38 lei cu TVA  </w:t>
      </w:r>
    </w:p>
    <w:p w14:paraId="6BA9F191" w14:textId="77777777" w:rsidR="00175801" w:rsidRPr="00175801" w:rsidRDefault="00175801" w:rsidP="00175801">
      <w:pPr>
        <w:ind w:right="-448"/>
        <w:jc w:val="both"/>
        <w:rPr>
          <w:color w:val="000000"/>
          <w:lang w:val="en-GB"/>
        </w:rPr>
      </w:pPr>
      <w:r w:rsidRPr="00175801">
        <w:rPr>
          <w:lang w:val="ro-RO"/>
        </w:rPr>
        <w:t xml:space="preserve">                                                               din care C+M =  4.951.811,82 </w:t>
      </w:r>
      <w:r w:rsidRPr="00175801">
        <w:rPr>
          <w:rFonts w:eastAsia="Calibri"/>
          <w:lang w:val="ro-RO"/>
        </w:rPr>
        <w:t>lei cu TVA</w:t>
      </w:r>
    </w:p>
    <w:p w14:paraId="71A536B8" w14:textId="77777777" w:rsidR="00175801" w:rsidRPr="00175801" w:rsidRDefault="00175801" w:rsidP="00175801">
      <w:pPr>
        <w:ind w:left="-284" w:right="-448"/>
        <w:jc w:val="both"/>
        <w:rPr>
          <w:rFonts w:eastAsiaTheme="minorHAnsi"/>
          <w:lang w:val="ro-RO" w:eastAsia="en-US"/>
        </w:rPr>
      </w:pPr>
    </w:p>
    <w:p w14:paraId="6A31122C" w14:textId="77777777" w:rsidR="00175801" w:rsidRPr="00175801" w:rsidRDefault="00175801" w:rsidP="00175801">
      <w:pPr>
        <w:ind w:left="-284" w:right="-448"/>
        <w:jc w:val="both"/>
        <w:rPr>
          <w:lang w:val="ro-RO"/>
        </w:rPr>
      </w:pPr>
      <w:r w:rsidRPr="00175801">
        <w:rPr>
          <w:lang w:val="ro-RO"/>
        </w:rPr>
        <w:t>Indicatori tehnici</w:t>
      </w:r>
    </w:p>
    <w:p w14:paraId="77932063" w14:textId="77777777" w:rsidR="00175801" w:rsidRPr="00175801" w:rsidRDefault="00175801" w:rsidP="00175801">
      <w:pPr>
        <w:pStyle w:val="ListParagraph"/>
        <w:numPr>
          <w:ilvl w:val="0"/>
          <w:numId w:val="5"/>
        </w:numPr>
        <w:autoSpaceDE w:val="0"/>
        <w:autoSpaceDN w:val="0"/>
        <w:adjustRightInd w:val="0"/>
        <w:spacing w:after="0" w:line="240" w:lineRule="auto"/>
        <w:ind w:right="-448"/>
        <w:jc w:val="both"/>
        <w:rPr>
          <w:rFonts w:ascii="Times New Roman" w:hAnsi="Times New Roman" w:cs="Times New Roman"/>
          <w:sz w:val="24"/>
          <w:szCs w:val="24"/>
          <w:u w:val="single"/>
        </w:rPr>
      </w:pPr>
      <w:r w:rsidRPr="00175801">
        <w:rPr>
          <w:rFonts w:ascii="Times New Roman" w:hAnsi="Times New Roman" w:cs="Times New Roman"/>
          <w:sz w:val="24"/>
          <w:szCs w:val="24"/>
          <w:u w:val="single"/>
        </w:rPr>
        <w:t>pentru obiectivul 1 - construirea unui punct de belvedere destinat drumeților amatori/turiștilor</w:t>
      </w:r>
    </w:p>
    <w:p w14:paraId="624E6036" w14:textId="77777777" w:rsidR="00175801" w:rsidRPr="00175801" w:rsidRDefault="00175801" w:rsidP="00175801">
      <w:pPr>
        <w:pStyle w:val="ListParagraph"/>
        <w:spacing w:line="240" w:lineRule="auto"/>
        <w:ind w:left="76" w:right="-448"/>
        <w:jc w:val="both"/>
        <w:rPr>
          <w:rFonts w:ascii="Times New Roman" w:hAnsi="Times New Roman" w:cs="Times New Roman"/>
          <w:sz w:val="24"/>
          <w:szCs w:val="24"/>
        </w:rPr>
      </w:pPr>
      <w:r w:rsidRPr="00175801">
        <w:rPr>
          <w:rFonts w:ascii="Times New Roman" w:eastAsia="Calibri" w:hAnsi="Times New Roman" w:cs="Times New Roman"/>
          <w:sz w:val="24"/>
          <w:szCs w:val="24"/>
        </w:rPr>
        <w:t>Suprafața construită: 41 mp;</w:t>
      </w:r>
    </w:p>
    <w:p w14:paraId="73CDE755" w14:textId="77777777" w:rsidR="00175801" w:rsidRPr="00175801" w:rsidRDefault="00175801" w:rsidP="00175801">
      <w:pPr>
        <w:pStyle w:val="ListParagraph"/>
        <w:numPr>
          <w:ilvl w:val="0"/>
          <w:numId w:val="5"/>
        </w:numPr>
        <w:autoSpaceDE w:val="0"/>
        <w:autoSpaceDN w:val="0"/>
        <w:adjustRightInd w:val="0"/>
        <w:spacing w:after="0" w:line="240" w:lineRule="auto"/>
        <w:ind w:right="-448"/>
        <w:jc w:val="both"/>
        <w:rPr>
          <w:rFonts w:ascii="Times New Roman" w:hAnsi="Times New Roman" w:cs="Times New Roman"/>
          <w:sz w:val="24"/>
          <w:szCs w:val="24"/>
          <w:u w:val="single"/>
        </w:rPr>
      </w:pPr>
      <w:r w:rsidRPr="00175801">
        <w:rPr>
          <w:rFonts w:ascii="Times New Roman" w:hAnsi="Times New Roman" w:cs="Times New Roman"/>
          <w:sz w:val="24"/>
          <w:szCs w:val="24"/>
          <w:u w:val="single"/>
        </w:rPr>
        <w:t>pentru obiectivul 2 - construirea unui  refugiu montan destinat turiștilor</w:t>
      </w:r>
    </w:p>
    <w:p w14:paraId="3D30A16A" w14:textId="77777777" w:rsidR="00175801" w:rsidRPr="00175801" w:rsidRDefault="00175801" w:rsidP="00175801">
      <w:pPr>
        <w:pStyle w:val="ListParagraph"/>
        <w:autoSpaceDE w:val="0"/>
        <w:autoSpaceDN w:val="0"/>
        <w:adjustRightInd w:val="0"/>
        <w:spacing w:line="240" w:lineRule="auto"/>
        <w:ind w:left="76" w:right="-448"/>
        <w:jc w:val="both"/>
        <w:rPr>
          <w:rFonts w:ascii="Times New Roman" w:hAnsi="Times New Roman" w:cs="Times New Roman"/>
          <w:sz w:val="24"/>
          <w:szCs w:val="24"/>
        </w:rPr>
      </w:pPr>
      <w:r w:rsidRPr="00175801">
        <w:rPr>
          <w:rFonts w:ascii="Times New Roman" w:eastAsia="Calibri" w:hAnsi="Times New Roman" w:cs="Times New Roman"/>
          <w:sz w:val="24"/>
          <w:szCs w:val="24"/>
        </w:rPr>
        <w:t>Suprafața construită</w:t>
      </w:r>
      <w:r w:rsidRPr="00175801">
        <w:rPr>
          <w:rFonts w:ascii="Times New Roman" w:hAnsi="Times New Roman" w:cs="Times New Roman"/>
          <w:sz w:val="24"/>
          <w:szCs w:val="24"/>
        </w:rPr>
        <w:t>: 60,76 mp;</w:t>
      </w:r>
    </w:p>
    <w:p w14:paraId="0DAD2AF7" w14:textId="77777777" w:rsidR="00175801" w:rsidRPr="00175801" w:rsidRDefault="00175801" w:rsidP="00175801">
      <w:pPr>
        <w:pStyle w:val="ListParagraph"/>
        <w:numPr>
          <w:ilvl w:val="0"/>
          <w:numId w:val="5"/>
        </w:numPr>
        <w:autoSpaceDE w:val="0"/>
        <w:autoSpaceDN w:val="0"/>
        <w:adjustRightInd w:val="0"/>
        <w:spacing w:after="0" w:line="240" w:lineRule="auto"/>
        <w:ind w:right="-448"/>
        <w:jc w:val="both"/>
        <w:rPr>
          <w:rFonts w:ascii="Times New Roman" w:hAnsi="Times New Roman" w:cs="Times New Roman"/>
          <w:sz w:val="24"/>
          <w:szCs w:val="24"/>
          <w:u w:val="single"/>
        </w:rPr>
      </w:pPr>
      <w:r w:rsidRPr="00175801">
        <w:rPr>
          <w:rFonts w:ascii="Times New Roman" w:hAnsi="Times New Roman" w:cs="Times New Roman"/>
          <w:sz w:val="24"/>
          <w:szCs w:val="24"/>
          <w:u w:val="single"/>
        </w:rPr>
        <w:t>pentru obiectivul 3 - reabilitarea, modernizarea și dotarea Bazei Salvamont Bâlea Lac, județul Sibiu</w:t>
      </w:r>
    </w:p>
    <w:p w14:paraId="4755F5D6" w14:textId="77777777" w:rsidR="00175801" w:rsidRPr="00175801" w:rsidRDefault="00175801" w:rsidP="00175801">
      <w:pPr>
        <w:pStyle w:val="ListParagraph"/>
        <w:autoSpaceDE w:val="0"/>
        <w:autoSpaceDN w:val="0"/>
        <w:adjustRightInd w:val="0"/>
        <w:spacing w:line="240" w:lineRule="auto"/>
        <w:ind w:left="76" w:right="-448"/>
        <w:jc w:val="both"/>
        <w:rPr>
          <w:rFonts w:ascii="Times New Roman" w:eastAsia="Calibri" w:hAnsi="Times New Roman" w:cs="Times New Roman"/>
          <w:sz w:val="24"/>
          <w:szCs w:val="24"/>
        </w:rPr>
      </w:pPr>
      <w:r w:rsidRPr="00175801">
        <w:rPr>
          <w:rFonts w:ascii="Times New Roman" w:eastAsia="Calibri" w:hAnsi="Times New Roman" w:cs="Times New Roman"/>
          <w:sz w:val="24"/>
          <w:szCs w:val="24"/>
        </w:rPr>
        <w:t>Suprafaţa construită la sol: 246,65 mp;</w:t>
      </w:r>
    </w:p>
    <w:p w14:paraId="47C4DDBF" w14:textId="77777777" w:rsidR="00175801" w:rsidRPr="00175801" w:rsidRDefault="00175801" w:rsidP="00175801">
      <w:pPr>
        <w:pStyle w:val="ListParagraph"/>
        <w:autoSpaceDE w:val="0"/>
        <w:autoSpaceDN w:val="0"/>
        <w:adjustRightInd w:val="0"/>
        <w:spacing w:line="240" w:lineRule="auto"/>
        <w:ind w:left="76" w:right="-448"/>
        <w:jc w:val="both"/>
        <w:rPr>
          <w:rFonts w:ascii="Times New Roman" w:eastAsia="Calibri" w:hAnsi="Times New Roman" w:cs="Times New Roman"/>
          <w:sz w:val="24"/>
          <w:szCs w:val="24"/>
        </w:rPr>
      </w:pPr>
      <w:r w:rsidRPr="00175801">
        <w:rPr>
          <w:rFonts w:ascii="Times New Roman" w:eastAsia="Calibri" w:hAnsi="Times New Roman" w:cs="Times New Roman"/>
          <w:sz w:val="24"/>
          <w:szCs w:val="24"/>
        </w:rPr>
        <w:t>Suprafaţa desfășurată: 458,47 mp.</w:t>
      </w:r>
    </w:p>
    <w:bookmarkEnd w:id="4"/>
    <w:p w14:paraId="72DCD633" w14:textId="085D5D45" w:rsidR="00175801" w:rsidRPr="00175801" w:rsidRDefault="00175801" w:rsidP="00175801">
      <w:pPr>
        <w:pStyle w:val="Heading2"/>
        <w:shd w:val="clear" w:color="auto" w:fill="FFFFFF"/>
        <w:ind w:firstLine="76"/>
        <w:jc w:val="both"/>
        <w:rPr>
          <w:b w:val="0"/>
          <w:bCs w:val="0"/>
          <w:color w:val="484848"/>
          <w:sz w:val="24"/>
          <w:szCs w:val="24"/>
          <w:lang w:val="ro-RO"/>
        </w:rPr>
      </w:pPr>
      <w:r w:rsidRPr="00175801">
        <w:rPr>
          <w:b w:val="0"/>
          <w:bCs w:val="0"/>
          <w:sz w:val="24"/>
          <w:szCs w:val="24"/>
          <w:lang w:val="ro-RO"/>
        </w:rPr>
        <w:t xml:space="preserve">Luând în considerare cele expuse mai sus, propunem spre analiză și aprobare proiectul de hotărâre </w:t>
      </w:r>
      <w:r w:rsidRPr="00175801">
        <w:rPr>
          <w:b w:val="0"/>
          <w:bCs w:val="0"/>
          <w:color w:val="484848"/>
          <w:sz w:val="24"/>
          <w:szCs w:val="24"/>
          <w:lang w:val="ro-RO"/>
        </w:rPr>
        <w:t>privind aprobarea documentațiilor tehnico-economice și a indicatorilor tehnico - economici aferenți proiectului ”Protejarea și valorificarea în scop turistic a patrimoniului natural și creșterea siguranței turiștilor în zona munților Cindrel, Lotru și Făgăraș, județul Sibiu”, în vederea depunerii acestuia spre finanțare de către Consiliul Județean Sibiu, în cadrul Programului Regiunea Centru 2021-202</w:t>
      </w:r>
      <w:r>
        <w:rPr>
          <w:b w:val="0"/>
          <w:bCs w:val="0"/>
          <w:color w:val="484848"/>
          <w:sz w:val="24"/>
          <w:szCs w:val="24"/>
          <w:lang w:val="ro-RO"/>
        </w:rPr>
        <w:t>7.</w:t>
      </w:r>
    </w:p>
    <w:p w14:paraId="336C2F5F" w14:textId="7636A3DB" w:rsidR="003E5FAD" w:rsidRPr="00F9707D" w:rsidRDefault="003E5FAD" w:rsidP="003E5FAD">
      <w:pPr>
        <w:ind w:firstLine="720"/>
        <w:rPr>
          <w:bCs/>
          <w:color w:val="000000"/>
          <w:lang w:val="ro-RO"/>
        </w:rPr>
      </w:pPr>
      <w:r>
        <w:rPr>
          <w:bCs/>
          <w:color w:val="000000"/>
          <w:lang w:val="ro-RO"/>
        </w:rPr>
        <w:t xml:space="preserve">     </w:t>
      </w:r>
      <w:r>
        <w:rPr>
          <w:bCs/>
          <w:color w:val="000000"/>
          <w:lang w:val="ro-RO"/>
        </w:rPr>
        <w:tab/>
      </w:r>
      <w:r>
        <w:rPr>
          <w:bCs/>
          <w:color w:val="000000"/>
          <w:lang w:val="ro-RO"/>
        </w:rPr>
        <w:tab/>
      </w:r>
      <w:r w:rsidR="00175801">
        <w:rPr>
          <w:bCs/>
          <w:color w:val="000000"/>
          <w:lang w:val="ro-RO"/>
        </w:rPr>
        <w:tab/>
      </w:r>
      <w:r>
        <w:rPr>
          <w:bCs/>
          <w:color w:val="000000"/>
          <w:lang w:val="ro-RO"/>
        </w:rPr>
        <w:t xml:space="preserve">          </w:t>
      </w:r>
      <w:r w:rsidRPr="00F9707D">
        <w:rPr>
          <w:bCs/>
          <w:color w:val="000000"/>
          <w:lang w:val="ro-RO"/>
        </w:rPr>
        <w:t>SECRETAR GENERAL</w:t>
      </w:r>
      <w:r>
        <w:rPr>
          <w:bCs/>
          <w:color w:val="000000"/>
          <w:lang w:val="ro-RO"/>
        </w:rPr>
        <w:t>,</w:t>
      </w:r>
    </w:p>
    <w:p w14:paraId="58621498" w14:textId="77777777" w:rsidR="003E5FAD" w:rsidRPr="004B7324" w:rsidRDefault="003E5FAD" w:rsidP="003E5FAD">
      <w:pPr>
        <w:rPr>
          <w:b/>
          <w:i/>
        </w:rPr>
      </w:pPr>
      <w:r w:rsidRPr="00F9707D">
        <w:rPr>
          <w:b/>
          <w:color w:val="000000"/>
          <w:lang w:val="ro-RO"/>
        </w:rPr>
        <w:tab/>
      </w:r>
      <w:r w:rsidRPr="00F9707D">
        <w:rPr>
          <w:b/>
          <w:color w:val="000000"/>
          <w:lang w:val="ro-RO"/>
        </w:rPr>
        <w:tab/>
      </w:r>
      <w:r>
        <w:rPr>
          <w:b/>
          <w:color w:val="000000"/>
          <w:lang w:val="ro-RO"/>
        </w:rPr>
        <w:t xml:space="preserve">                               </w:t>
      </w:r>
      <w:r w:rsidRPr="00F9707D">
        <w:rPr>
          <w:b/>
          <w:color w:val="000000"/>
          <w:lang w:val="ro-RO"/>
        </w:rPr>
        <w:t>Delia-Paraschiva</w:t>
      </w:r>
      <w:r w:rsidRPr="00F9707D">
        <w:rPr>
          <w:b/>
          <w:i/>
        </w:rPr>
        <w:t xml:space="preserve"> </w:t>
      </w:r>
      <w:r w:rsidRPr="00F9707D">
        <w:rPr>
          <w:b/>
          <w:color w:val="000000"/>
          <w:lang w:val="ro-RO"/>
        </w:rPr>
        <w:t>SĂVOI</w:t>
      </w:r>
      <w:r>
        <w:rPr>
          <w:b/>
          <w:color w:val="000000"/>
          <w:lang w:val="ro-RO"/>
        </w:rPr>
        <w:t>U</w:t>
      </w:r>
    </w:p>
    <w:sectPr w:rsidR="003E5FAD" w:rsidRPr="004B7324" w:rsidSect="00175801">
      <w:pgSz w:w="12240" w:h="15840"/>
      <w:pgMar w:top="426" w:right="900"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0978FB"/>
    <w:multiLevelType w:val="hybridMultilevel"/>
    <w:tmpl w:val="584E3826"/>
    <w:lvl w:ilvl="0" w:tplc="115AE85A">
      <w:numFmt w:val="bullet"/>
      <w:lvlText w:val="-"/>
      <w:lvlJc w:val="left"/>
      <w:pPr>
        <w:ind w:left="76" w:hanging="360"/>
      </w:pPr>
      <w:rPr>
        <w:rFonts w:ascii="Calibri" w:eastAsiaTheme="minorHAnsi" w:hAnsi="Calibri" w:cs="Calibri" w:hint="default"/>
      </w:rPr>
    </w:lvl>
    <w:lvl w:ilvl="1" w:tplc="04090003">
      <w:start w:val="1"/>
      <w:numFmt w:val="bullet"/>
      <w:lvlText w:val="o"/>
      <w:lvlJc w:val="left"/>
      <w:pPr>
        <w:ind w:left="796" w:hanging="360"/>
      </w:pPr>
      <w:rPr>
        <w:rFonts w:ascii="Courier New" w:hAnsi="Courier New" w:cs="Courier New" w:hint="default"/>
      </w:rPr>
    </w:lvl>
    <w:lvl w:ilvl="2" w:tplc="04090005">
      <w:start w:val="1"/>
      <w:numFmt w:val="bullet"/>
      <w:lvlText w:val=""/>
      <w:lvlJc w:val="left"/>
      <w:pPr>
        <w:ind w:left="1516" w:hanging="360"/>
      </w:pPr>
      <w:rPr>
        <w:rFonts w:ascii="Wingdings" w:hAnsi="Wingdings" w:hint="default"/>
      </w:rPr>
    </w:lvl>
    <w:lvl w:ilvl="3" w:tplc="04090001">
      <w:start w:val="1"/>
      <w:numFmt w:val="bullet"/>
      <w:lvlText w:val=""/>
      <w:lvlJc w:val="left"/>
      <w:pPr>
        <w:ind w:left="2236" w:hanging="360"/>
      </w:pPr>
      <w:rPr>
        <w:rFonts w:ascii="Symbol" w:hAnsi="Symbol" w:hint="default"/>
      </w:rPr>
    </w:lvl>
    <w:lvl w:ilvl="4" w:tplc="04090003">
      <w:start w:val="1"/>
      <w:numFmt w:val="bullet"/>
      <w:lvlText w:val="o"/>
      <w:lvlJc w:val="left"/>
      <w:pPr>
        <w:ind w:left="2956" w:hanging="360"/>
      </w:pPr>
      <w:rPr>
        <w:rFonts w:ascii="Courier New" w:hAnsi="Courier New" w:cs="Courier New" w:hint="default"/>
      </w:rPr>
    </w:lvl>
    <w:lvl w:ilvl="5" w:tplc="04090005">
      <w:start w:val="1"/>
      <w:numFmt w:val="bullet"/>
      <w:lvlText w:val=""/>
      <w:lvlJc w:val="left"/>
      <w:pPr>
        <w:ind w:left="3676" w:hanging="360"/>
      </w:pPr>
      <w:rPr>
        <w:rFonts w:ascii="Wingdings" w:hAnsi="Wingdings" w:hint="default"/>
      </w:rPr>
    </w:lvl>
    <w:lvl w:ilvl="6" w:tplc="04090001">
      <w:start w:val="1"/>
      <w:numFmt w:val="bullet"/>
      <w:lvlText w:val=""/>
      <w:lvlJc w:val="left"/>
      <w:pPr>
        <w:ind w:left="4396" w:hanging="360"/>
      </w:pPr>
      <w:rPr>
        <w:rFonts w:ascii="Symbol" w:hAnsi="Symbol" w:hint="default"/>
      </w:rPr>
    </w:lvl>
    <w:lvl w:ilvl="7" w:tplc="04090003">
      <w:start w:val="1"/>
      <w:numFmt w:val="bullet"/>
      <w:lvlText w:val="o"/>
      <w:lvlJc w:val="left"/>
      <w:pPr>
        <w:ind w:left="5116" w:hanging="360"/>
      </w:pPr>
      <w:rPr>
        <w:rFonts w:ascii="Courier New" w:hAnsi="Courier New" w:cs="Courier New" w:hint="default"/>
      </w:rPr>
    </w:lvl>
    <w:lvl w:ilvl="8" w:tplc="04090005">
      <w:start w:val="1"/>
      <w:numFmt w:val="bullet"/>
      <w:lvlText w:val=""/>
      <w:lvlJc w:val="left"/>
      <w:pPr>
        <w:ind w:left="5836" w:hanging="360"/>
      </w:pPr>
      <w:rPr>
        <w:rFonts w:ascii="Wingdings" w:hAnsi="Wingdings" w:hint="default"/>
      </w:rPr>
    </w:lvl>
  </w:abstractNum>
  <w:abstractNum w:abstractNumId="1" w15:restartNumberingAfterBreak="0">
    <w:nsid w:val="3F5C69F7"/>
    <w:multiLevelType w:val="multilevel"/>
    <w:tmpl w:val="01CE9D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401D6921"/>
    <w:multiLevelType w:val="multilevel"/>
    <w:tmpl w:val="BA68D6F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4D8D6D25"/>
    <w:multiLevelType w:val="hybridMultilevel"/>
    <w:tmpl w:val="5C68750A"/>
    <w:lvl w:ilvl="0" w:tplc="FA9CC8F0">
      <w:start w:val="3"/>
      <w:numFmt w:val="bullet"/>
      <w:lvlText w:val="-"/>
      <w:lvlJc w:val="left"/>
      <w:pPr>
        <w:ind w:left="76" w:hanging="360"/>
      </w:pPr>
      <w:rPr>
        <w:rFonts w:ascii="Calibri Light" w:eastAsiaTheme="minorHAnsi" w:hAnsi="Calibri Light" w:cs="Calibri Light" w:hint="default"/>
      </w:rPr>
    </w:lvl>
    <w:lvl w:ilvl="1" w:tplc="04090003">
      <w:start w:val="1"/>
      <w:numFmt w:val="bullet"/>
      <w:lvlText w:val="o"/>
      <w:lvlJc w:val="left"/>
      <w:pPr>
        <w:ind w:left="796" w:hanging="360"/>
      </w:pPr>
      <w:rPr>
        <w:rFonts w:ascii="Courier New" w:hAnsi="Courier New" w:cs="Courier New" w:hint="default"/>
      </w:rPr>
    </w:lvl>
    <w:lvl w:ilvl="2" w:tplc="04090005">
      <w:start w:val="1"/>
      <w:numFmt w:val="bullet"/>
      <w:lvlText w:val=""/>
      <w:lvlJc w:val="left"/>
      <w:pPr>
        <w:ind w:left="1516" w:hanging="360"/>
      </w:pPr>
      <w:rPr>
        <w:rFonts w:ascii="Wingdings" w:hAnsi="Wingdings" w:hint="default"/>
      </w:rPr>
    </w:lvl>
    <w:lvl w:ilvl="3" w:tplc="04090001">
      <w:start w:val="1"/>
      <w:numFmt w:val="bullet"/>
      <w:lvlText w:val=""/>
      <w:lvlJc w:val="left"/>
      <w:pPr>
        <w:ind w:left="2236" w:hanging="360"/>
      </w:pPr>
      <w:rPr>
        <w:rFonts w:ascii="Symbol" w:hAnsi="Symbol" w:hint="default"/>
      </w:rPr>
    </w:lvl>
    <w:lvl w:ilvl="4" w:tplc="04090003">
      <w:start w:val="1"/>
      <w:numFmt w:val="bullet"/>
      <w:lvlText w:val="o"/>
      <w:lvlJc w:val="left"/>
      <w:pPr>
        <w:ind w:left="2956" w:hanging="360"/>
      </w:pPr>
      <w:rPr>
        <w:rFonts w:ascii="Courier New" w:hAnsi="Courier New" w:cs="Courier New" w:hint="default"/>
      </w:rPr>
    </w:lvl>
    <w:lvl w:ilvl="5" w:tplc="04090005">
      <w:start w:val="1"/>
      <w:numFmt w:val="bullet"/>
      <w:lvlText w:val=""/>
      <w:lvlJc w:val="left"/>
      <w:pPr>
        <w:ind w:left="3676" w:hanging="360"/>
      </w:pPr>
      <w:rPr>
        <w:rFonts w:ascii="Wingdings" w:hAnsi="Wingdings" w:hint="default"/>
      </w:rPr>
    </w:lvl>
    <w:lvl w:ilvl="6" w:tplc="04090001">
      <w:start w:val="1"/>
      <w:numFmt w:val="bullet"/>
      <w:lvlText w:val=""/>
      <w:lvlJc w:val="left"/>
      <w:pPr>
        <w:ind w:left="4396" w:hanging="360"/>
      </w:pPr>
      <w:rPr>
        <w:rFonts w:ascii="Symbol" w:hAnsi="Symbol" w:hint="default"/>
      </w:rPr>
    </w:lvl>
    <w:lvl w:ilvl="7" w:tplc="04090003">
      <w:start w:val="1"/>
      <w:numFmt w:val="bullet"/>
      <w:lvlText w:val="o"/>
      <w:lvlJc w:val="left"/>
      <w:pPr>
        <w:ind w:left="5116" w:hanging="360"/>
      </w:pPr>
      <w:rPr>
        <w:rFonts w:ascii="Courier New" w:hAnsi="Courier New" w:cs="Courier New" w:hint="default"/>
      </w:rPr>
    </w:lvl>
    <w:lvl w:ilvl="8" w:tplc="04090005">
      <w:start w:val="1"/>
      <w:numFmt w:val="bullet"/>
      <w:lvlText w:val=""/>
      <w:lvlJc w:val="left"/>
      <w:pPr>
        <w:ind w:left="5836" w:hanging="360"/>
      </w:pPr>
      <w:rPr>
        <w:rFonts w:ascii="Wingdings" w:hAnsi="Wingdings" w:hint="default"/>
      </w:rPr>
    </w:lvl>
  </w:abstractNum>
  <w:abstractNum w:abstractNumId="4" w15:restartNumberingAfterBreak="0">
    <w:nsid w:val="54755D71"/>
    <w:multiLevelType w:val="hybridMultilevel"/>
    <w:tmpl w:val="E7D4623C"/>
    <w:lvl w:ilvl="0" w:tplc="1D2C6318">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349410295">
    <w:abstractNumId w:val="2"/>
  </w:num>
  <w:num w:numId="2" w16cid:durableId="1211576686">
    <w:abstractNumId w:val="1"/>
  </w:num>
  <w:num w:numId="3" w16cid:durableId="991641807">
    <w:abstractNumId w:val="4"/>
    <w:lvlOverride w:ilvl="0"/>
    <w:lvlOverride w:ilvl="1"/>
    <w:lvlOverride w:ilvl="2"/>
    <w:lvlOverride w:ilvl="3"/>
    <w:lvlOverride w:ilvl="4"/>
    <w:lvlOverride w:ilvl="5"/>
    <w:lvlOverride w:ilvl="6"/>
    <w:lvlOverride w:ilvl="7"/>
    <w:lvlOverride w:ilvl="8"/>
  </w:num>
  <w:num w:numId="4" w16cid:durableId="865338391">
    <w:abstractNumId w:val="3"/>
    <w:lvlOverride w:ilvl="0"/>
    <w:lvlOverride w:ilvl="1"/>
    <w:lvlOverride w:ilvl="2"/>
    <w:lvlOverride w:ilvl="3"/>
    <w:lvlOverride w:ilvl="4"/>
    <w:lvlOverride w:ilvl="5"/>
    <w:lvlOverride w:ilvl="6"/>
    <w:lvlOverride w:ilvl="7"/>
    <w:lvlOverride w:ilvl="8"/>
  </w:num>
  <w:num w:numId="5" w16cid:durableId="131159336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FAD"/>
    <w:rsid w:val="00175801"/>
    <w:rsid w:val="00270CCA"/>
    <w:rsid w:val="00277351"/>
    <w:rsid w:val="003E5FAD"/>
    <w:rsid w:val="00610D86"/>
    <w:rsid w:val="007E0CB3"/>
    <w:rsid w:val="00A121D3"/>
    <w:rsid w:val="00C85DF7"/>
    <w:rsid w:val="00E36CC2"/>
    <w:rsid w:val="00FA57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99714"/>
  <w15:chartTrackingRefBased/>
  <w15:docId w15:val="{866DC25B-E20B-4BD1-9DE7-874300E79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E5FAD"/>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2">
    <w:name w:val="heading 2"/>
    <w:basedOn w:val="Normal"/>
    <w:link w:val="Heading2Char"/>
    <w:uiPriority w:val="9"/>
    <w:qFormat/>
    <w:rsid w:val="003E5FAD"/>
    <w:pPr>
      <w:spacing w:before="100" w:beforeAutospacing="1" w:after="100" w:afterAutospacing="1"/>
      <w:outlineLvl w:val="1"/>
    </w:pPr>
    <w:rPr>
      <w:b/>
      <w:bCs/>
      <w:sz w:val="36"/>
      <w:szCs w:val="3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3E5FAD"/>
    <w:pPr>
      <w:spacing w:after="0"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3E5FAD"/>
    <w:rPr>
      <w:color w:val="0000FF"/>
      <w:u w:val="single"/>
    </w:rPr>
  </w:style>
  <w:style w:type="character" w:customStyle="1" w:styleId="Heading2Char">
    <w:name w:val="Heading 2 Char"/>
    <w:basedOn w:val="DefaultParagraphFont"/>
    <w:link w:val="Heading2"/>
    <w:uiPriority w:val="9"/>
    <w:rsid w:val="003E5FAD"/>
    <w:rPr>
      <w:rFonts w:ascii="Times New Roman" w:eastAsia="Times New Roman" w:hAnsi="Times New Roman" w:cs="Times New Roman"/>
      <w:b/>
      <w:bCs/>
      <w:kern w:val="0"/>
      <w:sz w:val="36"/>
      <w:szCs w:val="36"/>
      <w14:ligatures w14:val="none"/>
    </w:rPr>
  </w:style>
  <w:style w:type="paragraph" w:styleId="NormalWeb">
    <w:name w:val="Normal (Web)"/>
    <w:basedOn w:val="Normal"/>
    <w:uiPriority w:val="99"/>
    <w:semiHidden/>
    <w:unhideWhenUsed/>
    <w:rsid w:val="003E5FAD"/>
    <w:pPr>
      <w:spacing w:before="100" w:beforeAutospacing="1" w:after="100" w:afterAutospacing="1"/>
    </w:pPr>
    <w:rPr>
      <w:lang w:eastAsia="en-US"/>
    </w:rPr>
  </w:style>
  <w:style w:type="character" w:styleId="Strong">
    <w:name w:val="Strong"/>
    <w:basedOn w:val="DefaultParagraphFont"/>
    <w:uiPriority w:val="22"/>
    <w:qFormat/>
    <w:rsid w:val="003E5FAD"/>
    <w:rPr>
      <w:b/>
      <w:bCs/>
    </w:rPr>
  </w:style>
  <w:style w:type="paragraph" w:styleId="ListParagraph">
    <w:name w:val="List Paragraph"/>
    <w:basedOn w:val="Normal"/>
    <w:uiPriority w:val="34"/>
    <w:qFormat/>
    <w:rsid w:val="00175801"/>
    <w:pPr>
      <w:spacing w:after="200" w:line="276" w:lineRule="auto"/>
      <w:ind w:left="720"/>
      <w:contextualSpacing/>
    </w:pPr>
    <w:rPr>
      <w:rFonts w:asciiTheme="minorHAnsi" w:eastAsiaTheme="minorHAnsi" w:hAnsiTheme="minorHAnsi" w:cstheme="minorBidi"/>
      <w:sz w:val="22"/>
      <w:szCs w:val="22"/>
      <w:lang w:val="ro-R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96658">
      <w:bodyDiv w:val="1"/>
      <w:marLeft w:val="0"/>
      <w:marRight w:val="0"/>
      <w:marTop w:val="0"/>
      <w:marBottom w:val="0"/>
      <w:divBdr>
        <w:top w:val="none" w:sz="0" w:space="0" w:color="auto"/>
        <w:left w:val="none" w:sz="0" w:space="0" w:color="auto"/>
        <w:bottom w:val="none" w:sz="0" w:space="0" w:color="auto"/>
        <w:right w:val="none" w:sz="0" w:space="0" w:color="auto"/>
      </w:divBdr>
    </w:div>
    <w:div w:id="71050323">
      <w:bodyDiv w:val="1"/>
      <w:marLeft w:val="0"/>
      <w:marRight w:val="0"/>
      <w:marTop w:val="0"/>
      <w:marBottom w:val="0"/>
      <w:divBdr>
        <w:top w:val="none" w:sz="0" w:space="0" w:color="auto"/>
        <w:left w:val="none" w:sz="0" w:space="0" w:color="auto"/>
        <w:bottom w:val="none" w:sz="0" w:space="0" w:color="auto"/>
        <w:right w:val="none" w:sz="0" w:space="0" w:color="auto"/>
      </w:divBdr>
    </w:div>
    <w:div w:id="981812591">
      <w:bodyDiv w:val="1"/>
      <w:marLeft w:val="0"/>
      <w:marRight w:val="0"/>
      <w:marTop w:val="0"/>
      <w:marBottom w:val="0"/>
      <w:divBdr>
        <w:top w:val="none" w:sz="0" w:space="0" w:color="auto"/>
        <w:left w:val="none" w:sz="0" w:space="0" w:color="auto"/>
        <w:bottom w:val="none" w:sz="0" w:space="0" w:color="auto"/>
        <w:right w:val="none" w:sz="0" w:space="0" w:color="auto"/>
      </w:divBdr>
    </w:div>
    <w:div w:id="1002515762">
      <w:bodyDiv w:val="1"/>
      <w:marLeft w:val="0"/>
      <w:marRight w:val="0"/>
      <w:marTop w:val="0"/>
      <w:marBottom w:val="0"/>
      <w:divBdr>
        <w:top w:val="none" w:sz="0" w:space="0" w:color="auto"/>
        <w:left w:val="none" w:sz="0" w:space="0" w:color="auto"/>
        <w:bottom w:val="none" w:sz="0" w:space="0" w:color="auto"/>
        <w:right w:val="none" w:sz="0" w:space="0" w:color="auto"/>
      </w:divBdr>
    </w:div>
    <w:div w:id="1203054481">
      <w:bodyDiv w:val="1"/>
      <w:marLeft w:val="0"/>
      <w:marRight w:val="0"/>
      <w:marTop w:val="0"/>
      <w:marBottom w:val="0"/>
      <w:divBdr>
        <w:top w:val="none" w:sz="0" w:space="0" w:color="auto"/>
        <w:left w:val="none" w:sz="0" w:space="0" w:color="auto"/>
        <w:bottom w:val="none" w:sz="0" w:space="0" w:color="auto"/>
        <w:right w:val="none" w:sz="0" w:space="0" w:color="auto"/>
      </w:divBdr>
    </w:div>
    <w:div w:id="1329285223">
      <w:bodyDiv w:val="1"/>
      <w:marLeft w:val="0"/>
      <w:marRight w:val="0"/>
      <w:marTop w:val="0"/>
      <w:marBottom w:val="0"/>
      <w:divBdr>
        <w:top w:val="none" w:sz="0" w:space="0" w:color="auto"/>
        <w:left w:val="none" w:sz="0" w:space="0" w:color="auto"/>
        <w:bottom w:val="none" w:sz="0" w:space="0" w:color="auto"/>
        <w:right w:val="none" w:sz="0" w:space="0" w:color="auto"/>
      </w:divBdr>
    </w:div>
    <w:div w:id="1558783491">
      <w:bodyDiv w:val="1"/>
      <w:marLeft w:val="0"/>
      <w:marRight w:val="0"/>
      <w:marTop w:val="0"/>
      <w:marBottom w:val="0"/>
      <w:divBdr>
        <w:top w:val="none" w:sz="0" w:space="0" w:color="auto"/>
        <w:left w:val="none" w:sz="0" w:space="0" w:color="auto"/>
        <w:bottom w:val="none" w:sz="0" w:space="0" w:color="auto"/>
        <w:right w:val="none" w:sz="0" w:space="0" w:color="auto"/>
      </w:divBdr>
    </w:div>
    <w:div w:id="1700740875">
      <w:bodyDiv w:val="1"/>
      <w:marLeft w:val="0"/>
      <w:marRight w:val="0"/>
      <w:marTop w:val="0"/>
      <w:marBottom w:val="0"/>
      <w:divBdr>
        <w:top w:val="none" w:sz="0" w:space="0" w:color="auto"/>
        <w:left w:val="none" w:sz="0" w:space="0" w:color="auto"/>
        <w:bottom w:val="none" w:sz="0" w:space="0" w:color="auto"/>
        <w:right w:val="none" w:sz="0" w:space="0" w:color="auto"/>
      </w:divBdr>
    </w:div>
    <w:div w:id="1761633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act@sadu.ro" TargetMode="External"/><Relationship Id="rId3" Type="http://schemas.openxmlformats.org/officeDocument/2006/relationships/settings" Target="settings.xml"/><Relationship Id="rId7" Type="http://schemas.openxmlformats.org/officeDocument/2006/relationships/image" Target="cid:image001.png@01D337C1.057B516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1174</Words>
  <Characters>6698</Characters>
  <Application>Microsoft Office Word</Application>
  <DocSecurity>0</DocSecurity>
  <Lines>55</Lines>
  <Paragraphs>15</Paragraphs>
  <ScaleCrop>false</ScaleCrop>
  <Company/>
  <LinksUpToDate>false</LinksUpToDate>
  <CharactersWithSpaces>7857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Delia Savoiu</dc:creator>
  <cp:keywords/>
  <dc:description/>
  <cp:lastModifiedBy>Delia Savoiu</cp:lastModifiedBy>
  <cp:revision>3</cp:revision>
  <cp:lastPrinted>2024-06-04T09:12:00Z</cp:lastPrinted>
  <dcterms:created xsi:type="dcterms:W3CDTF">2024-06-04T09:06:00Z</dcterms:created>
  <dcterms:modified xsi:type="dcterms:W3CDTF">2024-06-04T09:12:00Z</dcterms:modified>
</cp:coreProperties>
</file>