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49D1E9E5" w:rsidR="009C0D60" w:rsidRPr="00B8177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724B0">
        <w:rPr>
          <w:rFonts w:ascii="Times New Roman" w:hAnsi="Times New Roman" w:cs="Times New Roman"/>
          <w:b/>
          <w:sz w:val="28"/>
          <w:szCs w:val="28"/>
        </w:rPr>
        <w:t>1</w:t>
      </w:r>
      <w:r w:rsidR="00C258B3">
        <w:rPr>
          <w:rFonts w:ascii="Times New Roman" w:hAnsi="Times New Roman" w:cs="Times New Roman"/>
          <w:b/>
          <w:sz w:val="28"/>
          <w:szCs w:val="28"/>
        </w:rPr>
        <w:t>13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1724B0">
        <w:rPr>
          <w:rFonts w:ascii="Times New Roman" w:hAnsi="Times New Roman" w:cs="Times New Roman"/>
          <w:b/>
          <w:sz w:val="28"/>
          <w:szCs w:val="28"/>
        </w:rPr>
        <w:t>2077</w:t>
      </w:r>
      <w:r w:rsidR="00AE76BF">
        <w:rPr>
          <w:rFonts w:ascii="Times New Roman" w:hAnsi="Times New Roman" w:cs="Times New Roman"/>
          <w:b/>
          <w:sz w:val="28"/>
          <w:szCs w:val="28"/>
        </w:rPr>
        <w:t>/</w:t>
      </w:r>
      <w:r w:rsidR="00C258B3">
        <w:rPr>
          <w:rFonts w:ascii="Times New Roman" w:hAnsi="Times New Roman" w:cs="Times New Roman"/>
          <w:b/>
          <w:sz w:val="28"/>
          <w:szCs w:val="28"/>
        </w:rPr>
        <w:t>23</w:t>
      </w:r>
      <w:r w:rsidR="001724B0">
        <w:rPr>
          <w:rFonts w:ascii="Times New Roman" w:hAnsi="Times New Roman" w:cs="Times New Roman"/>
          <w:b/>
          <w:sz w:val="28"/>
          <w:szCs w:val="28"/>
        </w:rPr>
        <w:t>.07.2024</w:t>
      </w: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6761A61" w14:textId="1506CC96" w:rsidR="00AA524C" w:rsidRDefault="007F0C89" w:rsidP="00B8177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1724B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6D14C42F" w14:textId="77777777" w:rsidR="00B81779" w:rsidRPr="00AA524C" w:rsidRDefault="00B81779" w:rsidP="00B81779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6C029249" w14:textId="2D62110D" w:rsidR="00C258B3" w:rsidRDefault="00AB7E6D" w:rsidP="001724B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1724B0">
        <w:rPr>
          <w:sz w:val="28"/>
          <w:szCs w:val="28"/>
          <w:lang w:val="it-IT"/>
        </w:rPr>
        <w:t>4</w:t>
      </w:r>
      <w:r w:rsidR="007F0C89" w:rsidRPr="00AA524C">
        <w:rPr>
          <w:sz w:val="28"/>
          <w:szCs w:val="28"/>
          <w:lang w:val="it-IT"/>
        </w:rPr>
        <w:t xml:space="preserve"> </w:t>
      </w:r>
      <w:r w:rsidR="00C258B3">
        <w:rPr>
          <w:sz w:val="28"/>
          <w:szCs w:val="28"/>
          <w:lang w:val="it-IT"/>
        </w:rPr>
        <w:t>se vor</w:t>
      </w:r>
      <w:r w:rsidR="007F0C89" w:rsidRPr="00AA524C">
        <w:rPr>
          <w:sz w:val="28"/>
          <w:szCs w:val="28"/>
          <w:lang w:val="it-IT"/>
        </w:rPr>
        <w:t xml:space="preserve"> încasa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 </w:t>
      </w:r>
      <w:r w:rsidR="00C258B3">
        <w:rPr>
          <w:sz w:val="28"/>
          <w:szCs w:val="28"/>
          <w:lang w:val="it-IT"/>
        </w:rPr>
        <w:t>15.742,33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din care suma de 5 mii lei</w:t>
      </w:r>
      <w:r w:rsidR="001724B0">
        <w:rPr>
          <w:sz w:val="28"/>
          <w:szCs w:val="28"/>
          <w:lang w:val="it-IT"/>
        </w:rPr>
        <w:t xml:space="preserve"> </w:t>
      </w:r>
      <w:r w:rsidR="00A549BA" w:rsidRPr="001A0FFF">
        <w:rPr>
          <w:sz w:val="28"/>
          <w:szCs w:val="28"/>
        </w:rPr>
        <w:t>prov</w:t>
      </w:r>
      <w:r w:rsidR="006E0373">
        <w:rPr>
          <w:sz w:val="28"/>
          <w:szCs w:val="28"/>
        </w:rPr>
        <w:t>e</w:t>
      </w:r>
      <w:r w:rsidR="00A549BA" w:rsidRPr="001A0FFF">
        <w:rPr>
          <w:sz w:val="28"/>
          <w:szCs w:val="28"/>
        </w:rPr>
        <w:t>n</w:t>
      </w:r>
      <w:r w:rsidR="006E0373">
        <w:rPr>
          <w:sz w:val="28"/>
          <w:szCs w:val="28"/>
        </w:rPr>
        <w:t>i</w:t>
      </w:r>
      <w:r w:rsidR="00740574">
        <w:rPr>
          <w:sz w:val="28"/>
          <w:szCs w:val="28"/>
        </w:rPr>
        <w:t>t</w:t>
      </w:r>
      <w:r w:rsidR="00903C68">
        <w:rPr>
          <w:sz w:val="28"/>
          <w:szCs w:val="28"/>
        </w:rPr>
        <w:t>ă</w:t>
      </w:r>
      <w:r w:rsidR="00A549BA" w:rsidRPr="001A0FFF">
        <w:rPr>
          <w:sz w:val="28"/>
          <w:szCs w:val="28"/>
        </w:rPr>
        <w:t xml:space="preserve"> din</w:t>
      </w:r>
      <w:r w:rsidR="00C258B3">
        <w:rPr>
          <w:sz w:val="28"/>
          <w:szCs w:val="28"/>
        </w:rPr>
        <w:t xml:space="preserve"> sponsorizări și </w:t>
      </w:r>
      <w:r w:rsidR="00903C68">
        <w:rPr>
          <w:sz w:val="28"/>
          <w:szCs w:val="28"/>
        </w:rPr>
        <w:t xml:space="preserve">suma de 15.737,33 provenită </w:t>
      </w:r>
      <w:r w:rsidR="00C258B3">
        <w:rPr>
          <w:sz w:val="28"/>
          <w:szCs w:val="28"/>
        </w:rPr>
        <w:t>di</w:t>
      </w:r>
      <w:r w:rsidR="00903C68">
        <w:rPr>
          <w:sz w:val="28"/>
          <w:szCs w:val="28"/>
        </w:rPr>
        <w:t>n</w:t>
      </w:r>
      <w:r w:rsidR="00A549BA" w:rsidRPr="001A0FFF">
        <w:rPr>
          <w:sz w:val="28"/>
          <w:szCs w:val="28"/>
        </w:rPr>
        <w:t xml:space="preserve"> sume alocate de </w:t>
      </w:r>
      <w:r w:rsidR="00810CF4">
        <w:rPr>
          <w:sz w:val="28"/>
          <w:szCs w:val="28"/>
        </w:rPr>
        <w:t>către</w:t>
      </w:r>
      <w:r w:rsidR="00A549BA" w:rsidRPr="001A0FFF">
        <w:rPr>
          <w:sz w:val="28"/>
          <w:szCs w:val="28"/>
        </w:rPr>
        <w:t xml:space="preserve"> Ministerul </w:t>
      </w:r>
      <w:r w:rsidR="001541D4" w:rsidRPr="001A0FFF">
        <w:rPr>
          <w:sz w:val="28"/>
          <w:szCs w:val="28"/>
        </w:rPr>
        <w:t>Dezvoltării Lucrărilor Publice și Administrației</w:t>
      </w:r>
      <w:r w:rsidR="00A549BA" w:rsidRPr="001A0FFF">
        <w:rPr>
          <w:sz w:val="28"/>
          <w:szCs w:val="28"/>
        </w:rPr>
        <w:t xml:space="preserve"> pentru </w:t>
      </w:r>
      <w:r w:rsidR="00C258B3">
        <w:rPr>
          <w:sz w:val="28"/>
          <w:szCs w:val="28"/>
        </w:rPr>
        <w:t xml:space="preserve">următoarele </w:t>
      </w:r>
      <w:r w:rsidR="001541D4" w:rsidRPr="001A0FFF">
        <w:rPr>
          <w:sz w:val="28"/>
          <w:szCs w:val="28"/>
        </w:rPr>
        <w:t>proiecte</w:t>
      </w:r>
      <w:r w:rsidR="00C258B3">
        <w:rPr>
          <w:sz w:val="28"/>
          <w:szCs w:val="28"/>
        </w:rPr>
        <w:t>:</w:t>
      </w:r>
    </w:p>
    <w:p w14:paraId="69DABAF3" w14:textId="4753F6BD" w:rsidR="00C258B3" w:rsidRPr="00C258B3" w:rsidRDefault="001541D4" w:rsidP="00903C68">
      <w:pPr>
        <w:pStyle w:val="Titlu2"/>
        <w:shd w:val="clear" w:color="auto" w:fill="FFFFFF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</w:pPr>
      <w:r w:rsidRPr="001A0FFF">
        <w:rPr>
          <w:sz w:val="28"/>
          <w:szCs w:val="28"/>
          <w:lang w:val="it-IT"/>
        </w:rPr>
        <w:t xml:space="preserve"> </w:t>
      </w:r>
      <w:r w:rsidR="00C258B3"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- </w:t>
      </w:r>
      <w:r w:rsidRPr="00C258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58B3"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suma de 2.560,00 mii lei provine din sume alocate de la Ministerul Dezvoltării Lucrărilor Publice și Administrației pentru Programul Național de Investiții </w:t>
      </w:r>
      <w:r w:rsidR="00C258B3" w:rsidRPr="00C258B3">
        <w:rPr>
          <w:rFonts w:ascii="Times New Roman" w:hAnsi="Times New Roman" w:cs="Times New Roman"/>
          <w:i/>
          <w:iCs/>
          <w:color w:val="auto"/>
          <w:sz w:val="28"/>
          <w:szCs w:val="28"/>
          <w:lang w:val="it-IT"/>
        </w:rPr>
        <w:t>”Anghel Saligny”</w:t>
      </w:r>
      <w:r w:rsidR="00C258B3"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 pentru obiectivul de investiții „</w:t>
      </w:r>
      <w:r w:rsidR="00C258B3" w:rsidRPr="00C258B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o-RO"/>
        </w:rPr>
        <w:t>POD PESTE RÂURILE CRIȘUL ALB ȘI LUNCOI ÎN MUNICIPIUL BRAD, JUDEȚUL HUNEDOARA”</w:t>
      </w:r>
      <w:r w:rsidR="00C258B3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eastAsia="ro-RO"/>
        </w:rPr>
        <w:t xml:space="preserve">, </w:t>
      </w:r>
      <w:r w:rsidR="00C258B3" w:rsidRPr="00C258B3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conform contractului de finanțare nr. 3784/03.07.2024;</w:t>
      </w:r>
    </w:p>
    <w:p w14:paraId="1660C697" w14:textId="1E245368" w:rsidR="00C258B3" w:rsidRPr="00C258B3" w:rsidRDefault="00C258B3" w:rsidP="00903C68">
      <w:pPr>
        <w:pStyle w:val="Titlu2"/>
        <w:shd w:val="clear" w:color="auto" w:fill="FFFFFF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</w:pPr>
      <w:r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- </w:t>
      </w:r>
      <w:r w:rsidRPr="00C258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suma de </w:t>
      </w:r>
      <w:r>
        <w:rPr>
          <w:rFonts w:ascii="Times New Roman" w:hAnsi="Times New Roman" w:cs="Times New Roman"/>
          <w:color w:val="auto"/>
          <w:sz w:val="28"/>
          <w:szCs w:val="28"/>
          <w:lang w:val="it-IT"/>
        </w:rPr>
        <w:t>12.800</w:t>
      </w:r>
      <w:r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 mii lei provine din sume alocate de la Ministerul Dezvoltării Lucrărilor Publice și Administrației pentru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>obiectivul de investiții</w:t>
      </w:r>
      <w:r w:rsidRPr="00C258B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o-RO"/>
        </w:rPr>
        <w:t> ”CONSTRUIRE CENTRALĂ TERMICĂ ȘI CONDUCTĂ DE RACORD AGENT PRIMAR LA SISTEMUL DE DISTRIBUȚIE ÎN MUNICIPIUL BRAD, JUDEŢUL HUNEDOARA”</w:t>
      </w:r>
      <w:r w:rsidRPr="00C258B3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 xml:space="preserve"> conform contractului de finanțare nr.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 xml:space="preserve"> 119513</w:t>
      </w:r>
      <w:r w:rsidRPr="00C258B3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/0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7</w:t>
      </w:r>
      <w:r w:rsidRPr="00C258B3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8</w:t>
      </w:r>
      <w:r w:rsidRPr="00C258B3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3</w:t>
      </w:r>
      <w:r w:rsidRPr="00C258B3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;</w:t>
      </w:r>
    </w:p>
    <w:p w14:paraId="419ADF35" w14:textId="337E106A" w:rsidR="00C258B3" w:rsidRPr="00B81779" w:rsidRDefault="00B81779" w:rsidP="00903C68">
      <w:pPr>
        <w:pStyle w:val="Titlu2"/>
        <w:shd w:val="clear" w:color="auto" w:fill="FFFFFF"/>
        <w:ind w:firstLine="708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o-RO"/>
        </w:rPr>
        <w:t xml:space="preserve">- </w:t>
      </w:r>
      <w:r w:rsidRPr="00B81779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suma de 377,33 mii lei</w:t>
      </w:r>
      <w:r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ro-RO"/>
        </w:rPr>
        <w:t xml:space="preserve"> </w:t>
      </w:r>
      <w:r w:rsidRPr="00C258B3">
        <w:rPr>
          <w:rFonts w:ascii="Times New Roman" w:hAnsi="Times New Roman" w:cs="Times New Roman"/>
          <w:color w:val="auto"/>
          <w:sz w:val="28"/>
          <w:szCs w:val="28"/>
          <w:lang w:val="it-IT"/>
        </w:rPr>
        <w:t>provine din sume alocate de la Ministerul Dezvoltării Lucrărilor Publice și Administrației</w:t>
      </w:r>
      <w:r>
        <w:rPr>
          <w:rFonts w:ascii="Times New Roman" w:hAnsi="Times New Roman" w:cs="Times New Roman"/>
          <w:color w:val="auto"/>
          <w:sz w:val="28"/>
          <w:szCs w:val="28"/>
          <w:lang w:val="it-IT"/>
        </w:rPr>
        <w:t>, reprezentând transfer sume din PNRR, pentru următoarele proiecte:</w:t>
      </w:r>
    </w:p>
    <w:p w14:paraId="748DD296" w14:textId="778D504A" w:rsidR="00B81779" w:rsidRPr="001A0FFF" w:rsidRDefault="00B81779" w:rsidP="00B81779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B81779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-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</w:t>
      </w: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Reabilitare termică pentru creșterea eficienței energetice a Secției de Pediatrie din cadrul Spitalului Municipal Brad;</w:t>
      </w:r>
    </w:p>
    <w:p w14:paraId="7FD4BACD" w14:textId="77777777" w:rsidR="00B81779" w:rsidRPr="001A0FFF" w:rsidRDefault="00B81779" w:rsidP="00B81779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ab/>
        <w:t xml:space="preserve">- Reabilitare termică pentru creșterea eficienței energetice a Secției de Ginecologie din cadrul Spitalului Municipal Brad; </w:t>
      </w:r>
    </w:p>
    <w:p w14:paraId="36690C81" w14:textId="56557C04" w:rsidR="001541D4" w:rsidRPr="001A0FFF" w:rsidRDefault="00B81779" w:rsidP="00B81779">
      <w:pPr>
        <w:tabs>
          <w:tab w:val="left" w:pos="1110"/>
        </w:tabs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</w:pPr>
      <w:r w:rsidRPr="001A0FFF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ab/>
        <w:t>- Construirea de locuințe nZEB pentru tineri în Municipiul Brad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”.</w:t>
      </w:r>
    </w:p>
    <w:p w14:paraId="122D75FE" w14:textId="740046F2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B81779">
        <w:rPr>
          <w:sz w:val="28"/>
          <w:szCs w:val="28"/>
          <w:shd w:val="clear" w:color="auto" w:fill="FFFFFF"/>
        </w:rPr>
        <w:t>70.956,05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B81779">
        <w:rPr>
          <w:sz w:val="28"/>
          <w:szCs w:val="28"/>
          <w:shd w:val="clear" w:color="auto" w:fill="FFFFFF"/>
        </w:rPr>
        <w:t>74.833,65</w:t>
      </w:r>
      <w:r w:rsidR="003D242B">
        <w:rPr>
          <w:sz w:val="28"/>
          <w:szCs w:val="28"/>
          <w:shd w:val="clear" w:color="auto" w:fill="FFFFFF"/>
        </w:rPr>
        <w:t xml:space="preserve"> mii lei, </w:t>
      </w:r>
      <w:r w:rsidR="00740574">
        <w:rPr>
          <w:sz w:val="28"/>
          <w:szCs w:val="28"/>
          <w:shd w:val="clear" w:color="auto" w:fill="FFFFFF"/>
        </w:rPr>
        <w:t>astfel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 w:rsidR="001724B0">
        <w:rPr>
          <w:sz w:val="28"/>
          <w:szCs w:val="28"/>
          <w:shd w:val="clear" w:color="auto" w:fill="FFFFFF"/>
        </w:rPr>
        <w:t>3</w:t>
      </w:r>
      <w:bookmarkEnd w:id="0"/>
      <w:r w:rsidR="00B81779">
        <w:rPr>
          <w:sz w:val="28"/>
          <w:szCs w:val="28"/>
          <w:shd w:val="clear" w:color="auto" w:fill="FFFFFF"/>
        </w:rPr>
        <w:t>8298</w:t>
      </w:r>
      <w:r w:rsidR="001724B0">
        <w:rPr>
          <w:sz w:val="28"/>
          <w:szCs w:val="28"/>
          <w:shd w:val="clear" w:color="auto" w:fill="FFFFFF"/>
        </w:rPr>
        <w:t>/</w:t>
      </w:r>
      <w:r w:rsidR="00B81779">
        <w:rPr>
          <w:sz w:val="28"/>
          <w:szCs w:val="28"/>
          <w:shd w:val="clear" w:color="auto" w:fill="FFFFFF"/>
        </w:rPr>
        <w:t>23</w:t>
      </w:r>
      <w:r w:rsidR="001724B0">
        <w:rPr>
          <w:sz w:val="28"/>
          <w:szCs w:val="28"/>
          <w:shd w:val="clear" w:color="auto" w:fill="FFFFFF"/>
        </w:rPr>
        <w:t xml:space="preserve">.07.2024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CC7590" w14:textId="4DCF54B4" w:rsidR="00122F8A" w:rsidRDefault="00BD7ADD" w:rsidP="00504F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B81779">
        <w:rPr>
          <w:sz w:val="28"/>
          <w:szCs w:val="28"/>
        </w:rPr>
        <w:t>15.742,33</w:t>
      </w:r>
      <w:r w:rsidR="00DB489F" w:rsidRPr="00AA524C">
        <w:rPr>
          <w:sz w:val="28"/>
          <w:szCs w:val="28"/>
        </w:rPr>
        <w:t xml:space="preserve"> mii lei la </w:t>
      </w:r>
      <w:r w:rsidR="00B81779">
        <w:rPr>
          <w:sz w:val="28"/>
          <w:szCs w:val="28"/>
        </w:rPr>
        <w:t>următoarele capitole bugetare:</w:t>
      </w:r>
    </w:p>
    <w:p w14:paraId="79E1F61D" w14:textId="1C5985E7" w:rsidR="00B81779" w:rsidRPr="00B81779" w:rsidRDefault="00B81779" w:rsidP="00504F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 37.02.  </w:t>
      </w:r>
      <w:r w:rsidRPr="00B81779">
        <w:rPr>
          <w:rStyle w:val="Accentuat"/>
          <w:color w:val="000000"/>
          <w:sz w:val="28"/>
          <w:szCs w:val="28"/>
        </w:rPr>
        <w:t>”Transferuri voluntare altele decât subvențiile”  ...............   </w:t>
      </w:r>
      <w:r w:rsidRPr="00B81779">
        <w:rPr>
          <w:color w:val="000000"/>
          <w:sz w:val="28"/>
          <w:szCs w:val="28"/>
        </w:rPr>
        <w:t>5,00 mii lei;</w:t>
      </w:r>
    </w:p>
    <w:p w14:paraId="38CE6B89" w14:textId="60AAF3A9" w:rsidR="00B81779" w:rsidRP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- 42.02.  </w:t>
      </w:r>
      <w:r w:rsidRPr="00B81779">
        <w:rPr>
          <w:rStyle w:val="Accentuat"/>
          <w:color w:val="000000"/>
          <w:sz w:val="28"/>
          <w:szCs w:val="28"/>
        </w:rPr>
        <w:t>”Subvenții de la bugetul de stat ”</w:t>
      </w:r>
      <w:r w:rsidRPr="00B81779">
        <w:rPr>
          <w:color w:val="000000"/>
          <w:sz w:val="28"/>
          <w:szCs w:val="28"/>
        </w:rPr>
        <w:t>  .................................</w:t>
      </w:r>
      <w:r w:rsidR="00B31B37">
        <w:rPr>
          <w:color w:val="000000"/>
          <w:sz w:val="28"/>
          <w:szCs w:val="28"/>
        </w:rPr>
        <w:t xml:space="preserve"> </w:t>
      </w:r>
      <w:r w:rsidRPr="00B81779">
        <w:rPr>
          <w:color w:val="000000"/>
          <w:sz w:val="28"/>
          <w:szCs w:val="28"/>
        </w:rPr>
        <w:t>15.737,33 mii lei</w:t>
      </w:r>
      <w:r>
        <w:rPr>
          <w:color w:val="000000"/>
          <w:sz w:val="28"/>
          <w:szCs w:val="28"/>
        </w:rPr>
        <w:t>.</w:t>
      </w:r>
    </w:p>
    <w:p w14:paraId="55467500" w14:textId="38BD7545"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lastRenderedPageBreak/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1724B0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B81779">
        <w:rPr>
          <w:sz w:val="28"/>
          <w:szCs w:val="28"/>
        </w:rPr>
        <w:t>15.742,33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2A253A0D" w14:textId="741B26BF" w:rsidR="00B81779" w:rsidRP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- 66.02. </w:t>
      </w:r>
      <w:r w:rsidRPr="00B81779">
        <w:rPr>
          <w:rStyle w:val="Accentuat"/>
          <w:color w:val="000000"/>
          <w:sz w:val="28"/>
          <w:szCs w:val="28"/>
        </w:rPr>
        <w:t>” Sănătate ” ........ ...............................................................   </w:t>
      </w:r>
      <w:r w:rsidRPr="00B81779">
        <w:rPr>
          <w:color w:val="000000"/>
          <w:sz w:val="28"/>
          <w:szCs w:val="28"/>
        </w:rPr>
        <w:t>178,79 mii lei;</w:t>
      </w:r>
    </w:p>
    <w:p w14:paraId="7130D27F" w14:textId="50AA5815" w:rsidR="00B81779" w:rsidRP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- 67.02. </w:t>
      </w:r>
      <w:r w:rsidRPr="00B81779">
        <w:rPr>
          <w:rStyle w:val="Accentuat"/>
          <w:color w:val="000000"/>
          <w:sz w:val="28"/>
          <w:szCs w:val="28"/>
        </w:rPr>
        <w:t>” Cultură recreere și religie” ..............................................      </w:t>
      </w:r>
      <w:r w:rsidRPr="00B81779">
        <w:rPr>
          <w:color w:val="000000"/>
          <w:sz w:val="28"/>
          <w:szCs w:val="28"/>
        </w:rPr>
        <w:t>5,00 mii lei;</w:t>
      </w:r>
    </w:p>
    <w:p w14:paraId="790840CD" w14:textId="195274E9" w:rsidR="00B81779" w:rsidRP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- 70.02. ”</w:t>
      </w:r>
      <w:r w:rsidRPr="00B81779">
        <w:rPr>
          <w:rStyle w:val="Accentuat"/>
          <w:color w:val="000000"/>
          <w:sz w:val="28"/>
          <w:szCs w:val="28"/>
        </w:rPr>
        <w:t>Locuință servicii și dezvoltare publică ” ........................   </w:t>
      </w:r>
      <w:r w:rsidRPr="00B81779">
        <w:rPr>
          <w:color w:val="000000"/>
          <w:sz w:val="28"/>
          <w:szCs w:val="28"/>
        </w:rPr>
        <w:t> </w:t>
      </w:r>
      <w:r w:rsidR="00B31B37">
        <w:rPr>
          <w:color w:val="000000"/>
          <w:sz w:val="28"/>
          <w:szCs w:val="28"/>
        </w:rPr>
        <w:t xml:space="preserve"> </w:t>
      </w:r>
      <w:r w:rsidRPr="00B81779">
        <w:rPr>
          <w:color w:val="000000"/>
          <w:sz w:val="28"/>
          <w:szCs w:val="28"/>
        </w:rPr>
        <w:t> 198,54 mii lei;</w:t>
      </w:r>
    </w:p>
    <w:p w14:paraId="4CAB039D" w14:textId="5C9FD4FF" w:rsidR="00B81779" w:rsidRP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- 81.02. </w:t>
      </w:r>
      <w:r w:rsidRPr="00B81779">
        <w:rPr>
          <w:rStyle w:val="Accentuat"/>
          <w:color w:val="000000"/>
          <w:sz w:val="28"/>
          <w:szCs w:val="28"/>
        </w:rPr>
        <w:t xml:space="preserve">” Combustibili și energie ” ..........................................   </w:t>
      </w:r>
      <w:r w:rsidR="00B31B37">
        <w:rPr>
          <w:rStyle w:val="Accentuat"/>
          <w:color w:val="000000"/>
          <w:sz w:val="28"/>
          <w:szCs w:val="28"/>
        </w:rPr>
        <w:t xml:space="preserve">  </w:t>
      </w:r>
      <w:r w:rsidRPr="00B81779">
        <w:rPr>
          <w:rStyle w:val="Accentuat"/>
          <w:color w:val="000000"/>
          <w:sz w:val="28"/>
          <w:szCs w:val="28"/>
        </w:rPr>
        <w:t> </w:t>
      </w:r>
      <w:r w:rsidRPr="00B81779">
        <w:rPr>
          <w:color w:val="000000"/>
          <w:sz w:val="28"/>
          <w:szCs w:val="28"/>
        </w:rPr>
        <w:t>12.800,00 mii lei;</w:t>
      </w:r>
    </w:p>
    <w:p w14:paraId="57B683B6" w14:textId="7A90EA00" w:rsid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81779">
        <w:rPr>
          <w:color w:val="000000"/>
          <w:sz w:val="28"/>
          <w:szCs w:val="28"/>
        </w:rPr>
        <w:t xml:space="preserve">- 84.02. </w:t>
      </w:r>
      <w:r w:rsidRPr="00B31B37">
        <w:rPr>
          <w:i/>
          <w:iCs/>
          <w:color w:val="000000"/>
          <w:sz w:val="28"/>
          <w:szCs w:val="28"/>
        </w:rPr>
        <w:t>”Transporturi</w:t>
      </w:r>
      <w:r w:rsidRPr="00B31B37">
        <w:rPr>
          <w:rStyle w:val="Accentuat"/>
          <w:i w:val="0"/>
          <w:iCs w:val="0"/>
          <w:color w:val="000000"/>
          <w:sz w:val="28"/>
          <w:szCs w:val="28"/>
        </w:rPr>
        <w:t> ”</w:t>
      </w:r>
      <w:r w:rsidRPr="00B81779">
        <w:rPr>
          <w:rStyle w:val="Accentuat"/>
          <w:color w:val="000000"/>
          <w:sz w:val="28"/>
          <w:szCs w:val="28"/>
        </w:rPr>
        <w:t xml:space="preserve"> .............................................................</w:t>
      </w:r>
      <w:r>
        <w:rPr>
          <w:rStyle w:val="Accentuat"/>
          <w:color w:val="000000"/>
          <w:sz w:val="28"/>
          <w:szCs w:val="28"/>
        </w:rPr>
        <w:t>.</w:t>
      </w:r>
      <w:r w:rsidRPr="00B81779">
        <w:rPr>
          <w:rStyle w:val="Accentuat"/>
          <w:color w:val="000000"/>
          <w:sz w:val="28"/>
          <w:szCs w:val="28"/>
        </w:rPr>
        <w:t xml:space="preserve">     </w:t>
      </w:r>
      <w:r w:rsidR="00B31B37">
        <w:rPr>
          <w:rStyle w:val="Accentuat"/>
          <w:color w:val="000000"/>
          <w:sz w:val="28"/>
          <w:szCs w:val="28"/>
        </w:rPr>
        <w:t xml:space="preserve">  </w:t>
      </w:r>
      <w:r w:rsidRPr="00B81779">
        <w:rPr>
          <w:color w:val="000000"/>
          <w:sz w:val="28"/>
          <w:szCs w:val="28"/>
        </w:rPr>
        <w:t>2.560,00 mii lei</w:t>
      </w:r>
      <w:r>
        <w:rPr>
          <w:color w:val="000000"/>
          <w:sz w:val="28"/>
          <w:szCs w:val="28"/>
        </w:rPr>
        <w:t>.</w:t>
      </w:r>
    </w:p>
    <w:p w14:paraId="15491566" w14:textId="77777777" w:rsidR="00B81779" w:rsidRP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Se aprobă virări de credite de la un capitol bugetar la altul, după cum urmează:</w:t>
      </w:r>
    </w:p>
    <w:p w14:paraId="2FC6AF5D" w14:textId="75A25473" w:rsidR="00B81779" w:rsidRP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- 51.02.  ” Autorități publice și acțiuni externe ”                        (-)      250,00 mii lei;</w:t>
      </w:r>
    </w:p>
    <w:p w14:paraId="74425D4C" w14:textId="6BC92B6B" w:rsidR="00B81779" w:rsidRP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- 54.02.  ” Alte servicii publice generale”                                   (-)          9,80 mii lei;</w:t>
      </w:r>
    </w:p>
    <w:p w14:paraId="74D2EAD7" w14:textId="361CBB86" w:rsidR="00B81779" w:rsidRPr="00B81779" w:rsidRDefault="00B81779" w:rsidP="00B8177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484848"/>
          <w:sz w:val="28"/>
          <w:szCs w:val="28"/>
        </w:rPr>
      </w:pPr>
      <w:r w:rsidRPr="00B81779">
        <w:rPr>
          <w:color w:val="000000"/>
          <w:sz w:val="28"/>
          <w:szCs w:val="28"/>
        </w:rPr>
        <w:t>- 67.02.  ” Cultură recreere și religie ”                                      </w:t>
      </w:r>
      <w:r>
        <w:rPr>
          <w:color w:val="000000"/>
          <w:sz w:val="28"/>
          <w:szCs w:val="28"/>
        </w:rPr>
        <w:t xml:space="preserve"> </w:t>
      </w:r>
      <w:r w:rsidRPr="00B81779">
        <w:rPr>
          <w:color w:val="000000"/>
          <w:sz w:val="28"/>
          <w:szCs w:val="28"/>
        </w:rPr>
        <w:t> (+)      259,80 mii lei</w:t>
      </w:r>
      <w:r>
        <w:rPr>
          <w:color w:val="000000"/>
          <w:sz w:val="28"/>
          <w:szCs w:val="28"/>
        </w:rPr>
        <w:t>.</w:t>
      </w:r>
    </w:p>
    <w:p w14:paraId="56D6B471" w14:textId="5B80C2D6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1724B0"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CF70896" w14:textId="1CE1288F" w:rsidR="001C2848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9C0D60" w:rsidRPr="004A50DC">
        <w:rPr>
          <w:sz w:val="28"/>
          <w:szCs w:val="28"/>
        </w:rPr>
        <w:t xml:space="preserve">Invoc în </w:t>
      </w:r>
      <w:proofErr w:type="spellStart"/>
      <w:r w:rsidR="009C0D60" w:rsidRPr="004A50DC">
        <w:rPr>
          <w:sz w:val="28"/>
          <w:szCs w:val="28"/>
        </w:rPr>
        <w:t>susţinerea</w:t>
      </w:r>
      <w:proofErr w:type="spellEnd"/>
      <w:r w:rsidR="009C0D60" w:rsidRPr="004A50DC">
        <w:rPr>
          <w:sz w:val="28"/>
          <w:szCs w:val="28"/>
        </w:rPr>
        <w:t xml:space="preserve"> propunerii mele prevederile </w:t>
      </w:r>
      <w:proofErr w:type="spellStart"/>
      <w:r w:rsidR="009C0D60" w:rsidRPr="004A50DC">
        <w:rPr>
          <w:sz w:val="28"/>
          <w:szCs w:val="28"/>
        </w:rPr>
        <w:t>Secţiunii</w:t>
      </w:r>
      <w:proofErr w:type="spellEnd"/>
      <w:r w:rsidR="009C0D60" w:rsidRPr="004A50DC">
        <w:rPr>
          <w:sz w:val="28"/>
          <w:szCs w:val="28"/>
        </w:rPr>
        <w:t xml:space="preserve"> a 2-a din Legea nr. </w:t>
      </w:r>
      <w:r w:rsidR="009C0D60">
        <w:rPr>
          <w:sz w:val="28"/>
          <w:szCs w:val="28"/>
        </w:rPr>
        <w:t>421</w:t>
      </w:r>
      <w:r w:rsidR="009C0D60" w:rsidRPr="004A50DC">
        <w:rPr>
          <w:sz w:val="28"/>
          <w:szCs w:val="28"/>
        </w:rPr>
        <w:t>/202</w:t>
      </w:r>
      <w:r w:rsidR="009C0D60">
        <w:rPr>
          <w:sz w:val="28"/>
          <w:szCs w:val="28"/>
        </w:rPr>
        <w:t>3</w:t>
      </w:r>
      <w:r w:rsidR="009C0D60" w:rsidRPr="004A50DC">
        <w:rPr>
          <w:sz w:val="28"/>
          <w:szCs w:val="28"/>
        </w:rPr>
        <w:t xml:space="preserve"> a bugetului de stat pe anul 202</w:t>
      </w:r>
      <w:r w:rsidR="009C0D60">
        <w:rPr>
          <w:sz w:val="28"/>
          <w:szCs w:val="28"/>
        </w:rPr>
        <w:t>4</w:t>
      </w:r>
      <w:r w:rsidR="009C0D60" w:rsidRPr="004A50DC">
        <w:rPr>
          <w:sz w:val="28"/>
          <w:szCs w:val="28"/>
        </w:rPr>
        <w:t>, cu modificările și completările ulterioare</w:t>
      </w:r>
      <w:r w:rsidR="009C0D60">
        <w:rPr>
          <w:color w:val="000000"/>
          <w:sz w:val="28"/>
          <w:szCs w:val="28"/>
          <w:shd w:val="clear" w:color="auto" w:fill="FFFFFF"/>
        </w:rPr>
        <w:t>, ale</w:t>
      </w:r>
      <w:r w:rsidR="009C0D60">
        <w:rPr>
          <w:sz w:val="28"/>
          <w:szCs w:val="28"/>
        </w:rPr>
        <w:t xml:space="preserve"> </w:t>
      </w:r>
      <w:r w:rsidR="009C0D60" w:rsidRPr="00AA524C">
        <w:rPr>
          <w:sz w:val="28"/>
          <w:szCs w:val="28"/>
        </w:rPr>
        <w:t>art.1 alin. 2, art. 8</w:t>
      </w:r>
      <w:r w:rsidR="009C0D60">
        <w:rPr>
          <w:sz w:val="28"/>
          <w:szCs w:val="28"/>
        </w:rPr>
        <w:t xml:space="preserve"> și</w:t>
      </w:r>
      <w:r w:rsidR="009C0D60" w:rsidRPr="00AA524C">
        <w:rPr>
          <w:sz w:val="28"/>
          <w:szCs w:val="28"/>
        </w:rPr>
        <w:t xml:space="preserve">  art. 39  din  Legea nr. 273/2006 privind </w:t>
      </w:r>
      <w:proofErr w:type="spellStart"/>
      <w:r w:rsidR="009C0D60" w:rsidRPr="00AA524C">
        <w:rPr>
          <w:sz w:val="28"/>
          <w:szCs w:val="28"/>
        </w:rPr>
        <w:t>finanţele</w:t>
      </w:r>
      <w:proofErr w:type="spellEnd"/>
      <w:r w:rsidR="009C0D60" w:rsidRPr="00AA524C">
        <w:rPr>
          <w:sz w:val="28"/>
          <w:szCs w:val="28"/>
        </w:rPr>
        <w:t xml:space="preserve"> publice locale,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9C0D60" w:rsidRPr="00AA524C">
        <w:rPr>
          <w:sz w:val="28"/>
          <w:szCs w:val="28"/>
        </w:rPr>
        <w:t>şi</w:t>
      </w:r>
      <w:proofErr w:type="spellEnd"/>
      <w:r w:rsidR="009C0D60" w:rsidRPr="00AA524C">
        <w:rPr>
          <w:sz w:val="28"/>
          <w:szCs w:val="28"/>
        </w:rPr>
        <w:t xml:space="preserve"> completările ulterioare, precum și ale art. 11 alin. 4 din Legea nr. 554/2004 a contenciosului administrativ, actualizată</w:t>
      </w:r>
      <w:r w:rsidR="009C0D60">
        <w:rPr>
          <w:sz w:val="28"/>
          <w:szCs w:val="28"/>
        </w:rPr>
        <w:t>.</w:t>
      </w:r>
    </w:p>
    <w:p w14:paraId="4FDFC30E" w14:textId="77777777" w:rsidR="00810CF4" w:rsidRDefault="00810CF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0F4B0E19" w14:textId="77777777" w:rsidR="00810CF4" w:rsidRPr="00AA524C" w:rsidRDefault="00810CF4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318E"/>
    <w:rsid w:val="00133C23"/>
    <w:rsid w:val="001378C8"/>
    <w:rsid w:val="001541D4"/>
    <w:rsid w:val="001722A4"/>
    <w:rsid w:val="001724B0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C2CDE"/>
    <w:rsid w:val="002D6D95"/>
    <w:rsid w:val="002F09AA"/>
    <w:rsid w:val="002F0C97"/>
    <w:rsid w:val="00324D5B"/>
    <w:rsid w:val="00353E79"/>
    <w:rsid w:val="00371C35"/>
    <w:rsid w:val="00391AEE"/>
    <w:rsid w:val="00393509"/>
    <w:rsid w:val="003D242B"/>
    <w:rsid w:val="003D3E26"/>
    <w:rsid w:val="003E7866"/>
    <w:rsid w:val="004012C2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04C9"/>
    <w:rsid w:val="006D1010"/>
    <w:rsid w:val="006E0373"/>
    <w:rsid w:val="006F461C"/>
    <w:rsid w:val="00705610"/>
    <w:rsid w:val="007365F6"/>
    <w:rsid w:val="00740574"/>
    <w:rsid w:val="0074171A"/>
    <w:rsid w:val="007514A4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979F2"/>
    <w:rsid w:val="008A513C"/>
    <w:rsid w:val="008C2692"/>
    <w:rsid w:val="008E2C54"/>
    <w:rsid w:val="00903C68"/>
    <w:rsid w:val="00940D81"/>
    <w:rsid w:val="00944B05"/>
    <w:rsid w:val="00945E21"/>
    <w:rsid w:val="00954669"/>
    <w:rsid w:val="00986DC2"/>
    <w:rsid w:val="009A59E8"/>
    <w:rsid w:val="009B2322"/>
    <w:rsid w:val="009B6DF4"/>
    <w:rsid w:val="009C0D60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6688B"/>
    <w:rsid w:val="00B74858"/>
    <w:rsid w:val="00B81779"/>
    <w:rsid w:val="00BB41B8"/>
    <w:rsid w:val="00BC4B5D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21DEA"/>
    <w:rsid w:val="00E27DA0"/>
    <w:rsid w:val="00E27E11"/>
    <w:rsid w:val="00E61E14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630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2024-07-17T10:06:00Z</cp:lastPrinted>
  <dcterms:created xsi:type="dcterms:W3CDTF">2024-07-23T08:43:00Z</dcterms:created>
  <dcterms:modified xsi:type="dcterms:W3CDTF">2024-07-23T09:04:00Z</dcterms:modified>
</cp:coreProperties>
</file>