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E5" w:rsidRDefault="00E96AE5" w:rsidP="00E96AE5">
      <w:pPr>
        <w:tabs>
          <w:tab w:val="left" w:pos="9000"/>
        </w:tabs>
        <w:jc w:val="both"/>
        <w:rPr>
          <w:b/>
          <w:bCs/>
          <w:color w:val="000000"/>
          <w:sz w:val="24"/>
          <w:szCs w:val="24"/>
          <w:lang w:val="es-MX"/>
        </w:rPr>
      </w:pPr>
      <w:r>
        <w:rPr>
          <w:b/>
          <w:bCs/>
          <w:color w:val="000000"/>
          <w:sz w:val="24"/>
          <w:szCs w:val="24"/>
          <w:lang w:val="es-MX"/>
        </w:rPr>
        <w:t xml:space="preserve">                       </w:t>
      </w:r>
    </w:p>
    <w:p w:rsidR="00E96AE5" w:rsidRPr="00630724" w:rsidRDefault="00E96AE5" w:rsidP="00E96AE5">
      <w:pPr>
        <w:tabs>
          <w:tab w:val="left" w:pos="9000"/>
        </w:tabs>
        <w:jc w:val="both"/>
        <w:rPr>
          <w:sz w:val="24"/>
          <w:szCs w:val="24"/>
        </w:rPr>
      </w:pPr>
      <w:r>
        <w:rPr>
          <w:b/>
          <w:bCs/>
          <w:color w:val="000000"/>
          <w:sz w:val="24"/>
          <w:szCs w:val="24"/>
          <w:lang w:val="es-MX"/>
        </w:rPr>
        <w:t xml:space="preserve">             </w:t>
      </w:r>
      <w:r w:rsidR="00146D34">
        <w:rPr>
          <w:b/>
          <w:bCs/>
          <w:color w:val="000000"/>
          <w:sz w:val="24"/>
          <w:szCs w:val="24"/>
          <w:lang w:val="es-MX"/>
        </w:rPr>
        <w:t>CONSILIUL LOCAL</w:t>
      </w:r>
      <w:r w:rsidR="00146D34" w:rsidRPr="00AB0A39">
        <w:rPr>
          <w:b/>
          <w:bCs/>
          <w:color w:val="000000"/>
          <w:sz w:val="24"/>
          <w:szCs w:val="24"/>
          <w:lang w:val="es-MX"/>
        </w:rPr>
        <w:t xml:space="preserve"> URLATI</w:t>
      </w:r>
      <w:r w:rsidRPr="00AB0A39">
        <w:rPr>
          <w:b/>
          <w:bCs/>
          <w:color w:val="000000"/>
          <w:sz w:val="24"/>
          <w:szCs w:val="24"/>
          <w:lang w:val="es-MX"/>
        </w:rPr>
        <w:t xml:space="preserve">  </w:t>
      </w:r>
      <w:r>
        <w:rPr>
          <w:b/>
          <w:bCs/>
          <w:color w:val="000000"/>
          <w:sz w:val="24"/>
          <w:szCs w:val="24"/>
          <w:lang w:val="es-MX"/>
        </w:rPr>
        <w:t xml:space="preserve">                         </w:t>
      </w:r>
      <w:r w:rsidR="00146D34">
        <w:rPr>
          <w:b/>
          <w:bCs/>
          <w:color w:val="000000"/>
          <w:sz w:val="24"/>
          <w:szCs w:val="24"/>
          <w:lang w:val="es-MX"/>
        </w:rPr>
        <w:t xml:space="preserve">              </w:t>
      </w:r>
      <w:r>
        <w:rPr>
          <w:b/>
          <w:bCs/>
          <w:color w:val="000000"/>
          <w:sz w:val="24"/>
          <w:szCs w:val="24"/>
          <w:lang w:val="es-MX"/>
        </w:rPr>
        <w:t xml:space="preserve"> </w:t>
      </w:r>
      <w:r w:rsidR="00273902">
        <w:rPr>
          <w:sz w:val="24"/>
          <w:szCs w:val="24"/>
        </w:rPr>
        <w:t>Anexa nr____la H.C.L Nr._____</w:t>
      </w:r>
    </w:p>
    <w:p w:rsidR="00146D34" w:rsidRDefault="00E96AE5" w:rsidP="00E96AE5">
      <w:pPr>
        <w:tabs>
          <w:tab w:val="left" w:pos="9000"/>
        </w:tabs>
        <w:jc w:val="both"/>
        <w:rPr>
          <w:b/>
          <w:bCs/>
          <w:color w:val="000000"/>
          <w:sz w:val="24"/>
          <w:szCs w:val="24"/>
          <w:lang w:val="es-MX"/>
        </w:rPr>
      </w:pPr>
      <w:r>
        <w:rPr>
          <w:b/>
          <w:bCs/>
          <w:color w:val="000000"/>
          <w:sz w:val="24"/>
          <w:szCs w:val="24"/>
          <w:lang w:val="es-MX"/>
        </w:rPr>
        <w:t xml:space="preserve">     </w:t>
      </w:r>
      <w:r w:rsidRPr="00AB0A39">
        <w:rPr>
          <w:b/>
          <w:bCs/>
          <w:color w:val="000000"/>
          <w:sz w:val="24"/>
          <w:szCs w:val="24"/>
          <w:lang w:val="es-MX"/>
        </w:rPr>
        <w:t xml:space="preserve">                                              </w:t>
      </w:r>
    </w:p>
    <w:p w:rsidR="00146D34" w:rsidRDefault="00146D34" w:rsidP="00E96AE5">
      <w:pPr>
        <w:tabs>
          <w:tab w:val="left" w:pos="9000"/>
        </w:tabs>
        <w:jc w:val="both"/>
        <w:rPr>
          <w:b/>
          <w:bCs/>
          <w:color w:val="000000"/>
          <w:sz w:val="24"/>
          <w:szCs w:val="24"/>
          <w:lang w:val="es-MX"/>
        </w:rPr>
      </w:pPr>
    </w:p>
    <w:p w:rsidR="00E96AE5" w:rsidRPr="00AB0A39" w:rsidRDefault="00E96AE5" w:rsidP="00E96AE5">
      <w:pPr>
        <w:tabs>
          <w:tab w:val="left" w:pos="9000"/>
        </w:tabs>
        <w:jc w:val="both"/>
        <w:rPr>
          <w:b/>
          <w:bCs/>
          <w:color w:val="000000"/>
          <w:sz w:val="24"/>
          <w:szCs w:val="24"/>
          <w:lang w:val="es-MX"/>
        </w:rPr>
      </w:pPr>
      <w:r w:rsidRPr="00AB0A39">
        <w:rPr>
          <w:b/>
          <w:bCs/>
          <w:color w:val="000000"/>
          <w:sz w:val="24"/>
          <w:szCs w:val="24"/>
          <w:lang w:val="es-MX"/>
        </w:rPr>
        <w:t xml:space="preserve">                            </w:t>
      </w:r>
    </w:p>
    <w:p w:rsidR="00E96AE5" w:rsidRDefault="00E96AE5" w:rsidP="00E96AE5">
      <w:pPr>
        <w:pStyle w:val="NoSpacing"/>
        <w:rPr>
          <w:b/>
        </w:rPr>
      </w:pPr>
      <w:r>
        <w:rPr>
          <w:b/>
        </w:rPr>
        <w:t xml:space="preserve">                            REGULAMENT PRIVIND ORGANIZARE</w:t>
      </w:r>
      <w:r w:rsidR="00134AA2">
        <w:rPr>
          <w:b/>
        </w:rPr>
        <w:t>A</w:t>
      </w:r>
      <w:r>
        <w:rPr>
          <w:b/>
        </w:rPr>
        <w:t xml:space="preserve"> PASUNATULUI </w:t>
      </w:r>
    </w:p>
    <w:p w:rsidR="00E96AE5" w:rsidRDefault="00E96AE5" w:rsidP="00E96AE5">
      <w:pPr>
        <w:pStyle w:val="NoSpacing"/>
        <w:rPr>
          <w:b/>
        </w:rPr>
      </w:pPr>
      <w:r>
        <w:rPr>
          <w:b/>
        </w:rPr>
        <w:t xml:space="preserve">                              PE PASUNILE PROPRIETATE PRIVATA A ORASULUI </w:t>
      </w:r>
    </w:p>
    <w:p w:rsidR="00E96AE5" w:rsidRPr="00E96AE5" w:rsidRDefault="00E96AE5" w:rsidP="00E96AE5">
      <w:pPr>
        <w:pStyle w:val="NoSpacing"/>
        <w:rPr>
          <w:b/>
        </w:rPr>
      </w:pPr>
      <w:r>
        <w:rPr>
          <w:b/>
        </w:rPr>
        <w:t xml:space="preserve">                                                 URLATI, JUDETUL PRAHOVA</w:t>
      </w:r>
    </w:p>
    <w:p w:rsidR="00E96AE5" w:rsidRDefault="00E96AE5" w:rsidP="00E96AE5">
      <w:pPr>
        <w:jc w:val="both"/>
        <w:rPr>
          <w:b/>
          <w:sz w:val="24"/>
          <w:szCs w:val="24"/>
          <w:lang w:val="es-MX"/>
        </w:rPr>
      </w:pPr>
    </w:p>
    <w:p w:rsidR="00146D34" w:rsidRDefault="00146D34" w:rsidP="00E96AE5">
      <w:pPr>
        <w:jc w:val="both"/>
        <w:rPr>
          <w:b/>
          <w:sz w:val="24"/>
          <w:szCs w:val="24"/>
          <w:lang w:val="es-MX"/>
        </w:rPr>
      </w:pPr>
    </w:p>
    <w:p w:rsidR="00146D34" w:rsidRPr="00653A23" w:rsidRDefault="00146D34" w:rsidP="00E96AE5">
      <w:pPr>
        <w:jc w:val="both"/>
        <w:rPr>
          <w:b/>
          <w:sz w:val="24"/>
          <w:szCs w:val="24"/>
          <w:lang w:val="es-MX"/>
        </w:rPr>
      </w:pPr>
    </w:p>
    <w:p w:rsidR="00630724" w:rsidRDefault="00854288" w:rsidP="000822E2">
      <w:pPr>
        <w:ind w:left="360" w:firstLine="360"/>
        <w:rPr>
          <w:b/>
          <w:sz w:val="24"/>
          <w:szCs w:val="24"/>
          <w:lang w:val="es-MX"/>
        </w:rPr>
      </w:pPr>
      <w:r w:rsidRPr="00630724">
        <w:rPr>
          <w:b/>
          <w:sz w:val="24"/>
          <w:szCs w:val="24"/>
          <w:lang w:val="es-MX"/>
        </w:rPr>
        <w:t xml:space="preserve">Cap. I  </w:t>
      </w:r>
      <w:r w:rsidR="00630724" w:rsidRPr="00630724">
        <w:rPr>
          <w:b/>
          <w:sz w:val="24"/>
          <w:szCs w:val="24"/>
          <w:lang w:val="es-MX"/>
        </w:rPr>
        <w:t>Cadrul legal si obiectul reglementarii</w:t>
      </w:r>
    </w:p>
    <w:p w:rsidR="00630724" w:rsidRPr="00630724" w:rsidRDefault="00630724" w:rsidP="000822E2">
      <w:pPr>
        <w:ind w:left="360" w:firstLine="360"/>
        <w:rPr>
          <w:b/>
          <w:sz w:val="24"/>
          <w:szCs w:val="24"/>
          <w:lang w:val="es-MX"/>
        </w:rPr>
      </w:pPr>
      <w:r>
        <w:rPr>
          <w:b/>
          <w:sz w:val="24"/>
          <w:szCs w:val="24"/>
          <w:lang w:val="es-MX"/>
        </w:rPr>
        <w:t xml:space="preserve">A.  </w:t>
      </w:r>
      <w:r w:rsidRPr="00630724">
        <w:rPr>
          <w:b/>
          <w:sz w:val="24"/>
          <w:szCs w:val="24"/>
          <w:lang w:val="es-MX"/>
        </w:rPr>
        <w:t>Cadrul legal</w:t>
      </w:r>
    </w:p>
    <w:p w:rsidR="00630724" w:rsidRPr="00630724" w:rsidRDefault="00630724" w:rsidP="000822E2">
      <w:pPr>
        <w:pStyle w:val="ListParagraph"/>
        <w:numPr>
          <w:ilvl w:val="0"/>
          <w:numId w:val="2"/>
        </w:numPr>
        <w:jc w:val="both"/>
        <w:rPr>
          <w:lang w:val="es-MX"/>
        </w:rPr>
      </w:pPr>
      <w:r w:rsidRPr="00630724">
        <w:rPr>
          <w:sz w:val="24"/>
          <w:szCs w:val="24"/>
          <w:lang w:val="es-MX"/>
        </w:rPr>
        <w:t xml:space="preserve">O.U.G 34/2013 privind </w:t>
      </w:r>
      <w:proofErr w:type="gramStart"/>
      <w:r w:rsidRPr="00630724">
        <w:rPr>
          <w:sz w:val="24"/>
          <w:szCs w:val="24"/>
          <w:lang w:val="es-MX"/>
        </w:rPr>
        <w:t>organizarea ,</w:t>
      </w:r>
      <w:proofErr w:type="gramEnd"/>
      <w:r w:rsidRPr="00630724">
        <w:rPr>
          <w:sz w:val="24"/>
          <w:szCs w:val="24"/>
          <w:lang w:val="es-MX"/>
        </w:rPr>
        <w:t xml:space="preserve"> administrarea si exploatarea pajistilor permanente si pentru                modificarea</w:t>
      </w:r>
      <w:r w:rsidR="002A0B77">
        <w:rPr>
          <w:sz w:val="24"/>
          <w:szCs w:val="24"/>
          <w:lang w:val="es-MX"/>
        </w:rPr>
        <w:t xml:space="preserve"> si completarea Legii fondului f</w:t>
      </w:r>
      <w:r w:rsidRPr="00630724">
        <w:rPr>
          <w:sz w:val="24"/>
          <w:szCs w:val="24"/>
          <w:lang w:val="es-MX"/>
        </w:rPr>
        <w:t>unciar nr. 18</w:t>
      </w:r>
      <w:r w:rsidR="00737CC8">
        <w:rPr>
          <w:sz w:val="24"/>
          <w:szCs w:val="24"/>
          <w:lang w:val="es-MX"/>
        </w:rPr>
        <w:t>/1991, cu modificarile si comple</w:t>
      </w:r>
      <w:r w:rsidRPr="00630724">
        <w:rPr>
          <w:sz w:val="24"/>
          <w:szCs w:val="24"/>
          <w:lang w:val="es-MX"/>
        </w:rPr>
        <w:t>tarile ulterioare</w:t>
      </w:r>
      <w:r>
        <w:rPr>
          <w:sz w:val="24"/>
          <w:szCs w:val="24"/>
          <w:lang w:val="es-MX"/>
        </w:rPr>
        <w:t>;</w:t>
      </w:r>
    </w:p>
    <w:p w:rsidR="00630724" w:rsidRPr="00737CC8" w:rsidRDefault="00737CC8" w:rsidP="000822E2">
      <w:pPr>
        <w:pStyle w:val="ListParagraph"/>
        <w:numPr>
          <w:ilvl w:val="0"/>
          <w:numId w:val="2"/>
        </w:numPr>
        <w:jc w:val="both"/>
        <w:rPr>
          <w:lang w:val="es-MX"/>
        </w:rPr>
      </w:pPr>
      <w:r>
        <w:rPr>
          <w:sz w:val="24"/>
          <w:szCs w:val="24"/>
          <w:lang w:val="es-MX"/>
        </w:rPr>
        <w:t>H.G. nr. 1064/2</w:t>
      </w:r>
      <w:r w:rsidR="002A0B77">
        <w:rPr>
          <w:sz w:val="24"/>
          <w:szCs w:val="24"/>
          <w:lang w:val="es-MX"/>
        </w:rPr>
        <w:t>013 privind aprobarea Normelor m</w:t>
      </w:r>
      <w:r>
        <w:rPr>
          <w:sz w:val="24"/>
          <w:szCs w:val="24"/>
          <w:lang w:val="es-MX"/>
        </w:rPr>
        <w:t>etodologice</w:t>
      </w:r>
      <w:r w:rsidR="002A0B77">
        <w:rPr>
          <w:sz w:val="24"/>
          <w:szCs w:val="24"/>
          <w:lang w:val="es-MX"/>
        </w:rPr>
        <w:t xml:space="preserve"> pentru a</w:t>
      </w:r>
      <w:r>
        <w:rPr>
          <w:sz w:val="24"/>
          <w:szCs w:val="24"/>
          <w:lang w:val="es-MX"/>
        </w:rPr>
        <w:t>plicarea prevederilor O.U.G. 34/2013 privind organizarea, administrarea si exploatarea pajistilor permanente si pentru mo</w:t>
      </w:r>
      <w:r w:rsidR="002A0B77">
        <w:rPr>
          <w:sz w:val="24"/>
          <w:szCs w:val="24"/>
          <w:lang w:val="es-MX"/>
        </w:rPr>
        <w:t>dificarea si completarea Legii fondului f</w:t>
      </w:r>
      <w:r>
        <w:rPr>
          <w:sz w:val="24"/>
          <w:szCs w:val="24"/>
          <w:lang w:val="es-MX"/>
        </w:rPr>
        <w:t>unciar nr. 18/1991, cu modificarile si completarile ulterioare;</w:t>
      </w:r>
    </w:p>
    <w:p w:rsidR="00737CC8" w:rsidRPr="00737CC8" w:rsidRDefault="00737CC8" w:rsidP="000822E2">
      <w:pPr>
        <w:pStyle w:val="ListParagraph"/>
        <w:numPr>
          <w:ilvl w:val="0"/>
          <w:numId w:val="2"/>
        </w:numPr>
        <w:jc w:val="both"/>
        <w:rPr>
          <w:lang w:val="es-MX"/>
        </w:rPr>
      </w:pPr>
      <w:r>
        <w:rPr>
          <w:sz w:val="24"/>
          <w:szCs w:val="24"/>
          <w:lang w:val="es-MX"/>
        </w:rPr>
        <w:t xml:space="preserve">Ordinul MADR nr. 544/2013 privind </w:t>
      </w:r>
      <w:r w:rsidR="002A0B77">
        <w:rPr>
          <w:sz w:val="24"/>
          <w:szCs w:val="24"/>
          <w:lang w:val="es-MX"/>
        </w:rPr>
        <w:t>metodologi</w:t>
      </w:r>
      <w:r>
        <w:rPr>
          <w:sz w:val="24"/>
          <w:szCs w:val="24"/>
          <w:lang w:val="es-MX"/>
        </w:rPr>
        <w:t>a de calcul a incarcaturii optime de animale pe hectar de pajiste;</w:t>
      </w:r>
    </w:p>
    <w:p w:rsidR="00737CC8" w:rsidRPr="00737CC8" w:rsidRDefault="00737CC8" w:rsidP="000822E2">
      <w:pPr>
        <w:pStyle w:val="ListParagraph"/>
        <w:numPr>
          <w:ilvl w:val="0"/>
          <w:numId w:val="2"/>
        </w:numPr>
        <w:jc w:val="both"/>
        <w:rPr>
          <w:lang w:val="es-MX"/>
        </w:rPr>
      </w:pPr>
      <w:r>
        <w:rPr>
          <w:sz w:val="24"/>
          <w:szCs w:val="24"/>
          <w:lang w:val="es-MX"/>
        </w:rPr>
        <w:t xml:space="preserve">Ordinul comun nr. </w:t>
      </w:r>
      <w:r w:rsidR="00815BA6">
        <w:rPr>
          <w:sz w:val="24"/>
          <w:szCs w:val="24"/>
          <w:lang w:val="es-MX"/>
        </w:rPr>
        <w:t xml:space="preserve">407/2051/2013 al MADR si MDRAP, </w:t>
      </w:r>
      <w:r>
        <w:rPr>
          <w:sz w:val="24"/>
          <w:szCs w:val="24"/>
          <w:lang w:val="es-MX"/>
        </w:rPr>
        <w:t>pentru aprobarea contractelor-cadru de concesiune si inchiriere a suprafetelor de pajisti aflate in domeniul public/privat al comunelor, oraselor, respectiv al municipiilor, cu modificarile si completarile ulterioare;</w:t>
      </w:r>
    </w:p>
    <w:p w:rsidR="00737CC8" w:rsidRPr="002A0B77" w:rsidRDefault="00737CC8" w:rsidP="000822E2">
      <w:pPr>
        <w:pStyle w:val="ListParagraph"/>
        <w:numPr>
          <w:ilvl w:val="0"/>
          <w:numId w:val="2"/>
        </w:numPr>
        <w:jc w:val="both"/>
        <w:rPr>
          <w:lang w:val="es-MX"/>
        </w:rPr>
      </w:pPr>
      <w:r>
        <w:rPr>
          <w:sz w:val="24"/>
          <w:szCs w:val="24"/>
          <w:lang w:val="es-MX"/>
        </w:rPr>
        <w:t>Legea nr. 273/2006 privind finantele publice locale, cu modificarile si completarile ulterioare;</w:t>
      </w:r>
    </w:p>
    <w:p w:rsidR="002A0B77" w:rsidRPr="00FD1DF6" w:rsidRDefault="002A0B77" w:rsidP="000822E2">
      <w:pPr>
        <w:pStyle w:val="ListParagraph"/>
        <w:numPr>
          <w:ilvl w:val="0"/>
          <w:numId w:val="2"/>
        </w:numPr>
        <w:jc w:val="both"/>
        <w:rPr>
          <w:lang w:val="es-MX"/>
        </w:rPr>
      </w:pPr>
      <w:r w:rsidRPr="002A0B77">
        <w:rPr>
          <w:sz w:val="24"/>
          <w:szCs w:val="24"/>
          <w:lang w:val="es-MX"/>
        </w:rPr>
        <w:t>Amenajamentul pastoral, aprobat de Consiliul local</w:t>
      </w:r>
      <w:r>
        <w:rPr>
          <w:sz w:val="24"/>
          <w:szCs w:val="24"/>
          <w:lang w:val="es-MX"/>
        </w:rPr>
        <w:t>.</w:t>
      </w:r>
    </w:p>
    <w:p w:rsidR="00FD1DF6" w:rsidRPr="002A0B77" w:rsidRDefault="00FD1DF6" w:rsidP="000822E2">
      <w:pPr>
        <w:pStyle w:val="ListParagraph"/>
        <w:numPr>
          <w:ilvl w:val="0"/>
          <w:numId w:val="2"/>
        </w:numPr>
        <w:jc w:val="both"/>
        <w:rPr>
          <w:lang w:val="es-MX"/>
        </w:rPr>
      </w:pPr>
      <w:r>
        <w:rPr>
          <w:sz w:val="24"/>
          <w:szCs w:val="24"/>
          <w:lang w:val="es-MX"/>
        </w:rPr>
        <w:t>Codul Civil.</w:t>
      </w:r>
    </w:p>
    <w:p w:rsidR="002A0B77" w:rsidRDefault="002A0B77" w:rsidP="000822E2">
      <w:pPr>
        <w:pStyle w:val="ListParagraph"/>
        <w:jc w:val="both"/>
        <w:rPr>
          <w:sz w:val="24"/>
          <w:szCs w:val="24"/>
          <w:lang w:val="es-MX"/>
        </w:rPr>
      </w:pPr>
    </w:p>
    <w:p w:rsidR="002A0B77" w:rsidRDefault="002A0B77" w:rsidP="000822E2">
      <w:pPr>
        <w:pStyle w:val="ListParagraph"/>
        <w:jc w:val="both"/>
        <w:rPr>
          <w:b/>
          <w:sz w:val="24"/>
          <w:szCs w:val="24"/>
          <w:lang w:val="es-MX"/>
        </w:rPr>
      </w:pPr>
      <w:r>
        <w:rPr>
          <w:b/>
          <w:sz w:val="24"/>
          <w:szCs w:val="24"/>
          <w:lang w:val="es-MX"/>
        </w:rPr>
        <w:t>B. Obiectul reglementarii</w:t>
      </w:r>
    </w:p>
    <w:p w:rsidR="002A0B77" w:rsidRPr="000822E2" w:rsidRDefault="002A0B77" w:rsidP="000822E2">
      <w:pPr>
        <w:pStyle w:val="ListParagraph"/>
        <w:numPr>
          <w:ilvl w:val="0"/>
          <w:numId w:val="9"/>
        </w:numPr>
        <w:jc w:val="both"/>
        <w:rPr>
          <w:b/>
          <w:sz w:val="24"/>
          <w:szCs w:val="24"/>
          <w:lang w:val="es-MX"/>
        </w:rPr>
      </w:pPr>
      <w:r>
        <w:rPr>
          <w:sz w:val="24"/>
          <w:szCs w:val="24"/>
          <w:lang w:val="es-MX"/>
        </w:rPr>
        <w:t xml:space="preserve">Prezentul </w:t>
      </w:r>
      <w:r w:rsidRPr="002A0B77">
        <w:rPr>
          <w:b/>
          <w:sz w:val="24"/>
          <w:szCs w:val="24"/>
          <w:lang w:val="es-MX"/>
        </w:rPr>
        <w:t>regulament</w:t>
      </w:r>
      <w:r w:rsidRPr="002A0B77">
        <w:rPr>
          <w:sz w:val="24"/>
          <w:szCs w:val="24"/>
        </w:rPr>
        <w:t xml:space="preserve"> </w:t>
      </w:r>
      <w:r>
        <w:rPr>
          <w:sz w:val="24"/>
          <w:szCs w:val="24"/>
        </w:rPr>
        <w:t>c</w:t>
      </w:r>
      <w:r w:rsidR="000822E2">
        <w:rPr>
          <w:sz w:val="24"/>
          <w:szCs w:val="24"/>
        </w:rPr>
        <w:t xml:space="preserve">reaza cadrul pentru gestionarea, intretinerea, imbunatatirea pajistilor si utilizarea rationala a acestora, in functie de suprafata, de incarcatura rationala, de solicitarile proprietarilor de animale, </w:t>
      </w:r>
      <w:r w:rsidR="00960ED5">
        <w:rPr>
          <w:sz w:val="24"/>
          <w:szCs w:val="24"/>
        </w:rPr>
        <w:t>de numarul de animale existent R.N.E.</w:t>
      </w:r>
    </w:p>
    <w:p w:rsidR="000822E2" w:rsidRPr="000822E2" w:rsidRDefault="000822E2" w:rsidP="000822E2">
      <w:pPr>
        <w:pStyle w:val="ListParagraph"/>
        <w:numPr>
          <w:ilvl w:val="0"/>
          <w:numId w:val="9"/>
        </w:numPr>
        <w:jc w:val="both"/>
        <w:rPr>
          <w:b/>
          <w:sz w:val="24"/>
          <w:szCs w:val="24"/>
          <w:lang w:val="es-MX"/>
        </w:rPr>
      </w:pPr>
      <w:r>
        <w:rPr>
          <w:sz w:val="24"/>
          <w:szCs w:val="24"/>
        </w:rPr>
        <w:t>Prevederile prezentului regulament stabilesc drepturile si obligatiile detinatorilor de animale privind regimul de pasunat precum si reguli de exploatare a pasunilor, proprietate private a Orasului Urlati.</w:t>
      </w:r>
    </w:p>
    <w:p w:rsidR="000822E2" w:rsidRDefault="000822E2" w:rsidP="000822E2">
      <w:pPr>
        <w:pStyle w:val="ListParagraph"/>
        <w:jc w:val="both"/>
        <w:rPr>
          <w:sz w:val="24"/>
          <w:szCs w:val="24"/>
        </w:rPr>
      </w:pPr>
    </w:p>
    <w:p w:rsidR="000822E2" w:rsidRDefault="000822E2" w:rsidP="000822E2">
      <w:pPr>
        <w:pStyle w:val="ListParagraph"/>
        <w:jc w:val="both"/>
        <w:rPr>
          <w:b/>
          <w:sz w:val="24"/>
          <w:szCs w:val="24"/>
        </w:rPr>
      </w:pPr>
      <w:r w:rsidRPr="000822E2">
        <w:rPr>
          <w:b/>
          <w:sz w:val="24"/>
          <w:szCs w:val="24"/>
        </w:rPr>
        <w:t>Cap. II Dimensiunea patrimoniului pastoral</w:t>
      </w:r>
    </w:p>
    <w:p w:rsidR="000822E2" w:rsidRPr="000822E2" w:rsidRDefault="000822E2" w:rsidP="000822E2">
      <w:pPr>
        <w:ind w:left="360"/>
        <w:jc w:val="both"/>
        <w:rPr>
          <w:sz w:val="24"/>
          <w:szCs w:val="24"/>
          <w:lang w:val="es-MX"/>
        </w:rPr>
      </w:pPr>
      <w:r>
        <w:rPr>
          <w:sz w:val="24"/>
          <w:szCs w:val="24"/>
          <w:lang w:val="es-MX"/>
        </w:rPr>
        <w:t xml:space="preserve">     </w:t>
      </w:r>
      <w:r w:rsidRPr="000822E2">
        <w:rPr>
          <w:sz w:val="24"/>
          <w:szCs w:val="24"/>
          <w:lang w:val="es-MX"/>
        </w:rPr>
        <w:t>S</w:t>
      </w:r>
      <w:r>
        <w:rPr>
          <w:sz w:val="24"/>
          <w:szCs w:val="24"/>
          <w:lang w:val="es-MX"/>
        </w:rPr>
        <w:t>uprafata de pasune de care dispune Orasul Urlati este d</w:t>
      </w:r>
      <w:r w:rsidR="00AE5E7E">
        <w:rPr>
          <w:sz w:val="24"/>
          <w:szCs w:val="24"/>
          <w:lang w:val="es-MX"/>
        </w:rPr>
        <w:t>e 104,</w:t>
      </w:r>
      <w:r w:rsidR="00047B5A">
        <w:rPr>
          <w:sz w:val="24"/>
          <w:szCs w:val="24"/>
          <w:lang w:val="es-MX"/>
        </w:rPr>
        <w:t>71 Ha</w:t>
      </w:r>
      <w:r>
        <w:rPr>
          <w:sz w:val="24"/>
          <w:szCs w:val="24"/>
          <w:lang w:val="es-MX"/>
        </w:rPr>
        <w:t>, teren care face parte</w:t>
      </w:r>
      <w:r w:rsidR="00D120DC">
        <w:rPr>
          <w:sz w:val="24"/>
          <w:szCs w:val="24"/>
          <w:lang w:val="es-MX"/>
        </w:rPr>
        <w:t xml:space="preserve"> din domeniul privat al Orasului Urlati, Judetul Prahova.</w:t>
      </w:r>
    </w:p>
    <w:p w:rsidR="00B76E51" w:rsidRDefault="00DD10A8" w:rsidP="00B76E51">
      <w:pPr>
        <w:jc w:val="both"/>
        <w:rPr>
          <w:b/>
          <w:bCs/>
          <w:sz w:val="24"/>
          <w:szCs w:val="24"/>
        </w:rPr>
      </w:pPr>
      <w:r>
        <w:rPr>
          <w:sz w:val="24"/>
          <w:szCs w:val="24"/>
        </w:rPr>
        <w:t xml:space="preserve">           </w:t>
      </w:r>
      <w:r w:rsidR="00B76E51" w:rsidRPr="008F5B62">
        <w:rPr>
          <w:sz w:val="24"/>
          <w:szCs w:val="24"/>
        </w:rPr>
        <w:t>Producţia medie de iarbă a pajiştilor, determinată pe baza datelor din ultimii 5 ani</w:t>
      </w:r>
      <w:r>
        <w:rPr>
          <w:sz w:val="24"/>
          <w:szCs w:val="24"/>
        </w:rPr>
        <w:t xml:space="preserve"> conform       Amenajamentului pastoral:</w:t>
      </w:r>
      <w:r w:rsidR="00B76E51" w:rsidRPr="008F5B62">
        <w:rPr>
          <w:b/>
          <w:bCs/>
          <w:sz w:val="24"/>
          <w:szCs w:val="24"/>
        </w:rPr>
        <w:t xml:space="preserve"> </w:t>
      </w:r>
    </w:p>
    <w:p w:rsidR="00DD10A8" w:rsidRPr="008F5B62" w:rsidRDefault="00DD10A8" w:rsidP="00B76E51">
      <w:pPr>
        <w:jc w:val="both"/>
        <w:rPr>
          <w:b/>
          <w:bCs/>
          <w:sz w:val="24"/>
          <w:szCs w:val="24"/>
        </w:rPr>
      </w:pPr>
    </w:p>
    <w:tbl>
      <w:tblPr>
        <w:tblW w:w="10695" w:type="dxa"/>
        <w:tblInd w:w="105" w:type="dxa"/>
        <w:tblLayout w:type="fixed"/>
        <w:tblCellMar>
          <w:left w:w="105" w:type="dxa"/>
          <w:right w:w="105" w:type="dxa"/>
        </w:tblCellMar>
        <w:tblLook w:val="0000"/>
      </w:tblPr>
      <w:tblGrid>
        <w:gridCol w:w="631"/>
        <w:gridCol w:w="1921"/>
        <w:gridCol w:w="993"/>
        <w:gridCol w:w="1142"/>
        <w:gridCol w:w="1142"/>
        <w:gridCol w:w="991"/>
        <w:gridCol w:w="1142"/>
        <w:gridCol w:w="991"/>
        <w:gridCol w:w="1742"/>
      </w:tblGrid>
      <w:tr w:rsidR="00B76E51" w:rsidRPr="00B65242" w:rsidTr="00134AA2">
        <w:trPr>
          <w:trHeight w:val="570"/>
        </w:trPr>
        <w:tc>
          <w:tcPr>
            <w:tcW w:w="631" w:type="dxa"/>
            <w:tcBorders>
              <w:top w:val="single" w:sz="6" w:space="0" w:color="000000"/>
              <w:left w:val="single" w:sz="6" w:space="0" w:color="000000"/>
              <w:bottom w:val="single" w:sz="6" w:space="0" w:color="000000"/>
              <w:right w:val="nil"/>
            </w:tcBorders>
            <w:shd w:val="clear" w:color="auto" w:fill="FFFFFF"/>
          </w:tcPr>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Nr. Crt</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Specificare</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Anul 1</w:t>
            </w:r>
          </w:p>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2012</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Anul 2</w:t>
            </w:r>
          </w:p>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2013</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Anul 3</w:t>
            </w:r>
          </w:p>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2014</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Anul 4</w:t>
            </w:r>
          </w:p>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2015</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Anul 5</w:t>
            </w:r>
          </w:p>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2016</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B65242" w:rsidRDefault="00B76E51" w:rsidP="00134AA2">
            <w:pPr>
              <w:autoSpaceDE w:val="0"/>
              <w:autoSpaceDN w:val="0"/>
              <w:adjustRightInd w:val="0"/>
              <w:jc w:val="center"/>
              <w:rPr>
                <w:rFonts w:eastAsia="Calibri"/>
                <w:b/>
                <w:sz w:val="24"/>
                <w:szCs w:val="24"/>
              </w:rPr>
            </w:pPr>
            <w:r w:rsidRPr="00B65242">
              <w:rPr>
                <w:rFonts w:eastAsia="Calibri"/>
                <w:b/>
                <w:sz w:val="24"/>
                <w:szCs w:val="24"/>
              </w:rPr>
              <w:t>Media</w:t>
            </w:r>
          </w:p>
        </w:tc>
        <w:tc>
          <w:tcPr>
            <w:tcW w:w="1742" w:type="dxa"/>
            <w:tcBorders>
              <w:top w:val="nil"/>
              <w:left w:val="nil"/>
              <w:bottom w:val="nil"/>
              <w:right w:val="nil"/>
            </w:tcBorders>
          </w:tcPr>
          <w:p w:rsidR="00B76E51" w:rsidRPr="00B6524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A.</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 xml:space="preserve">Trupul  de pajişte </w:t>
            </w:r>
          </w:p>
        </w:tc>
        <w:tc>
          <w:tcPr>
            <w:tcW w:w="5410" w:type="dxa"/>
            <w:gridSpan w:val="5"/>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sz w:val="24"/>
                <w:szCs w:val="24"/>
              </w:rPr>
            </w:pPr>
            <w:r w:rsidRPr="008F5B62">
              <w:rPr>
                <w:rFonts w:eastAsia="Calibri"/>
                <w:b/>
                <w:bCs/>
                <w:sz w:val="24"/>
                <w:szCs w:val="24"/>
              </w:rPr>
              <w:t>VALEA SEMAN    T63  P 4289/1</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b/>
                <w:bCs/>
                <w:sz w:val="24"/>
                <w:szCs w:val="24"/>
              </w:rPr>
            </w:pP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b/>
                <w:bCs/>
                <w:sz w:val="24"/>
                <w:szCs w:val="24"/>
              </w:rPr>
            </w:pPr>
          </w:p>
        </w:tc>
      </w:tr>
      <w:tr w:rsidR="00B76E51" w:rsidRPr="008F5B62" w:rsidTr="00134AA2">
        <w:trPr>
          <w:trHeight w:val="36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Suprafaţa (ha)</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3,20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3,20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3,20</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3,20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3,20</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3,20</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Producţia medie (to/ha/an)</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DD10A8" w:rsidRDefault="00B76E51" w:rsidP="00134AA2">
            <w:pPr>
              <w:autoSpaceDE w:val="0"/>
              <w:autoSpaceDN w:val="0"/>
              <w:adjustRightInd w:val="0"/>
              <w:jc w:val="both"/>
              <w:rPr>
                <w:rFonts w:eastAsia="Calibri"/>
                <w:b/>
                <w:color w:val="000000"/>
                <w:sz w:val="24"/>
                <w:szCs w:val="24"/>
              </w:rPr>
            </w:pPr>
            <w:r w:rsidRPr="00DD10A8">
              <w:rPr>
                <w:rFonts w:eastAsia="Calibri"/>
                <w:b/>
                <w:color w:val="000000"/>
                <w:sz w:val="24"/>
                <w:szCs w:val="24"/>
              </w:rPr>
              <w:t>7,6</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 xml:space="preserve">Producţia totală  (to)  </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25,60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25,60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25,60</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22,40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22,40</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24,32</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lastRenderedPageBreak/>
              <w:t>B.</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Trupul  de pajişte</w:t>
            </w:r>
          </w:p>
        </w:tc>
        <w:tc>
          <w:tcPr>
            <w:tcW w:w="5410" w:type="dxa"/>
            <w:gridSpan w:val="5"/>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sz w:val="24"/>
                <w:szCs w:val="24"/>
              </w:rPr>
            </w:pPr>
            <w:r w:rsidRPr="008F5B62">
              <w:rPr>
                <w:rFonts w:eastAsia="Calibri"/>
                <w:b/>
                <w:bCs/>
                <w:sz w:val="24"/>
                <w:szCs w:val="24"/>
              </w:rPr>
              <w:t>VALEA URLOI  T-58 P 3728/1</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b/>
                <w:bCs/>
                <w:sz w:val="24"/>
                <w:szCs w:val="24"/>
              </w:rPr>
            </w:pPr>
          </w:p>
        </w:tc>
      </w:tr>
      <w:tr w:rsidR="00B76E51" w:rsidRPr="008F5B62" w:rsidTr="00134AA2">
        <w:trPr>
          <w:trHeight w:val="36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Suprafaţa (ha)</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6,50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6,50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6,50</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6,50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6,50</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6,50</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Producţia medie (t/ha/an)</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6</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6</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6</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6</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6</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DD10A8" w:rsidRDefault="00B76E51" w:rsidP="00134AA2">
            <w:pPr>
              <w:autoSpaceDE w:val="0"/>
              <w:autoSpaceDN w:val="0"/>
              <w:adjustRightInd w:val="0"/>
              <w:jc w:val="both"/>
              <w:rPr>
                <w:rFonts w:eastAsia="Calibri"/>
                <w:b/>
                <w:color w:val="000000"/>
                <w:sz w:val="24"/>
                <w:szCs w:val="24"/>
              </w:rPr>
            </w:pP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 xml:space="preserve">Producţia totală (to)  </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39</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39</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39</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39</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39</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39</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C.</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Trupul  de pajişte</w:t>
            </w:r>
          </w:p>
        </w:tc>
        <w:tc>
          <w:tcPr>
            <w:tcW w:w="5410" w:type="dxa"/>
            <w:gridSpan w:val="5"/>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sz w:val="24"/>
                <w:szCs w:val="24"/>
              </w:rPr>
            </w:pPr>
            <w:r w:rsidRPr="008F5B62">
              <w:rPr>
                <w:rFonts w:eastAsia="Calibri"/>
                <w:b/>
                <w:bCs/>
                <w:sz w:val="24"/>
                <w:szCs w:val="24"/>
              </w:rPr>
              <w:t>VALEA PIETRII T 6     P290/1</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b/>
                <w:bCs/>
                <w:sz w:val="24"/>
                <w:szCs w:val="24"/>
              </w:rPr>
            </w:pPr>
          </w:p>
        </w:tc>
      </w:tr>
      <w:tr w:rsidR="00B76E51" w:rsidRPr="008F5B62" w:rsidTr="00134AA2">
        <w:trPr>
          <w:trHeight w:val="36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Suprafaţa (ha)</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10</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10</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10</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Producţia medie (to/ha/an)</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9</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9</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9</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DD10A8" w:rsidRDefault="00B76E51" w:rsidP="00134AA2">
            <w:pPr>
              <w:autoSpaceDE w:val="0"/>
              <w:autoSpaceDN w:val="0"/>
              <w:adjustRightInd w:val="0"/>
              <w:jc w:val="both"/>
              <w:rPr>
                <w:rFonts w:eastAsia="Calibri"/>
                <w:b/>
                <w:color w:val="000000"/>
                <w:sz w:val="24"/>
                <w:szCs w:val="24"/>
              </w:rPr>
            </w:pPr>
            <w:r w:rsidRPr="00DD10A8">
              <w:rPr>
                <w:rFonts w:eastAsia="Calibri"/>
                <w:b/>
                <w:color w:val="000000"/>
                <w:sz w:val="24"/>
                <w:szCs w:val="24"/>
              </w:rPr>
              <w:t>8,6</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 xml:space="preserve">Producţia totală (to)  </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90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90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90</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80</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80</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86</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D.</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 xml:space="preserve"> Trupul  de pajişte</w:t>
            </w:r>
          </w:p>
        </w:tc>
        <w:tc>
          <w:tcPr>
            <w:tcW w:w="5410" w:type="dxa"/>
            <w:gridSpan w:val="5"/>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sz w:val="24"/>
                <w:szCs w:val="24"/>
              </w:rPr>
            </w:pPr>
            <w:r w:rsidRPr="008F5B62">
              <w:rPr>
                <w:rFonts w:eastAsia="Calibri"/>
                <w:b/>
                <w:bCs/>
                <w:sz w:val="24"/>
                <w:szCs w:val="24"/>
              </w:rPr>
              <w:t>CHERBA   T 73  P 5038/5</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b/>
                <w:bCs/>
                <w:sz w:val="24"/>
                <w:szCs w:val="24"/>
              </w:rPr>
            </w:pPr>
          </w:p>
        </w:tc>
      </w:tr>
      <w:tr w:rsidR="00B76E51" w:rsidRPr="008F5B62" w:rsidTr="00134AA2">
        <w:trPr>
          <w:trHeight w:val="36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Suprafaţa (ha)</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3,35</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3,35</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3,35</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3,35</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3,35</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3,35</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Producţia medie (to/ha/an)</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DD10A8" w:rsidRDefault="00B76E51" w:rsidP="00134AA2">
            <w:pPr>
              <w:autoSpaceDE w:val="0"/>
              <w:autoSpaceDN w:val="0"/>
              <w:adjustRightInd w:val="0"/>
              <w:jc w:val="both"/>
              <w:rPr>
                <w:rFonts w:eastAsia="Calibri"/>
                <w:b/>
                <w:color w:val="000000"/>
                <w:sz w:val="24"/>
                <w:szCs w:val="24"/>
              </w:rPr>
            </w:pPr>
            <w:r w:rsidRPr="00DD10A8">
              <w:rPr>
                <w:rFonts w:eastAsia="Calibri"/>
                <w:b/>
                <w:color w:val="000000"/>
                <w:sz w:val="24"/>
                <w:szCs w:val="24"/>
              </w:rPr>
              <w:t>7</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 xml:space="preserve">Producţia totală (to)  </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23,45</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23,45</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23,45</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23,45</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23,45</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23,45</w:t>
            </w:r>
          </w:p>
        </w:tc>
        <w:tc>
          <w:tcPr>
            <w:tcW w:w="1742" w:type="dxa"/>
            <w:tcBorders>
              <w:top w:val="nil"/>
              <w:left w:val="nil"/>
              <w:bottom w:val="nil"/>
              <w:right w:val="nil"/>
            </w:tcBorders>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gridAfter w:val="1"/>
          <w:wAfter w:w="1742" w:type="dxa"/>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E.</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 xml:space="preserve"> Trupul  de pajişte</w:t>
            </w:r>
          </w:p>
        </w:tc>
        <w:tc>
          <w:tcPr>
            <w:tcW w:w="5410" w:type="dxa"/>
            <w:gridSpan w:val="5"/>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sz w:val="24"/>
                <w:szCs w:val="24"/>
              </w:rPr>
            </w:pPr>
            <w:r w:rsidRPr="008F5B62">
              <w:rPr>
                <w:rFonts w:eastAsia="Calibri"/>
                <w:b/>
                <w:bCs/>
                <w:sz w:val="24"/>
                <w:szCs w:val="24"/>
              </w:rPr>
              <w:t>1 MAI -OBOR   T 115  P 7092/1 ,T 117  P 7106/2</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gridAfter w:val="1"/>
          <w:wAfter w:w="1742" w:type="dxa"/>
          <w:trHeight w:val="36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Suprafaţa (ha)</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18,34</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18,34</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18,34</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18,34</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18,34</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18,34</w:t>
            </w:r>
          </w:p>
        </w:tc>
      </w:tr>
      <w:tr w:rsidR="00B76E51" w:rsidRPr="008F5B62" w:rsidTr="00134AA2">
        <w:trPr>
          <w:gridAfter w:val="1"/>
          <w:wAfter w:w="1742" w:type="dxa"/>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Producţia medie (to/ha/an)</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8</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DD10A8" w:rsidRDefault="00B76E51" w:rsidP="00134AA2">
            <w:pPr>
              <w:autoSpaceDE w:val="0"/>
              <w:autoSpaceDN w:val="0"/>
              <w:adjustRightInd w:val="0"/>
              <w:jc w:val="both"/>
              <w:rPr>
                <w:rFonts w:eastAsia="Calibri"/>
                <w:b/>
                <w:color w:val="000000"/>
                <w:sz w:val="24"/>
                <w:szCs w:val="24"/>
              </w:rPr>
            </w:pPr>
            <w:r w:rsidRPr="00DD10A8">
              <w:rPr>
                <w:rFonts w:eastAsia="Calibri"/>
                <w:b/>
                <w:color w:val="000000"/>
                <w:sz w:val="24"/>
                <w:szCs w:val="24"/>
              </w:rPr>
              <w:t>8</w:t>
            </w:r>
          </w:p>
        </w:tc>
      </w:tr>
      <w:tr w:rsidR="00B76E51" w:rsidRPr="008F5B62" w:rsidTr="00134AA2">
        <w:trPr>
          <w:gridAfter w:val="1"/>
          <w:wAfter w:w="1742" w:type="dxa"/>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 xml:space="preserve">Producţia totală (to)  </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146,72</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146,72</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146,72</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146,72</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146,72</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color w:val="000000"/>
                <w:sz w:val="24"/>
                <w:szCs w:val="24"/>
              </w:rPr>
              <w:t>146,72</w:t>
            </w:r>
          </w:p>
        </w:tc>
      </w:tr>
      <w:tr w:rsidR="00B76E51" w:rsidRPr="008F5B62" w:rsidTr="00134AA2">
        <w:trPr>
          <w:gridAfter w:val="1"/>
          <w:wAfter w:w="1742" w:type="dxa"/>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D.</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color w:val="000000"/>
                <w:sz w:val="24"/>
                <w:szCs w:val="24"/>
              </w:rPr>
            </w:pPr>
            <w:r w:rsidRPr="008F5B62">
              <w:rPr>
                <w:rFonts w:eastAsia="Calibri"/>
                <w:b/>
                <w:bCs/>
                <w:color w:val="000000"/>
                <w:sz w:val="24"/>
                <w:szCs w:val="24"/>
              </w:rPr>
              <w:t xml:space="preserve"> Trupul  de pajişte</w:t>
            </w:r>
          </w:p>
        </w:tc>
        <w:tc>
          <w:tcPr>
            <w:tcW w:w="5410" w:type="dxa"/>
            <w:gridSpan w:val="5"/>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b/>
                <w:bCs/>
                <w:sz w:val="24"/>
                <w:szCs w:val="24"/>
              </w:rPr>
            </w:pPr>
            <w:r w:rsidRPr="008F5B62">
              <w:rPr>
                <w:rFonts w:eastAsia="Calibri"/>
                <w:b/>
                <w:bCs/>
                <w:sz w:val="24"/>
                <w:szCs w:val="24"/>
              </w:rPr>
              <w:t>RAMPA DE GUNOI T 29 P 1437/1 ,T 30  P 1495/1</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p>
        </w:tc>
      </w:tr>
      <w:tr w:rsidR="00B76E51" w:rsidRPr="008F5B62" w:rsidTr="00134AA2">
        <w:trPr>
          <w:gridAfter w:val="1"/>
          <w:wAfter w:w="1742" w:type="dxa"/>
          <w:trHeight w:val="36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Suprafaţa (ha)</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25,52</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25,52</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25,52</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25,52</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25,52</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sz w:val="24"/>
                <w:szCs w:val="24"/>
              </w:rPr>
              <w:t>25,52</w:t>
            </w:r>
          </w:p>
        </w:tc>
      </w:tr>
      <w:tr w:rsidR="00B76E51" w:rsidRPr="008F5B62" w:rsidTr="00134AA2">
        <w:trPr>
          <w:gridAfter w:val="1"/>
          <w:wAfter w:w="1742" w:type="dxa"/>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2.</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Producţia medie (to/ha/an)</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7</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D20E4F" w:rsidRDefault="00B76E51" w:rsidP="00134AA2">
            <w:pPr>
              <w:autoSpaceDE w:val="0"/>
              <w:autoSpaceDN w:val="0"/>
              <w:adjustRightInd w:val="0"/>
              <w:jc w:val="both"/>
              <w:rPr>
                <w:rFonts w:eastAsia="Calibri"/>
                <w:color w:val="000000"/>
                <w:sz w:val="24"/>
                <w:szCs w:val="24"/>
              </w:rPr>
            </w:pPr>
            <w:r w:rsidRPr="00D20E4F">
              <w:rPr>
                <w:rFonts w:eastAsia="Calibri"/>
                <w:color w:val="000000"/>
                <w:sz w:val="24"/>
                <w:szCs w:val="24"/>
              </w:rPr>
              <w:t>7</w:t>
            </w:r>
          </w:p>
        </w:tc>
      </w:tr>
      <w:tr w:rsidR="00B76E51" w:rsidRPr="008F5B62" w:rsidTr="00134AA2">
        <w:trPr>
          <w:gridAfter w:val="1"/>
          <w:wAfter w:w="1742" w:type="dxa"/>
          <w:trHeight w:val="30"/>
        </w:trPr>
        <w:tc>
          <w:tcPr>
            <w:tcW w:w="63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3.</w:t>
            </w:r>
          </w:p>
        </w:tc>
        <w:tc>
          <w:tcPr>
            <w:tcW w:w="192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 xml:space="preserve">Producţia totală (to)  </w:t>
            </w:r>
          </w:p>
        </w:tc>
        <w:tc>
          <w:tcPr>
            <w:tcW w:w="993"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178,64</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178,64</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178,64</w:t>
            </w:r>
          </w:p>
        </w:tc>
        <w:tc>
          <w:tcPr>
            <w:tcW w:w="991"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178,64</w:t>
            </w:r>
          </w:p>
        </w:tc>
        <w:tc>
          <w:tcPr>
            <w:tcW w:w="1142" w:type="dxa"/>
            <w:tcBorders>
              <w:top w:val="single" w:sz="6" w:space="0" w:color="000000"/>
              <w:left w:val="single" w:sz="6" w:space="0" w:color="000000"/>
              <w:bottom w:val="single" w:sz="6" w:space="0" w:color="000000"/>
              <w:right w:val="nil"/>
            </w:tcBorders>
            <w:shd w:val="clear" w:color="auto" w:fill="FFFFFF"/>
          </w:tcPr>
          <w:p w:rsidR="00B76E51" w:rsidRPr="008F5B62" w:rsidRDefault="00B76E51" w:rsidP="00134AA2">
            <w:pPr>
              <w:autoSpaceDE w:val="0"/>
              <w:autoSpaceDN w:val="0"/>
              <w:adjustRightInd w:val="0"/>
              <w:jc w:val="both"/>
              <w:rPr>
                <w:rFonts w:eastAsia="Calibri"/>
                <w:color w:val="000000"/>
                <w:sz w:val="24"/>
                <w:szCs w:val="24"/>
              </w:rPr>
            </w:pPr>
            <w:r w:rsidRPr="008F5B62">
              <w:rPr>
                <w:rFonts w:eastAsia="Calibri"/>
                <w:color w:val="000000"/>
                <w:sz w:val="24"/>
                <w:szCs w:val="24"/>
              </w:rPr>
              <w:t>178,64</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B76E51" w:rsidRPr="008F5B62" w:rsidRDefault="00B76E51" w:rsidP="00134AA2">
            <w:pPr>
              <w:autoSpaceDE w:val="0"/>
              <w:autoSpaceDN w:val="0"/>
              <w:adjustRightInd w:val="0"/>
              <w:jc w:val="both"/>
              <w:rPr>
                <w:rFonts w:eastAsia="Calibri"/>
                <w:sz w:val="24"/>
                <w:szCs w:val="24"/>
              </w:rPr>
            </w:pPr>
            <w:r w:rsidRPr="008F5B62">
              <w:rPr>
                <w:rFonts w:eastAsia="Calibri"/>
                <w:color w:val="000000"/>
                <w:sz w:val="24"/>
                <w:szCs w:val="24"/>
              </w:rPr>
              <w:t>178,64</w:t>
            </w:r>
          </w:p>
        </w:tc>
      </w:tr>
    </w:tbl>
    <w:p w:rsidR="00146D34" w:rsidRDefault="004605A6" w:rsidP="004605A6">
      <w:pPr>
        <w:jc w:val="both"/>
        <w:rPr>
          <w:sz w:val="24"/>
          <w:szCs w:val="24"/>
          <w:lang w:val="es-MX"/>
        </w:rPr>
      </w:pPr>
      <w:r>
        <w:t xml:space="preserve">          </w:t>
      </w:r>
      <w:r w:rsidRPr="004605A6">
        <w:rPr>
          <w:sz w:val="24"/>
          <w:szCs w:val="24"/>
          <w:lang w:val="es-MX"/>
        </w:rPr>
        <w:t xml:space="preserve"> </w:t>
      </w:r>
    </w:p>
    <w:p w:rsidR="004605A6" w:rsidRDefault="004605A6" w:rsidP="00146D34">
      <w:pPr>
        <w:ind w:firstLine="720"/>
        <w:jc w:val="both"/>
        <w:rPr>
          <w:sz w:val="24"/>
          <w:szCs w:val="24"/>
          <w:lang w:val="es-MX"/>
        </w:rPr>
      </w:pPr>
      <w:r w:rsidRPr="004605A6">
        <w:rPr>
          <w:sz w:val="24"/>
          <w:szCs w:val="24"/>
          <w:lang w:val="es-MX"/>
        </w:rPr>
        <w:t xml:space="preserve">În condiţiile art. 9 alin. (7) din Ordonanţa de urgenţă a Guvernului nr. </w:t>
      </w:r>
      <w:hyperlink r:id="rId7" w:tooltip="privind organizarea, administrarea şi exploatarea pajiştilor permanente şi pentru modificarea şi completarea Legii fondului funciar nr. 18/1991 (act publicat in M.Of. 267 din 13-mai-2013)" w:history="1">
        <w:r w:rsidRPr="004605A6">
          <w:rPr>
            <w:sz w:val="24"/>
            <w:szCs w:val="24"/>
            <w:lang w:val="es-MX"/>
          </w:rPr>
          <w:t>34/2013</w:t>
        </w:r>
      </w:hyperlink>
      <w:r w:rsidRPr="004605A6">
        <w:rPr>
          <w:sz w:val="24"/>
          <w:szCs w:val="24"/>
          <w:lang w:val="es-MX"/>
        </w:rPr>
        <w:t>, nivelul minim al preţului concesiunii/închirierii se stabileşte prin diferenţa dintre valoarea ierbii disponibile pentru animale şi valoarea totală a cheltuielilor cu implementarea proiectului de amenajament pastoral, respectiv investiţii/materiale şi lucrări anuale prevăzute în acesta, cu respectarea prevederilor legale în vigoare.</w:t>
      </w:r>
      <w:bookmarkStart w:id="0" w:name="do|ar6|al4"/>
      <w:bookmarkEnd w:id="0"/>
    </w:p>
    <w:p w:rsidR="004605A6" w:rsidRDefault="004605A6" w:rsidP="004605A6">
      <w:pPr>
        <w:jc w:val="both"/>
        <w:rPr>
          <w:sz w:val="24"/>
          <w:szCs w:val="24"/>
          <w:lang w:val="es-MX"/>
        </w:rPr>
      </w:pPr>
      <w:r>
        <w:rPr>
          <w:sz w:val="24"/>
          <w:szCs w:val="24"/>
          <w:lang w:val="es-MX"/>
        </w:rPr>
        <w:t xml:space="preserve">         </w:t>
      </w:r>
      <w:r w:rsidRPr="004605A6">
        <w:rPr>
          <w:sz w:val="24"/>
          <w:szCs w:val="24"/>
          <w:lang w:val="es-MX"/>
        </w:rPr>
        <w:t>Valoarea ierbii disponibile pentru animale reprezintă produsul dintre producţia anuală disponibilă de iarbă şi preţul mediu al ierbii stabilit, în condiţiile legii, prin hotărârile consiliilor judeţene şi, respectiv, ale Consiliului General al Municipiului Bucureşti, confor</w:t>
      </w:r>
      <w:r w:rsidR="00CA25D4">
        <w:rPr>
          <w:sz w:val="24"/>
          <w:szCs w:val="24"/>
          <w:lang w:val="es-MX"/>
        </w:rPr>
        <w:t>m prevederilor art. 62 alin. (2</w:t>
      </w:r>
      <w:r w:rsidR="00CA25D4" w:rsidRPr="00CA25D4">
        <w:rPr>
          <w:sz w:val="24"/>
          <w:szCs w:val="24"/>
          <w:lang w:val="es-MX"/>
        </w:rPr>
        <w:t>2</w:t>
      </w:r>
      <w:r w:rsidRPr="004605A6">
        <w:rPr>
          <w:sz w:val="24"/>
          <w:szCs w:val="24"/>
          <w:lang w:val="es-MX"/>
        </w:rPr>
        <w:t xml:space="preserve">) din Legea nr. </w:t>
      </w:r>
      <w:hyperlink r:id="rId8" w:tooltip="ABROGATA - privind codul fiscal (act publicat in M.Of. 927 din 23-dec-2003)" w:history="1">
        <w:r w:rsidRPr="004605A6">
          <w:rPr>
            <w:sz w:val="24"/>
            <w:szCs w:val="24"/>
            <w:lang w:val="es-MX"/>
          </w:rPr>
          <w:t>571/2003</w:t>
        </w:r>
      </w:hyperlink>
      <w:r w:rsidRPr="004605A6">
        <w:rPr>
          <w:sz w:val="24"/>
          <w:szCs w:val="24"/>
          <w:lang w:val="es-MX"/>
        </w:rPr>
        <w:t xml:space="preserve"> privind </w:t>
      </w:r>
      <w:hyperlink r:id="rId9" w:history="1">
        <w:r w:rsidRPr="004605A6">
          <w:rPr>
            <w:sz w:val="24"/>
            <w:szCs w:val="24"/>
            <w:lang w:val="es-MX"/>
          </w:rPr>
          <w:t>Codul fiscal</w:t>
        </w:r>
      </w:hyperlink>
      <w:r w:rsidRPr="004605A6">
        <w:rPr>
          <w:sz w:val="24"/>
          <w:szCs w:val="24"/>
          <w:lang w:val="es-MX"/>
        </w:rPr>
        <w:t>, cu modificările şi completările ulterioare.</w:t>
      </w:r>
    </w:p>
    <w:p w:rsidR="00CA25D4" w:rsidRPr="00CA25D4" w:rsidRDefault="00CA25D4" w:rsidP="004605A6">
      <w:pPr>
        <w:jc w:val="both"/>
        <w:rPr>
          <w:sz w:val="24"/>
          <w:szCs w:val="24"/>
          <w:lang w:val="es-MX"/>
        </w:rPr>
      </w:pPr>
      <w:r>
        <w:rPr>
          <w:sz w:val="24"/>
          <w:szCs w:val="24"/>
          <w:lang w:val="es-MX"/>
        </w:rPr>
        <w:t xml:space="preserve">          </w:t>
      </w:r>
      <w:r w:rsidRPr="00CA25D4">
        <w:rPr>
          <w:sz w:val="24"/>
          <w:szCs w:val="24"/>
          <w:lang w:val="es-MX"/>
        </w:rPr>
        <w:t>Preţul concesiunii/închirierii se stabileşte ţinând cont de echilibrul financiar dintre valoarea producţiei de iarbă disponibilă şi obligaţiile care îi sunt impuse utilizatorului pajiştii permanente prin cheltuielile cu implementarea amenajamentului pastoral.</w:t>
      </w:r>
    </w:p>
    <w:p w:rsidR="004605A6" w:rsidRDefault="004605A6" w:rsidP="004605A6">
      <w:pPr>
        <w:jc w:val="both"/>
        <w:rPr>
          <w:sz w:val="24"/>
          <w:szCs w:val="24"/>
          <w:lang w:val="es-MX"/>
        </w:rPr>
      </w:pPr>
      <w:r>
        <w:rPr>
          <w:sz w:val="24"/>
          <w:szCs w:val="24"/>
          <w:lang w:val="es-MX"/>
        </w:rPr>
        <w:t xml:space="preserve">        </w:t>
      </w:r>
      <w:r w:rsidRPr="004605A6">
        <w:rPr>
          <w:sz w:val="24"/>
          <w:szCs w:val="24"/>
          <w:lang w:val="es-MX"/>
        </w:rPr>
        <w:t xml:space="preserve"> Preţul mediu al ierbii</w:t>
      </w:r>
      <w:r>
        <w:rPr>
          <w:sz w:val="24"/>
          <w:szCs w:val="24"/>
          <w:lang w:val="es-MX"/>
        </w:rPr>
        <w:t xml:space="preserve"> obtinuta din pajisti,</w:t>
      </w:r>
      <w:r w:rsidRPr="004605A6">
        <w:rPr>
          <w:sz w:val="24"/>
          <w:szCs w:val="24"/>
          <w:lang w:val="es-MX"/>
        </w:rPr>
        <w:t xml:space="preserve"> a fost stabilit prin Hotararea Consiliului Judetean Prahova nr. </w:t>
      </w:r>
      <w:r w:rsidR="007379EC">
        <w:rPr>
          <w:sz w:val="24"/>
          <w:szCs w:val="24"/>
          <w:lang w:val="es-MX"/>
        </w:rPr>
        <w:t>381</w:t>
      </w:r>
      <w:r w:rsidR="002C6D29">
        <w:rPr>
          <w:sz w:val="24"/>
          <w:szCs w:val="24"/>
          <w:lang w:val="es-MX"/>
        </w:rPr>
        <w:t>/20</w:t>
      </w:r>
      <w:r w:rsidR="007379EC">
        <w:rPr>
          <w:sz w:val="24"/>
          <w:szCs w:val="24"/>
          <w:lang w:val="es-MX"/>
        </w:rPr>
        <w:t>23</w:t>
      </w:r>
      <w:r>
        <w:rPr>
          <w:sz w:val="24"/>
          <w:szCs w:val="24"/>
          <w:lang w:val="es-MX"/>
        </w:rPr>
        <w:t xml:space="preserve">, </w:t>
      </w:r>
      <w:r w:rsidR="002C6D29">
        <w:rPr>
          <w:sz w:val="24"/>
          <w:szCs w:val="24"/>
          <w:lang w:val="es-MX"/>
        </w:rPr>
        <w:t>in valoare de 0,0</w:t>
      </w:r>
      <w:r w:rsidR="007379EC">
        <w:rPr>
          <w:sz w:val="24"/>
          <w:szCs w:val="24"/>
          <w:lang w:val="es-MX"/>
        </w:rPr>
        <w:t>7</w:t>
      </w:r>
      <w:r w:rsidR="002C6D29">
        <w:rPr>
          <w:sz w:val="24"/>
          <w:szCs w:val="24"/>
          <w:lang w:val="es-MX"/>
        </w:rPr>
        <w:t xml:space="preserve"> lei</w:t>
      </w:r>
      <w:r w:rsidR="00DD10A8">
        <w:rPr>
          <w:sz w:val="24"/>
          <w:szCs w:val="24"/>
          <w:lang w:val="es-MX"/>
        </w:rPr>
        <w:t>/kg.</w:t>
      </w:r>
      <w:r>
        <w:rPr>
          <w:sz w:val="24"/>
          <w:szCs w:val="24"/>
          <w:lang w:val="es-MX"/>
        </w:rPr>
        <w:t xml:space="preserve"> </w:t>
      </w:r>
    </w:p>
    <w:p w:rsidR="00184288" w:rsidRDefault="00184288" w:rsidP="004605A6">
      <w:pPr>
        <w:jc w:val="both"/>
        <w:rPr>
          <w:sz w:val="24"/>
          <w:szCs w:val="24"/>
          <w:lang w:val="es-MX"/>
        </w:rPr>
      </w:pPr>
      <w:r>
        <w:rPr>
          <w:sz w:val="24"/>
          <w:szCs w:val="24"/>
          <w:lang w:val="es-MX"/>
        </w:rPr>
        <w:t xml:space="preserve">        Lucrari minime de fertilizare anuale/hectar: </w:t>
      </w:r>
      <w:proofErr w:type="gramStart"/>
      <w:r>
        <w:rPr>
          <w:sz w:val="24"/>
          <w:szCs w:val="24"/>
          <w:lang w:val="es-MX"/>
        </w:rPr>
        <w:t>azot :</w:t>
      </w:r>
      <w:proofErr w:type="gramEnd"/>
      <w:r>
        <w:rPr>
          <w:sz w:val="24"/>
          <w:szCs w:val="24"/>
          <w:lang w:val="es-MX"/>
        </w:rPr>
        <w:t xml:space="preserve"> 4 saci/ha ( pret/sac-70 lei </w:t>
      </w:r>
      <w:r w:rsidR="000A05DA">
        <w:rPr>
          <w:sz w:val="24"/>
          <w:szCs w:val="24"/>
          <w:lang w:val="es-MX"/>
        </w:rPr>
        <w:t>X 4=280 lei/ha)</w:t>
      </w:r>
    </w:p>
    <w:p w:rsidR="000A05DA" w:rsidRPr="004605A6" w:rsidRDefault="000A05DA" w:rsidP="004605A6">
      <w:pPr>
        <w:jc w:val="both"/>
        <w:rPr>
          <w:sz w:val="24"/>
          <w:szCs w:val="24"/>
          <w:lang w:val="es-MX"/>
        </w:rPr>
      </w:pPr>
      <w:r>
        <w:rPr>
          <w:sz w:val="24"/>
          <w:szCs w:val="24"/>
          <w:lang w:val="es-MX"/>
        </w:rPr>
        <w:lastRenderedPageBreak/>
        <w:t>Costurile mecanice de lucru cu fertilizarea 200 lei/</w:t>
      </w:r>
      <w:proofErr w:type="gramStart"/>
      <w:r>
        <w:rPr>
          <w:sz w:val="24"/>
          <w:szCs w:val="24"/>
          <w:lang w:val="es-MX"/>
        </w:rPr>
        <w:t>ha</w:t>
      </w:r>
      <w:r w:rsidR="00D902AB">
        <w:rPr>
          <w:sz w:val="24"/>
          <w:szCs w:val="24"/>
          <w:lang w:val="es-MX"/>
        </w:rPr>
        <w:t xml:space="preserve"> .</w:t>
      </w:r>
      <w:proofErr w:type="gramEnd"/>
      <w:r w:rsidR="00D902AB">
        <w:rPr>
          <w:sz w:val="24"/>
          <w:szCs w:val="24"/>
          <w:lang w:val="es-MX"/>
        </w:rPr>
        <w:t xml:space="preserve"> Total costuri: 480 lei/ha</w:t>
      </w:r>
      <w:r w:rsidR="003150ED">
        <w:rPr>
          <w:sz w:val="24"/>
          <w:szCs w:val="24"/>
          <w:lang w:val="es-MX"/>
        </w:rPr>
        <w:t>.</w:t>
      </w:r>
    </w:p>
    <w:p w:rsidR="00B76E51" w:rsidRDefault="00B76E51" w:rsidP="000822E2">
      <w:pPr>
        <w:pStyle w:val="ListParagraph"/>
        <w:jc w:val="both"/>
        <w:rPr>
          <w:sz w:val="24"/>
          <w:szCs w:val="24"/>
          <w:lang w:val="es-MX"/>
        </w:rPr>
      </w:pPr>
    </w:p>
    <w:p w:rsidR="002713AD" w:rsidRDefault="00F6467D" w:rsidP="000822E2">
      <w:pPr>
        <w:pStyle w:val="ListParagraph"/>
        <w:jc w:val="both"/>
        <w:rPr>
          <w:b/>
          <w:sz w:val="24"/>
          <w:szCs w:val="24"/>
          <w:lang w:val="es-MX"/>
        </w:rPr>
      </w:pPr>
      <w:r>
        <w:rPr>
          <w:b/>
          <w:sz w:val="24"/>
          <w:szCs w:val="24"/>
          <w:lang w:val="es-MX"/>
        </w:rPr>
        <w:t>Cap. III Desfasurarea activitatii de pasunat</w:t>
      </w:r>
      <w:r w:rsidR="00DF034E">
        <w:rPr>
          <w:b/>
          <w:sz w:val="24"/>
          <w:szCs w:val="24"/>
          <w:lang w:val="es-MX"/>
        </w:rPr>
        <w:t>:</w:t>
      </w:r>
    </w:p>
    <w:p w:rsidR="00047B5A" w:rsidRDefault="00047B5A" w:rsidP="00047B5A"/>
    <w:tbl>
      <w:tblPr>
        <w:tblStyle w:val="TableGrid"/>
        <w:tblW w:w="0" w:type="auto"/>
        <w:tblInd w:w="333" w:type="dxa"/>
        <w:tblLook w:val="04A0"/>
      </w:tblPr>
      <w:tblGrid>
        <w:gridCol w:w="569"/>
        <w:gridCol w:w="2914"/>
        <w:gridCol w:w="1334"/>
        <w:gridCol w:w="1621"/>
        <w:gridCol w:w="1174"/>
        <w:gridCol w:w="1127"/>
        <w:gridCol w:w="1208"/>
      </w:tblGrid>
      <w:tr w:rsidR="00047B5A" w:rsidRPr="00047B5A" w:rsidTr="00EE3ACB">
        <w:trPr>
          <w:trHeight w:val="262"/>
        </w:trPr>
        <w:tc>
          <w:tcPr>
            <w:tcW w:w="236" w:type="dxa"/>
            <w:vMerge w:val="restart"/>
          </w:tcPr>
          <w:p w:rsidR="00047B5A" w:rsidRPr="00047B5A" w:rsidRDefault="00047B5A" w:rsidP="00741F17">
            <w:pPr>
              <w:jc w:val="center"/>
              <w:rPr>
                <w:b/>
                <w:sz w:val="24"/>
                <w:szCs w:val="24"/>
              </w:rPr>
            </w:pPr>
          </w:p>
          <w:p w:rsidR="00047B5A" w:rsidRPr="000B6A53" w:rsidRDefault="00047B5A" w:rsidP="00741F17">
            <w:pPr>
              <w:jc w:val="center"/>
              <w:rPr>
                <w:sz w:val="24"/>
                <w:szCs w:val="24"/>
              </w:rPr>
            </w:pPr>
            <w:r w:rsidRPr="00047B5A">
              <w:rPr>
                <w:b/>
                <w:sz w:val="24"/>
                <w:szCs w:val="24"/>
              </w:rPr>
              <w:t>Nr. crt</w:t>
            </w:r>
            <w:r w:rsidR="00454881">
              <w:rPr>
                <w:b/>
                <w:sz w:val="24"/>
                <w:szCs w:val="24"/>
              </w:rPr>
              <w:t>.</w:t>
            </w:r>
          </w:p>
        </w:tc>
        <w:tc>
          <w:tcPr>
            <w:tcW w:w="3078" w:type="dxa"/>
            <w:vMerge w:val="restart"/>
          </w:tcPr>
          <w:p w:rsidR="00047B5A" w:rsidRPr="00047B5A" w:rsidRDefault="00047B5A" w:rsidP="00741F17">
            <w:pPr>
              <w:jc w:val="center"/>
              <w:rPr>
                <w:b/>
                <w:sz w:val="24"/>
                <w:szCs w:val="24"/>
              </w:rPr>
            </w:pPr>
          </w:p>
          <w:p w:rsidR="00047B5A" w:rsidRPr="00047B5A" w:rsidRDefault="00047B5A" w:rsidP="00741F17">
            <w:pPr>
              <w:jc w:val="center"/>
              <w:rPr>
                <w:b/>
                <w:sz w:val="24"/>
                <w:szCs w:val="24"/>
              </w:rPr>
            </w:pPr>
            <w:r w:rsidRPr="00047B5A">
              <w:rPr>
                <w:b/>
                <w:sz w:val="24"/>
                <w:szCs w:val="24"/>
              </w:rPr>
              <w:t>Denumire pasune</w:t>
            </w:r>
            <w:r>
              <w:rPr>
                <w:b/>
                <w:sz w:val="24"/>
                <w:szCs w:val="24"/>
              </w:rPr>
              <w:t>/tarla/</w:t>
            </w:r>
            <w:r w:rsidRPr="00047B5A">
              <w:rPr>
                <w:b/>
                <w:sz w:val="24"/>
                <w:szCs w:val="24"/>
              </w:rPr>
              <w:t>parcela</w:t>
            </w:r>
          </w:p>
        </w:tc>
        <w:tc>
          <w:tcPr>
            <w:tcW w:w="1359" w:type="dxa"/>
            <w:vMerge w:val="restart"/>
          </w:tcPr>
          <w:p w:rsidR="00047B5A" w:rsidRPr="00047B5A" w:rsidRDefault="00047B5A" w:rsidP="00741F17">
            <w:pPr>
              <w:jc w:val="center"/>
              <w:rPr>
                <w:b/>
                <w:sz w:val="24"/>
                <w:szCs w:val="24"/>
              </w:rPr>
            </w:pPr>
          </w:p>
          <w:p w:rsidR="00047B5A" w:rsidRPr="00047B5A" w:rsidRDefault="00047B5A" w:rsidP="00741F17">
            <w:pPr>
              <w:jc w:val="center"/>
              <w:rPr>
                <w:b/>
                <w:sz w:val="24"/>
                <w:szCs w:val="24"/>
              </w:rPr>
            </w:pPr>
            <w:r w:rsidRPr="00047B5A">
              <w:rPr>
                <w:b/>
                <w:sz w:val="24"/>
                <w:szCs w:val="24"/>
              </w:rPr>
              <w:t>Suprafata</w:t>
            </w:r>
          </w:p>
          <w:p w:rsidR="00047B5A" w:rsidRPr="00047B5A" w:rsidRDefault="00047B5A" w:rsidP="00741F17">
            <w:pPr>
              <w:jc w:val="center"/>
              <w:rPr>
                <w:b/>
                <w:sz w:val="24"/>
                <w:szCs w:val="24"/>
              </w:rPr>
            </w:pPr>
            <w:r>
              <w:rPr>
                <w:b/>
                <w:sz w:val="24"/>
                <w:szCs w:val="24"/>
              </w:rPr>
              <w:t>(H</w:t>
            </w:r>
            <w:r w:rsidRPr="00047B5A">
              <w:rPr>
                <w:b/>
                <w:sz w:val="24"/>
                <w:szCs w:val="24"/>
              </w:rPr>
              <w:t>a)</w:t>
            </w:r>
          </w:p>
        </w:tc>
        <w:tc>
          <w:tcPr>
            <w:tcW w:w="1633" w:type="dxa"/>
            <w:vMerge w:val="restart"/>
          </w:tcPr>
          <w:p w:rsidR="00047B5A" w:rsidRPr="00047B5A" w:rsidRDefault="00047B5A" w:rsidP="00741F17">
            <w:pPr>
              <w:jc w:val="center"/>
              <w:rPr>
                <w:b/>
                <w:sz w:val="24"/>
                <w:szCs w:val="24"/>
              </w:rPr>
            </w:pPr>
          </w:p>
          <w:p w:rsidR="00047B5A" w:rsidRPr="00047B5A" w:rsidRDefault="00047B5A" w:rsidP="00741F17">
            <w:pPr>
              <w:jc w:val="center"/>
              <w:rPr>
                <w:b/>
                <w:sz w:val="24"/>
                <w:szCs w:val="24"/>
              </w:rPr>
            </w:pPr>
            <w:r w:rsidRPr="00047B5A">
              <w:rPr>
                <w:b/>
                <w:sz w:val="24"/>
                <w:szCs w:val="24"/>
              </w:rPr>
              <w:t>Specie</w:t>
            </w:r>
          </w:p>
        </w:tc>
        <w:tc>
          <w:tcPr>
            <w:tcW w:w="3641" w:type="dxa"/>
            <w:gridSpan w:val="3"/>
          </w:tcPr>
          <w:p w:rsidR="00047B5A" w:rsidRPr="00047B5A" w:rsidRDefault="00047B5A" w:rsidP="00741F17">
            <w:pPr>
              <w:jc w:val="center"/>
              <w:rPr>
                <w:b/>
                <w:sz w:val="24"/>
                <w:szCs w:val="24"/>
              </w:rPr>
            </w:pPr>
            <w:r w:rsidRPr="00047B5A">
              <w:rPr>
                <w:b/>
                <w:sz w:val="24"/>
                <w:szCs w:val="24"/>
              </w:rPr>
              <w:t>Capacitate capete  pasune</w:t>
            </w:r>
          </w:p>
        </w:tc>
      </w:tr>
      <w:tr w:rsidR="00047B5A" w:rsidRPr="00047B5A" w:rsidTr="00EE3ACB">
        <w:trPr>
          <w:trHeight w:val="263"/>
        </w:trPr>
        <w:tc>
          <w:tcPr>
            <w:tcW w:w="236" w:type="dxa"/>
            <w:vMerge/>
          </w:tcPr>
          <w:p w:rsidR="00047B5A" w:rsidRPr="00047B5A" w:rsidRDefault="00047B5A" w:rsidP="00741F17">
            <w:pPr>
              <w:jc w:val="center"/>
              <w:rPr>
                <w:b/>
                <w:sz w:val="24"/>
                <w:szCs w:val="24"/>
              </w:rPr>
            </w:pPr>
          </w:p>
        </w:tc>
        <w:tc>
          <w:tcPr>
            <w:tcW w:w="3078" w:type="dxa"/>
            <w:vMerge/>
          </w:tcPr>
          <w:p w:rsidR="00047B5A" w:rsidRPr="00047B5A" w:rsidRDefault="00047B5A" w:rsidP="00741F17">
            <w:pPr>
              <w:jc w:val="center"/>
              <w:rPr>
                <w:b/>
                <w:sz w:val="24"/>
                <w:szCs w:val="24"/>
              </w:rPr>
            </w:pPr>
          </w:p>
        </w:tc>
        <w:tc>
          <w:tcPr>
            <w:tcW w:w="1359" w:type="dxa"/>
            <w:vMerge/>
          </w:tcPr>
          <w:p w:rsidR="00047B5A" w:rsidRPr="00047B5A" w:rsidRDefault="00047B5A" w:rsidP="00741F17">
            <w:pPr>
              <w:jc w:val="center"/>
              <w:rPr>
                <w:b/>
                <w:sz w:val="24"/>
                <w:szCs w:val="24"/>
              </w:rPr>
            </w:pPr>
          </w:p>
        </w:tc>
        <w:tc>
          <w:tcPr>
            <w:tcW w:w="1633" w:type="dxa"/>
            <w:vMerge/>
          </w:tcPr>
          <w:p w:rsidR="00047B5A" w:rsidRPr="00047B5A" w:rsidRDefault="00047B5A" w:rsidP="00741F17">
            <w:pPr>
              <w:jc w:val="center"/>
              <w:rPr>
                <w:b/>
                <w:sz w:val="24"/>
                <w:szCs w:val="24"/>
              </w:rPr>
            </w:pPr>
          </w:p>
        </w:tc>
        <w:tc>
          <w:tcPr>
            <w:tcW w:w="1247" w:type="dxa"/>
          </w:tcPr>
          <w:p w:rsidR="00047B5A" w:rsidRPr="00047B5A" w:rsidRDefault="00047B5A" w:rsidP="00741F17">
            <w:pPr>
              <w:jc w:val="center"/>
              <w:rPr>
                <w:b/>
                <w:sz w:val="24"/>
                <w:szCs w:val="24"/>
              </w:rPr>
            </w:pPr>
            <w:r w:rsidRPr="00047B5A">
              <w:rPr>
                <w:b/>
                <w:sz w:val="24"/>
                <w:szCs w:val="24"/>
              </w:rPr>
              <w:t>Minim –</w:t>
            </w:r>
          </w:p>
          <w:p w:rsidR="00047B5A" w:rsidRPr="00047B5A" w:rsidRDefault="00047B5A" w:rsidP="00741F17">
            <w:pPr>
              <w:jc w:val="center"/>
              <w:rPr>
                <w:b/>
                <w:sz w:val="24"/>
                <w:szCs w:val="24"/>
              </w:rPr>
            </w:pPr>
            <w:r w:rsidRPr="00047B5A">
              <w:rPr>
                <w:b/>
                <w:sz w:val="24"/>
                <w:szCs w:val="24"/>
              </w:rPr>
              <w:t>0,3 UMV</w:t>
            </w:r>
          </w:p>
        </w:tc>
        <w:tc>
          <w:tcPr>
            <w:tcW w:w="1137" w:type="dxa"/>
          </w:tcPr>
          <w:p w:rsidR="00047B5A" w:rsidRPr="00047B5A" w:rsidRDefault="00047B5A" w:rsidP="00741F17">
            <w:pPr>
              <w:jc w:val="center"/>
              <w:rPr>
                <w:b/>
                <w:sz w:val="24"/>
                <w:szCs w:val="24"/>
              </w:rPr>
            </w:pPr>
            <w:r w:rsidRPr="00047B5A">
              <w:rPr>
                <w:b/>
                <w:sz w:val="24"/>
                <w:szCs w:val="24"/>
              </w:rPr>
              <w:t>Optim –</w:t>
            </w:r>
          </w:p>
          <w:p w:rsidR="00047B5A" w:rsidRPr="00047B5A" w:rsidRDefault="000B6A53" w:rsidP="00741F17">
            <w:pPr>
              <w:jc w:val="center"/>
              <w:rPr>
                <w:b/>
                <w:sz w:val="24"/>
                <w:szCs w:val="24"/>
              </w:rPr>
            </w:pPr>
            <w:r>
              <w:rPr>
                <w:b/>
                <w:sz w:val="24"/>
                <w:szCs w:val="24"/>
              </w:rPr>
              <w:t>0,8</w:t>
            </w:r>
            <w:r w:rsidR="00047B5A" w:rsidRPr="00047B5A">
              <w:rPr>
                <w:b/>
                <w:sz w:val="24"/>
                <w:szCs w:val="24"/>
              </w:rPr>
              <w:t>UMV</w:t>
            </w:r>
          </w:p>
        </w:tc>
        <w:tc>
          <w:tcPr>
            <w:tcW w:w="1257" w:type="dxa"/>
          </w:tcPr>
          <w:p w:rsidR="00047B5A" w:rsidRPr="00047B5A" w:rsidRDefault="00047B5A" w:rsidP="00741F17">
            <w:pPr>
              <w:jc w:val="center"/>
              <w:rPr>
                <w:b/>
                <w:sz w:val="24"/>
                <w:szCs w:val="24"/>
              </w:rPr>
            </w:pPr>
            <w:r w:rsidRPr="00047B5A">
              <w:rPr>
                <w:b/>
                <w:sz w:val="24"/>
                <w:szCs w:val="24"/>
              </w:rPr>
              <w:t>Maxim-</w:t>
            </w:r>
          </w:p>
          <w:p w:rsidR="00047B5A" w:rsidRPr="00047B5A" w:rsidRDefault="00047B5A" w:rsidP="00741F17">
            <w:pPr>
              <w:jc w:val="center"/>
              <w:rPr>
                <w:b/>
                <w:sz w:val="24"/>
                <w:szCs w:val="24"/>
              </w:rPr>
            </w:pPr>
            <w:r w:rsidRPr="00047B5A">
              <w:rPr>
                <w:b/>
                <w:sz w:val="24"/>
                <w:szCs w:val="24"/>
              </w:rPr>
              <w:t>1,2 UMV</w:t>
            </w:r>
          </w:p>
        </w:tc>
      </w:tr>
      <w:tr w:rsidR="00047B5A" w:rsidRPr="00047B5A" w:rsidTr="00EE3ACB">
        <w:trPr>
          <w:trHeight w:val="251"/>
        </w:trPr>
        <w:tc>
          <w:tcPr>
            <w:tcW w:w="236" w:type="dxa"/>
            <w:vMerge w:val="restart"/>
          </w:tcPr>
          <w:p w:rsidR="00047B5A" w:rsidRPr="00047B5A" w:rsidRDefault="00047B5A" w:rsidP="00047B5A">
            <w:pPr>
              <w:jc w:val="center"/>
              <w:rPr>
                <w:sz w:val="24"/>
                <w:szCs w:val="24"/>
              </w:rPr>
            </w:pPr>
            <w:r w:rsidRPr="00047B5A">
              <w:rPr>
                <w:sz w:val="24"/>
                <w:szCs w:val="24"/>
              </w:rPr>
              <w:t>1</w:t>
            </w:r>
            <w:r w:rsidR="00DF034E">
              <w:rPr>
                <w:sz w:val="24"/>
                <w:szCs w:val="24"/>
              </w:rPr>
              <w:t>.</w:t>
            </w:r>
          </w:p>
          <w:p w:rsidR="00047B5A" w:rsidRPr="00047B5A" w:rsidRDefault="00047B5A" w:rsidP="00047B5A">
            <w:pPr>
              <w:jc w:val="center"/>
              <w:rPr>
                <w:sz w:val="24"/>
                <w:szCs w:val="24"/>
              </w:rPr>
            </w:pPr>
          </w:p>
        </w:tc>
        <w:tc>
          <w:tcPr>
            <w:tcW w:w="3078" w:type="dxa"/>
            <w:vMerge w:val="restart"/>
          </w:tcPr>
          <w:p w:rsidR="00047B5A" w:rsidRPr="00047B5A" w:rsidRDefault="00B603F8" w:rsidP="00047B5A">
            <w:pPr>
              <w:jc w:val="center"/>
              <w:rPr>
                <w:sz w:val="24"/>
                <w:szCs w:val="24"/>
              </w:rPr>
            </w:pPr>
            <w:r>
              <w:rPr>
                <w:sz w:val="24"/>
                <w:szCs w:val="24"/>
              </w:rPr>
              <w:t xml:space="preserve">Valea Pietrii, </w:t>
            </w:r>
            <w:r w:rsidR="00047B5A" w:rsidRPr="00047B5A">
              <w:rPr>
                <w:sz w:val="24"/>
                <w:szCs w:val="24"/>
              </w:rPr>
              <w:t>T6/290/1</w:t>
            </w:r>
          </w:p>
        </w:tc>
        <w:tc>
          <w:tcPr>
            <w:tcW w:w="1359" w:type="dxa"/>
            <w:vMerge w:val="restart"/>
          </w:tcPr>
          <w:p w:rsidR="00047B5A" w:rsidRPr="00047B5A" w:rsidRDefault="00047B5A" w:rsidP="00047B5A">
            <w:pPr>
              <w:jc w:val="center"/>
              <w:rPr>
                <w:sz w:val="24"/>
                <w:szCs w:val="24"/>
              </w:rPr>
            </w:pPr>
            <w:r w:rsidRPr="00047B5A">
              <w:rPr>
                <w:sz w:val="24"/>
                <w:szCs w:val="24"/>
              </w:rPr>
              <w:t>10</w:t>
            </w:r>
          </w:p>
        </w:tc>
        <w:tc>
          <w:tcPr>
            <w:tcW w:w="1633" w:type="dxa"/>
          </w:tcPr>
          <w:p w:rsidR="00047B5A" w:rsidRPr="00047B5A" w:rsidRDefault="00B603F8" w:rsidP="00047B5A">
            <w:pPr>
              <w:jc w:val="center"/>
              <w:rPr>
                <w:sz w:val="24"/>
                <w:szCs w:val="24"/>
              </w:rPr>
            </w:pPr>
            <w:r>
              <w:rPr>
                <w:sz w:val="24"/>
                <w:szCs w:val="24"/>
              </w:rPr>
              <w:t>Ovine/</w:t>
            </w:r>
            <w:r w:rsidR="00047B5A" w:rsidRPr="00047B5A">
              <w:rPr>
                <w:sz w:val="24"/>
                <w:szCs w:val="24"/>
              </w:rPr>
              <w:t>caprine</w:t>
            </w:r>
          </w:p>
        </w:tc>
        <w:tc>
          <w:tcPr>
            <w:tcW w:w="1247" w:type="dxa"/>
          </w:tcPr>
          <w:p w:rsidR="00047B5A" w:rsidRPr="00047B5A" w:rsidRDefault="00047B5A" w:rsidP="00047B5A">
            <w:pPr>
              <w:jc w:val="center"/>
              <w:rPr>
                <w:sz w:val="24"/>
                <w:szCs w:val="24"/>
              </w:rPr>
            </w:pPr>
            <w:r w:rsidRPr="00047B5A">
              <w:rPr>
                <w:sz w:val="24"/>
                <w:szCs w:val="24"/>
              </w:rPr>
              <w:t>20</w:t>
            </w:r>
          </w:p>
        </w:tc>
        <w:tc>
          <w:tcPr>
            <w:tcW w:w="1137" w:type="dxa"/>
          </w:tcPr>
          <w:p w:rsidR="00047B5A" w:rsidRPr="00047B5A" w:rsidRDefault="00047B5A" w:rsidP="00047B5A">
            <w:pPr>
              <w:jc w:val="center"/>
              <w:rPr>
                <w:sz w:val="24"/>
                <w:szCs w:val="24"/>
              </w:rPr>
            </w:pPr>
            <w:r w:rsidRPr="00047B5A">
              <w:rPr>
                <w:sz w:val="24"/>
                <w:szCs w:val="24"/>
              </w:rPr>
              <w:t>53</w:t>
            </w:r>
          </w:p>
        </w:tc>
        <w:tc>
          <w:tcPr>
            <w:tcW w:w="1257" w:type="dxa"/>
          </w:tcPr>
          <w:p w:rsidR="00047B5A" w:rsidRPr="00047B5A" w:rsidRDefault="00047B5A" w:rsidP="00047B5A">
            <w:pPr>
              <w:jc w:val="center"/>
              <w:rPr>
                <w:sz w:val="24"/>
                <w:szCs w:val="24"/>
              </w:rPr>
            </w:pPr>
            <w:r w:rsidRPr="00047B5A">
              <w:rPr>
                <w:sz w:val="24"/>
                <w:szCs w:val="24"/>
              </w:rPr>
              <w:t>80</w:t>
            </w:r>
          </w:p>
        </w:tc>
      </w:tr>
      <w:tr w:rsidR="00047B5A" w:rsidRPr="00047B5A" w:rsidTr="00EE3ACB">
        <w:trPr>
          <w:trHeight w:val="275"/>
        </w:trPr>
        <w:tc>
          <w:tcPr>
            <w:tcW w:w="236" w:type="dxa"/>
            <w:vMerge/>
          </w:tcPr>
          <w:p w:rsidR="00047B5A" w:rsidRPr="00047B5A" w:rsidRDefault="00047B5A" w:rsidP="00047B5A">
            <w:pPr>
              <w:jc w:val="center"/>
              <w:rPr>
                <w:sz w:val="24"/>
                <w:szCs w:val="24"/>
              </w:rPr>
            </w:pPr>
          </w:p>
        </w:tc>
        <w:tc>
          <w:tcPr>
            <w:tcW w:w="3078" w:type="dxa"/>
            <w:vMerge/>
          </w:tcPr>
          <w:p w:rsidR="00047B5A" w:rsidRPr="00047B5A" w:rsidRDefault="00047B5A" w:rsidP="00047B5A">
            <w:pPr>
              <w:jc w:val="center"/>
              <w:rPr>
                <w:sz w:val="24"/>
                <w:szCs w:val="24"/>
              </w:rPr>
            </w:pPr>
          </w:p>
        </w:tc>
        <w:tc>
          <w:tcPr>
            <w:tcW w:w="1359" w:type="dxa"/>
            <w:vMerge/>
          </w:tcPr>
          <w:p w:rsidR="00047B5A" w:rsidRPr="00047B5A" w:rsidRDefault="00047B5A" w:rsidP="00047B5A">
            <w:pPr>
              <w:jc w:val="center"/>
              <w:rPr>
                <w:sz w:val="24"/>
                <w:szCs w:val="24"/>
              </w:rPr>
            </w:pPr>
          </w:p>
        </w:tc>
        <w:tc>
          <w:tcPr>
            <w:tcW w:w="1633" w:type="dxa"/>
          </w:tcPr>
          <w:p w:rsidR="00047B5A" w:rsidRPr="00047B5A" w:rsidRDefault="00047B5A" w:rsidP="00047B5A">
            <w:pPr>
              <w:jc w:val="center"/>
              <w:rPr>
                <w:sz w:val="24"/>
                <w:szCs w:val="24"/>
              </w:rPr>
            </w:pPr>
            <w:r w:rsidRPr="00047B5A">
              <w:rPr>
                <w:sz w:val="24"/>
                <w:szCs w:val="24"/>
              </w:rPr>
              <w:t>Bovine</w:t>
            </w:r>
          </w:p>
        </w:tc>
        <w:tc>
          <w:tcPr>
            <w:tcW w:w="1247" w:type="dxa"/>
          </w:tcPr>
          <w:p w:rsidR="00047B5A" w:rsidRPr="00047B5A" w:rsidRDefault="00047B5A" w:rsidP="00047B5A">
            <w:pPr>
              <w:jc w:val="center"/>
              <w:rPr>
                <w:sz w:val="24"/>
                <w:szCs w:val="24"/>
              </w:rPr>
            </w:pPr>
            <w:r w:rsidRPr="00047B5A">
              <w:rPr>
                <w:sz w:val="24"/>
                <w:szCs w:val="24"/>
              </w:rPr>
              <w:t>3</w:t>
            </w:r>
          </w:p>
        </w:tc>
        <w:tc>
          <w:tcPr>
            <w:tcW w:w="1137" w:type="dxa"/>
          </w:tcPr>
          <w:p w:rsidR="00047B5A" w:rsidRPr="00047B5A" w:rsidRDefault="00047B5A" w:rsidP="00047B5A">
            <w:pPr>
              <w:jc w:val="center"/>
              <w:rPr>
                <w:sz w:val="24"/>
                <w:szCs w:val="24"/>
              </w:rPr>
            </w:pPr>
            <w:r w:rsidRPr="00047B5A">
              <w:rPr>
                <w:sz w:val="24"/>
                <w:szCs w:val="24"/>
              </w:rPr>
              <w:t>8</w:t>
            </w:r>
          </w:p>
        </w:tc>
        <w:tc>
          <w:tcPr>
            <w:tcW w:w="1257" w:type="dxa"/>
          </w:tcPr>
          <w:p w:rsidR="00047B5A" w:rsidRPr="00047B5A" w:rsidRDefault="00047B5A" w:rsidP="00047B5A">
            <w:pPr>
              <w:jc w:val="center"/>
              <w:rPr>
                <w:sz w:val="24"/>
                <w:szCs w:val="24"/>
              </w:rPr>
            </w:pPr>
            <w:r w:rsidRPr="00047B5A">
              <w:rPr>
                <w:sz w:val="24"/>
                <w:szCs w:val="24"/>
              </w:rPr>
              <w:t>12</w:t>
            </w:r>
          </w:p>
        </w:tc>
      </w:tr>
      <w:tr w:rsidR="00047B5A" w:rsidRPr="00047B5A" w:rsidTr="00EE3ACB">
        <w:trPr>
          <w:trHeight w:val="276"/>
        </w:trPr>
        <w:tc>
          <w:tcPr>
            <w:tcW w:w="236" w:type="dxa"/>
            <w:vMerge w:val="restart"/>
          </w:tcPr>
          <w:p w:rsidR="00047B5A" w:rsidRPr="00047B5A" w:rsidRDefault="00047B5A" w:rsidP="00047B5A">
            <w:pPr>
              <w:jc w:val="center"/>
              <w:rPr>
                <w:sz w:val="24"/>
                <w:szCs w:val="24"/>
              </w:rPr>
            </w:pPr>
            <w:r w:rsidRPr="00047B5A">
              <w:rPr>
                <w:sz w:val="24"/>
                <w:szCs w:val="24"/>
              </w:rPr>
              <w:t>2</w:t>
            </w:r>
            <w:r w:rsidR="00DF034E">
              <w:rPr>
                <w:sz w:val="24"/>
                <w:szCs w:val="24"/>
              </w:rPr>
              <w:t>.</w:t>
            </w:r>
          </w:p>
        </w:tc>
        <w:tc>
          <w:tcPr>
            <w:tcW w:w="3078" w:type="dxa"/>
            <w:vMerge w:val="restart"/>
          </w:tcPr>
          <w:p w:rsidR="00047B5A" w:rsidRPr="00047B5A" w:rsidRDefault="002A712F" w:rsidP="00047B5A">
            <w:pPr>
              <w:jc w:val="center"/>
              <w:rPr>
                <w:sz w:val="24"/>
                <w:szCs w:val="24"/>
              </w:rPr>
            </w:pPr>
            <w:r>
              <w:rPr>
                <w:sz w:val="24"/>
                <w:szCs w:val="24"/>
              </w:rPr>
              <w:t xml:space="preserve">Rampa gunoi, </w:t>
            </w:r>
            <w:r w:rsidR="00047B5A" w:rsidRPr="00047B5A">
              <w:rPr>
                <w:sz w:val="24"/>
                <w:szCs w:val="24"/>
              </w:rPr>
              <w:t>T29/1437/1</w:t>
            </w:r>
          </w:p>
        </w:tc>
        <w:tc>
          <w:tcPr>
            <w:tcW w:w="1359" w:type="dxa"/>
            <w:vMerge w:val="restart"/>
          </w:tcPr>
          <w:p w:rsidR="00047B5A" w:rsidRPr="00047B5A" w:rsidRDefault="00047B5A" w:rsidP="00047B5A">
            <w:pPr>
              <w:jc w:val="center"/>
              <w:rPr>
                <w:sz w:val="24"/>
                <w:szCs w:val="24"/>
              </w:rPr>
            </w:pPr>
            <w:r w:rsidRPr="00047B5A">
              <w:rPr>
                <w:sz w:val="24"/>
                <w:szCs w:val="24"/>
              </w:rPr>
              <w:t>14,24</w:t>
            </w:r>
          </w:p>
        </w:tc>
        <w:tc>
          <w:tcPr>
            <w:tcW w:w="1633" w:type="dxa"/>
          </w:tcPr>
          <w:p w:rsidR="00047B5A" w:rsidRPr="00047B5A" w:rsidRDefault="00B603F8" w:rsidP="00047B5A">
            <w:pPr>
              <w:jc w:val="center"/>
              <w:rPr>
                <w:sz w:val="24"/>
                <w:szCs w:val="24"/>
              </w:rPr>
            </w:pPr>
            <w:r>
              <w:rPr>
                <w:sz w:val="24"/>
                <w:szCs w:val="24"/>
              </w:rPr>
              <w:t>Ovine/</w:t>
            </w:r>
            <w:r w:rsidR="00047B5A" w:rsidRPr="00047B5A">
              <w:rPr>
                <w:sz w:val="24"/>
                <w:szCs w:val="24"/>
              </w:rPr>
              <w:t>caprine</w:t>
            </w:r>
          </w:p>
        </w:tc>
        <w:tc>
          <w:tcPr>
            <w:tcW w:w="1247" w:type="dxa"/>
          </w:tcPr>
          <w:p w:rsidR="00047B5A" w:rsidRPr="00047B5A" w:rsidRDefault="00047B5A" w:rsidP="00047B5A">
            <w:pPr>
              <w:jc w:val="center"/>
              <w:rPr>
                <w:sz w:val="24"/>
                <w:szCs w:val="24"/>
              </w:rPr>
            </w:pPr>
            <w:r w:rsidRPr="00047B5A">
              <w:rPr>
                <w:sz w:val="24"/>
                <w:szCs w:val="24"/>
              </w:rPr>
              <w:t>26</w:t>
            </w:r>
          </w:p>
        </w:tc>
        <w:tc>
          <w:tcPr>
            <w:tcW w:w="1137" w:type="dxa"/>
          </w:tcPr>
          <w:p w:rsidR="00047B5A" w:rsidRPr="00047B5A" w:rsidRDefault="00047B5A" w:rsidP="00047B5A">
            <w:pPr>
              <w:jc w:val="center"/>
              <w:rPr>
                <w:sz w:val="24"/>
                <w:szCs w:val="24"/>
              </w:rPr>
            </w:pPr>
            <w:r w:rsidRPr="00047B5A">
              <w:rPr>
                <w:sz w:val="24"/>
                <w:szCs w:val="24"/>
              </w:rPr>
              <w:t>76</w:t>
            </w:r>
          </w:p>
        </w:tc>
        <w:tc>
          <w:tcPr>
            <w:tcW w:w="1257" w:type="dxa"/>
          </w:tcPr>
          <w:p w:rsidR="00047B5A" w:rsidRPr="00047B5A" w:rsidRDefault="00047B5A" w:rsidP="00047B5A">
            <w:pPr>
              <w:jc w:val="center"/>
              <w:rPr>
                <w:sz w:val="24"/>
                <w:szCs w:val="24"/>
              </w:rPr>
            </w:pPr>
            <w:r w:rsidRPr="00047B5A">
              <w:rPr>
                <w:sz w:val="24"/>
                <w:szCs w:val="24"/>
              </w:rPr>
              <w:t>114</w:t>
            </w:r>
          </w:p>
        </w:tc>
      </w:tr>
      <w:tr w:rsidR="00047B5A" w:rsidRPr="00047B5A" w:rsidTr="00EE3ACB">
        <w:trPr>
          <w:trHeight w:val="275"/>
        </w:trPr>
        <w:tc>
          <w:tcPr>
            <w:tcW w:w="236" w:type="dxa"/>
            <w:vMerge/>
          </w:tcPr>
          <w:p w:rsidR="00047B5A" w:rsidRPr="00047B5A" w:rsidRDefault="00047B5A" w:rsidP="00047B5A">
            <w:pPr>
              <w:jc w:val="center"/>
              <w:rPr>
                <w:sz w:val="24"/>
                <w:szCs w:val="24"/>
              </w:rPr>
            </w:pPr>
          </w:p>
        </w:tc>
        <w:tc>
          <w:tcPr>
            <w:tcW w:w="3078" w:type="dxa"/>
            <w:vMerge/>
          </w:tcPr>
          <w:p w:rsidR="00047B5A" w:rsidRPr="00047B5A" w:rsidRDefault="00047B5A" w:rsidP="00047B5A">
            <w:pPr>
              <w:jc w:val="center"/>
              <w:rPr>
                <w:sz w:val="24"/>
                <w:szCs w:val="24"/>
              </w:rPr>
            </w:pPr>
          </w:p>
        </w:tc>
        <w:tc>
          <w:tcPr>
            <w:tcW w:w="1359" w:type="dxa"/>
            <w:vMerge/>
          </w:tcPr>
          <w:p w:rsidR="00047B5A" w:rsidRPr="00047B5A" w:rsidRDefault="00047B5A" w:rsidP="00047B5A">
            <w:pPr>
              <w:jc w:val="center"/>
              <w:rPr>
                <w:sz w:val="24"/>
                <w:szCs w:val="24"/>
              </w:rPr>
            </w:pPr>
          </w:p>
        </w:tc>
        <w:tc>
          <w:tcPr>
            <w:tcW w:w="1633" w:type="dxa"/>
          </w:tcPr>
          <w:p w:rsidR="00047B5A" w:rsidRPr="00047B5A" w:rsidRDefault="00047B5A" w:rsidP="00047B5A">
            <w:pPr>
              <w:jc w:val="center"/>
              <w:rPr>
                <w:sz w:val="24"/>
                <w:szCs w:val="24"/>
              </w:rPr>
            </w:pPr>
            <w:r w:rsidRPr="00047B5A">
              <w:rPr>
                <w:sz w:val="24"/>
                <w:szCs w:val="24"/>
              </w:rPr>
              <w:t>Bovine</w:t>
            </w:r>
          </w:p>
        </w:tc>
        <w:tc>
          <w:tcPr>
            <w:tcW w:w="1247" w:type="dxa"/>
          </w:tcPr>
          <w:p w:rsidR="00047B5A" w:rsidRPr="00047B5A" w:rsidRDefault="00047B5A" w:rsidP="00047B5A">
            <w:pPr>
              <w:jc w:val="center"/>
              <w:rPr>
                <w:sz w:val="24"/>
                <w:szCs w:val="24"/>
              </w:rPr>
            </w:pPr>
            <w:r w:rsidRPr="00047B5A">
              <w:rPr>
                <w:sz w:val="24"/>
                <w:szCs w:val="24"/>
              </w:rPr>
              <w:t>4</w:t>
            </w:r>
          </w:p>
        </w:tc>
        <w:tc>
          <w:tcPr>
            <w:tcW w:w="1137" w:type="dxa"/>
          </w:tcPr>
          <w:p w:rsidR="00047B5A" w:rsidRPr="00047B5A" w:rsidRDefault="00047B5A" w:rsidP="00047B5A">
            <w:pPr>
              <w:jc w:val="center"/>
              <w:rPr>
                <w:sz w:val="24"/>
                <w:szCs w:val="24"/>
              </w:rPr>
            </w:pPr>
            <w:r w:rsidRPr="00047B5A">
              <w:rPr>
                <w:sz w:val="24"/>
                <w:szCs w:val="24"/>
              </w:rPr>
              <w:t>11</w:t>
            </w:r>
          </w:p>
        </w:tc>
        <w:tc>
          <w:tcPr>
            <w:tcW w:w="1257" w:type="dxa"/>
          </w:tcPr>
          <w:p w:rsidR="00047B5A" w:rsidRPr="00047B5A" w:rsidRDefault="00047B5A" w:rsidP="00047B5A">
            <w:pPr>
              <w:jc w:val="center"/>
              <w:rPr>
                <w:sz w:val="24"/>
                <w:szCs w:val="24"/>
              </w:rPr>
            </w:pPr>
            <w:r w:rsidRPr="00047B5A">
              <w:rPr>
                <w:sz w:val="24"/>
                <w:szCs w:val="24"/>
              </w:rPr>
              <w:t>17</w:t>
            </w:r>
          </w:p>
        </w:tc>
      </w:tr>
      <w:tr w:rsidR="00047B5A" w:rsidRPr="00047B5A" w:rsidTr="00EE3ACB">
        <w:trPr>
          <w:trHeight w:val="288"/>
        </w:trPr>
        <w:tc>
          <w:tcPr>
            <w:tcW w:w="236" w:type="dxa"/>
            <w:vMerge w:val="restart"/>
          </w:tcPr>
          <w:p w:rsidR="00047B5A" w:rsidRPr="00047B5A" w:rsidRDefault="00047B5A" w:rsidP="00047B5A">
            <w:pPr>
              <w:jc w:val="center"/>
              <w:rPr>
                <w:sz w:val="24"/>
                <w:szCs w:val="24"/>
              </w:rPr>
            </w:pPr>
            <w:r w:rsidRPr="00047B5A">
              <w:rPr>
                <w:sz w:val="24"/>
                <w:szCs w:val="24"/>
              </w:rPr>
              <w:t>3</w:t>
            </w:r>
            <w:r w:rsidR="00DF034E">
              <w:rPr>
                <w:sz w:val="24"/>
                <w:szCs w:val="24"/>
              </w:rPr>
              <w:t>.</w:t>
            </w:r>
          </w:p>
          <w:p w:rsidR="00047B5A" w:rsidRPr="00047B5A" w:rsidRDefault="00047B5A" w:rsidP="00047B5A">
            <w:pPr>
              <w:jc w:val="center"/>
              <w:rPr>
                <w:sz w:val="24"/>
                <w:szCs w:val="24"/>
              </w:rPr>
            </w:pPr>
          </w:p>
        </w:tc>
        <w:tc>
          <w:tcPr>
            <w:tcW w:w="3078" w:type="dxa"/>
            <w:vMerge w:val="restart"/>
          </w:tcPr>
          <w:p w:rsidR="00047B5A" w:rsidRPr="00047B5A" w:rsidRDefault="00047B5A" w:rsidP="00047B5A">
            <w:pPr>
              <w:jc w:val="center"/>
              <w:rPr>
                <w:sz w:val="24"/>
                <w:szCs w:val="24"/>
              </w:rPr>
            </w:pPr>
            <w:r w:rsidRPr="00047B5A">
              <w:rPr>
                <w:sz w:val="24"/>
                <w:szCs w:val="24"/>
              </w:rPr>
              <w:t>Fabrica de caramida</w:t>
            </w:r>
            <w:r w:rsidR="005839EC">
              <w:rPr>
                <w:sz w:val="24"/>
                <w:szCs w:val="24"/>
              </w:rPr>
              <w:t xml:space="preserve">, </w:t>
            </w:r>
            <w:r w:rsidRPr="00047B5A">
              <w:rPr>
                <w:sz w:val="24"/>
                <w:szCs w:val="24"/>
              </w:rPr>
              <w:t>T30/1495/1</w:t>
            </w:r>
          </w:p>
        </w:tc>
        <w:tc>
          <w:tcPr>
            <w:tcW w:w="1359" w:type="dxa"/>
            <w:vMerge w:val="restart"/>
          </w:tcPr>
          <w:p w:rsidR="00047B5A" w:rsidRPr="00047B5A" w:rsidRDefault="00047B5A" w:rsidP="00047B5A">
            <w:pPr>
              <w:jc w:val="center"/>
              <w:rPr>
                <w:sz w:val="24"/>
                <w:szCs w:val="24"/>
              </w:rPr>
            </w:pPr>
            <w:r w:rsidRPr="00047B5A">
              <w:rPr>
                <w:sz w:val="24"/>
                <w:szCs w:val="24"/>
              </w:rPr>
              <w:t>11,28</w:t>
            </w:r>
          </w:p>
        </w:tc>
        <w:tc>
          <w:tcPr>
            <w:tcW w:w="1633" w:type="dxa"/>
          </w:tcPr>
          <w:p w:rsidR="00047B5A" w:rsidRPr="00047B5A" w:rsidRDefault="00B603F8" w:rsidP="00047B5A">
            <w:pPr>
              <w:jc w:val="center"/>
              <w:rPr>
                <w:sz w:val="24"/>
                <w:szCs w:val="24"/>
              </w:rPr>
            </w:pPr>
            <w:r>
              <w:rPr>
                <w:sz w:val="24"/>
                <w:szCs w:val="24"/>
              </w:rPr>
              <w:t>Ovine/</w:t>
            </w:r>
            <w:r w:rsidRPr="00047B5A">
              <w:rPr>
                <w:sz w:val="24"/>
                <w:szCs w:val="24"/>
              </w:rPr>
              <w:t>caprine</w:t>
            </w:r>
          </w:p>
        </w:tc>
        <w:tc>
          <w:tcPr>
            <w:tcW w:w="1247" w:type="dxa"/>
          </w:tcPr>
          <w:p w:rsidR="00047B5A" w:rsidRPr="00047B5A" w:rsidRDefault="00047B5A" w:rsidP="00047B5A">
            <w:pPr>
              <w:jc w:val="center"/>
              <w:rPr>
                <w:sz w:val="24"/>
                <w:szCs w:val="24"/>
              </w:rPr>
            </w:pPr>
            <w:r w:rsidRPr="00047B5A">
              <w:rPr>
                <w:sz w:val="24"/>
                <w:szCs w:val="24"/>
              </w:rPr>
              <w:t>22</w:t>
            </w:r>
          </w:p>
        </w:tc>
        <w:tc>
          <w:tcPr>
            <w:tcW w:w="1137" w:type="dxa"/>
          </w:tcPr>
          <w:p w:rsidR="00047B5A" w:rsidRPr="00047B5A" w:rsidRDefault="00047B5A" w:rsidP="00047B5A">
            <w:pPr>
              <w:jc w:val="center"/>
              <w:rPr>
                <w:sz w:val="24"/>
                <w:szCs w:val="24"/>
              </w:rPr>
            </w:pPr>
            <w:r w:rsidRPr="00047B5A">
              <w:rPr>
                <w:sz w:val="24"/>
                <w:szCs w:val="24"/>
              </w:rPr>
              <w:t>60</w:t>
            </w:r>
          </w:p>
        </w:tc>
        <w:tc>
          <w:tcPr>
            <w:tcW w:w="1257" w:type="dxa"/>
          </w:tcPr>
          <w:p w:rsidR="00047B5A" w:rsidRPr="00047B5A" w:rsidRDefault="00047B5A" w:rsidP="00047B5A">
            <w:pPr>
              <w:jc w:val="center"/>
              <w:rPr>
                <w:sz w:val="24"/>
                <w:szCs w:val="24"/>
              </w:rPr>
            </w:pPr>
            <w:r w:rsidRPr="00047B5A">
              <w:rPr>
                <w:sz w:val="24"/>
                <w:szCs w:val="24"/>
              </w:rPr>
              <w:t>90</w:t>
            </w:r>
          </w:p>
        </w:tc>
      </w:tr>
      <w:tr w:rsidR="00047B5A" w:rsidRPr="00047B5A" w:rsidTr="00EE3ACB">
        <w:trPr>
          <w:trHeight w:val="236"/>
        </w:trPr>
        <w:tc>
          <w:tcPr>
            <w:tcW w:w="236" w:type="dxa"/>
            <w:vMerge/>
          </w:tcPr>
          <w:p w:rsidR="00047B5A" w:rsidRPr="00047B5A" w:rsidRDefault="00047B5A" w:rsidP="00047B5A">
            <w:pPr>
              <w:jc w:val="center"/>
              <w:rPr>
                <w:sz w:val="24"/>
                <w:szCs w:val="24"/>
              </w:rPr>
            </w:pPr>
          </w:p>
        </w:tc>
        <w:tc>
          <w:tcPr>
            <w:tcW w:w="3078" w:type="dxa"/>
            <w:vMerge/>
          </w:tcPr>
          <w:p w:rsidR="00047B5A" w:rsidRPr="00047B5A" w:rsidRDefault="00047B5A" w:rsidP="00047B5A">
            <w:pPr>
              <w:jc w:val="center"/>
              <w:rPr>
                <w:sz w:val="24"/>
                <w:szCs w:val="24"/>
              </w:rPr>
            </w:pPr>
          </w:p>
        </w:tc>
        <w:tc>
          <w:tcPr>
            <w:tcW w:w="1359" w:type="dxa"/>
            <w:vMerge/>
          </w:tcPr>
          <w:p w:rsidR="00047B5A" w:rsidRPr="00047B5A" w:rsidRDefault="00047B5A" w:rsidP="00047B5A">
            <w:pPr>
              <w:jc w:val="center"/>
              <w:rPr>
                <w:sz w:val="24"/>
                <w:szCs w:val="24"/>
              </w:rPr>
            </w:pPr>
          </w:p>
        </w:tc>
        <w:tc>
          <w:tcPr>
            <w:tcW w:w="1633" w:type="dxa"/>
          </w:tcPr>
          <w:p w:rsidR="00047B5A" w:rsidRPr="00047B5A" w:rsidRDefault="00047B5A" w:rsidP="00047B5A">
            <w:pPr>
              <w:jc w:val="center"/>
              <w:rPr>
                <w:sz w:val="24"/>
                <w:szCs w:val="24"/>
              </w:rPr>
            </w:pPr>
            <w:r w:rsidRPr="00047B5A">
              <w:rPr>
                <w:sz w:val="24"/>
                <w:szCs w:val="24"/>
              </w:rPr>
              <w:t>Bovine</w:t>
            </w:r>
          </w:p>
        </w:tc>
        <w:tc>
          <w:tcPr>
            <w:tcW w:w="1247" w:type="dxa"/>
          </w:tcPr>
          <w:p w:rsidR="00047B5A" w:rsidRPr="00047B5A" w:rsidRDefault="00047B5A" w:rsidP="00047B5A">
            <w:pPr>
              <w:jc w:val="center"/>
              <w:rPr>
                <w:sz w:val="24"/>
                <w:szCs w:val="24"/>
              </w:rPr>
            </w:pPr>
            <w:r w:rsidRPr="00047B5A">
              <w:rPr>
                <w:sz w:val="24"/>
                <w:szCs w:val="24"/>
              </w:rPr>
              <w:t>3</w:t>
            </w:r>
          </w:p>
        </w:tc>
        <w:tc>
          <w:tcPr>
            <w:tcW w:w="1137" w:type="dxa"/>
          </w:tcPr>
          <w:p w:rsidR="00047B5A" w:rsidRPr="00047B5A" w:rsidRDefault="00047B5A" w:rsidP="00047B5A">
            <w:pPr>
              <w:jc w:val="center"/>
              <w:rPr>
                <w:sz w:val="24"/>
                <w:szCs w:val="24"/>
              </w:rPr>
            </w:pPr>
            <w:r w:rsidRPr="00047B5A">
              <w:rPr>
                <w:sz w:val="24"/>
                <w:szCs w:val="24"/>
              </w:rPr>
              <w:t>9</w:t>
            </w:r>
          </w:p>
        </w:tc>
        <w:tc>
          <w:tcPr>
            <w:tcW w:w="1257" w:type="dxa"/>
          </w:tcPr>
          <w:p w:rsidR="00047B5A" w:rsidRPr="00047B5A" w:rsidRDefault="00047B5A" w:rsidP="00047B5A">
            <w:pPr>
              <w:jc w:val="center"/>
              <w:rPr>
                <w:sz w:val="24"/>
                <w:szCs w:val="24"/>
              </w:rPr>
            </w:pPr>
            <w:r w:rsidRPr="00047B5A">
              <w:rPr>
                <w:sz w:val="24"/>
                <w:szCs w:val="24"/>
              </w:rPr>
              <w:t>13</w:t>
            </w:r>
          </w:p>
        </w:tc>
      </w:tr>
      <w:tr w:rsidR="00047B5A" w:rsidRPr="00047B5A" w:rsidTr="00EE3ACB">
        <w:trPr>
          <w:trHeight w:val="300"/>
        </w:trPr>
        <w:tc>
          <w:tcPr>
            <w:tcW w:w="236" w:type="dxa"/>
            <w:vMerge w:val="restart"/>
          </w:tcPr>
          <w:p w:rsidR="00047B5A" w:rsidRPr="00047B5A" w:rsidRDefault="00047B5A" w:rsidP="00047B5A">
            <w:pPr>
              <w:jc w:val="center"/>
              <w:rPr>
                <w:sz w:val="24"/>
                <w:szCs w:val="24"/>
              </w:rPr>
            </w:pPr>
            <w:r w:rsidRPr="00047B5A">
              <w:rPr>
                <w:sz w:val="24"/>
                <w:szCs w:val="24"/>
              </w:rPr>
              <w:t>4</w:t>
            </w:r>
            <w:r w:rsidR="00DF034E">
              <w:rPr>
                <w:sz w:val="24"/>
                <w:szCs w:val="24"/>
              </w:rPr>
              <w:t>.</w:t>
            </w:r>
          </w:p>
          <w:p w:rsidR="00047B5A" w:rsidRPr="00047B5A" w:rsidRDefault="00047B5A" w:rsidP="00047B5A">
            <w:pPr>
              <w:jc w:val="center"/>
              <w:rPr>
                <w:sz w:val="24"/>
                <w:szCs w:val="24"/>
              </w:rPr>
            </w:pPr>
          </w:p>
        </w:tc>
        <w:tc>
          <w:tcPr>
            <w:tcW w:w="3078" w:type="dxa"/>
            <w:vMerge w:val="restart"/>
          </w:tcPr>
          <w:p w:rsidR="00047B5A" w:rsidRPr="00047B5A" w:rsidRDefault="002A712F" w:rsidP="00047B5A">
            <w:pPr>
              <w:jc w:val="center"/>
              <w:rPr>
                <w:sz w:val="24"/>
                <w:szCs w:val="24"/>
              </w:rPr>
            </w:pPr>
            <w:r>
              <w:rPr>
                <w:sz w:val="24"/>
                <w:szCs w:val="24"/>
              </w:rPr>
              <w:t>Valea Urloi</w:t>
            </w:r>
            <w:r w:rsidR="005839EC">
              <w:rPr>
                <w:sz w:val="24"/>
                <w:szCs w:val="24"/>
              </w:rPr>
              <w:t xml:space="preserve">, </w:t>
            </w:r>
            <w:r w:rsidR="00047B5A" w:rsidRPr="00047B5A">
              <w:rPr>
                <w:sz w:val="24"/>
                <w:szCs w:val="24"/>
              </w:rPr>
              <w:t>T58/3728/1</w:t>
            </w:r>
          </w:p>
        </w:tc>
        <w:tc>
          <w:tcPr>
            <w:tcW w:w="1359" w:type="dxa"/>
            <w:vMerge w:val="restart"/>
          </w:tcPr>
          <w:p w:rsidR="00047B5A" w:rsidRPr="00047B5A" w:rsidRDefault="00047B5A" w:rsidP="00047B5A">
            <w:pPr>
              <w:jc w:val="center"/>
              <w:rPr>
                <w:sz w:val="24"/>
                <w:szCs w:val="24"/>
              </w:rPr>
            </w:pPr>
            <w:r w:rsidRPr="00047B5A">
              <w:rPr>
                <w:sz w:val="24"/>
                <w:szCs w:val="24"/>
              </w:rPr>
              <w:t>6,50</w:t>
            </w:r>
          </w:p>
        </w:tc>
        <w:tc>
          <w:tcPr>
            <w:tcW w:w="1633" w:type="dxa"/>
          </w:tcPr>
          <w:p w:rsidR="00047B5A" w:rsidRPr="00047B5A" w:rsidRDefault="00B603F8" w:rsidP="00047B5A">
            <w:pPr>
              <w:jc w:val="center"/>
              <w:rPr>
                <w:sz w:val="24"/>
                <w:szCs w:val="24"/>
              </w:rPr>
            </w:pPr>
            <w:r>
              <w:rPr>
                <w:sz w:val="24"/>
                <w:szCs w:val="24"/>
              </w:rPr>
              <w:t>Ovine/</w:t>
            </w:r>
            <w:r w:rsidRPr="00047B5A">
              <w:rPr>
                <w:sz w:val="24"/>
                <w:szCs w:val="24"/>
              </w:rPr>
              <w:t xml:space="preserve">caprine </w:t>
            </w:r>
          </w:p>
        </w:tc>
        <w:tc>
          <w:tcPr>
            <w:tcW w:w="1247" w:type="dxa"/>
          </w:tcPr>
          <w:p w:rsidR="00047B5A" w:rsidRPr="00047B5A" w:rsidRDefault="00047B5A" w:rsidP="00047B5A">
            <w:pPr>
              <w:jc w:val="center"/>
              <w:rPr>
                <w:sz w:val="24"/>
                <w:szCs w:val="24"/>
              </w:rPr>
            </w:pPr>
            <w:r w:rsidRPr="00047B5A">
              <w:rPr>
                <w:sz w:val="24"/>
                <w:szCs w:val="24"/>
              </w:rPr>
              <w:t>13</w:t>
            </w:r>
          </w:p>
        </w:tc>
        <w:tc>
          <w:tcPr>
            <w:tcW w:w="1137" w:type="dxa"/>
          </w:tcPr>
          <w:p w:rsidR="00047B5A" w:rsidRPr="00047B5A" w:rsidRDefault="00047B5A" w:rsidP="00047B5A">
            <w:pPr>
              <w:jc w:val="center"/>
              <w:rPr>
                <w:sz w:val="24"/>
                <w:szCs w:val="24"/>
              </w:rPr>
            </w:pPr>
            <w:r w:rsidRPr="00047B5A">
              <w:rPr>
                <w:sz w:val="24"/>
                <w:szCs w:val="24"/>
              </w:rPr>
              <w:t>34</w:t>
            </w:r>
          </w:p>
        </w:tc>
        <w:tc>
          <w:tcPr>
            <w:tcW w:w="1257" w:type="dxa"/>
          </w:tcPr>
          <w:p w:rsidR="00047B5A" w:rsidRPr="00047B5A" w:rsidRDefault="00047B5A" w:rsidP="00047B5A">
            <w:pPr>
              <w:jc w:val="center"/>
              <w:rPr>
                <w:sz w:val="24"/>
                <w:szCs w:val="24"/>
              </w:rPr>
            </w:pPr>
            <w:r w:rsidRPr="00047B5A">
              <w:rPr>
                <w:sz w:val="24"/>
                <w:szCs w:val="24"/>
              </w:rPr>
              <w:t>52</w:t>
            </w:r>
          </w:p>
        </w:tc>
      </w:tr>
      <w:tr w:rsidR="00047B5A" w:rsidRPr="00047B5A" w:rsidTr="00EE3ACB">
        <w:trPr>
          <w:trHeight w:val="224"/>
        </w:trPr>
        <w:tc>
          <w:tcPr>
            <w:tcW w:w="236" w:type="dxa"/>
            <w:vMerge/>
          </w:tcPr>
          <w:p w:rsidR="00047B5A" w:rsidRPr="00047B5A" w:rsidRDefault="00047B5A" w:rsidP="00047B5A">
            <w:pPr>
              <w:jc w:val="center"/>
              <w:rPr>
                <w:sz w:val="24"/>
                <w:szCs w:val="24"/>
              </w:rPr>
            </w:pPr>
          </w:p>
        </w:tc>
        <w:tc>
          <w:tcPr>
            <w:tcW w:w="3078" w:type="dxa"/>
            <w:vMerge/>
          </w:tcPr>
          <w:p w:rsidR="00047B5A" w:rsidRPr="00047B5A" w:rsidRDefault="00047B5A" w:rsidP="00047B5A">
            <w:pPr>
              <w:jc w:val="center"/>
              <w:rPr>
                <w:sz w:val="24"/>
                <w:szCs w:val="24"/>
              </w:rPr>
            </w:pPr>
          </w:p>
        </w:tc>
        <w:tc>
          <w:tcPr>
            <w:tcW w:w="1359" w:type="dxa"/>
            <w:vMerge/>
          </w:tcPr>
          <w:p w:rsidR="00047B5A" w:rsidRPr="00047B5A" w:rsidRDefault="00047B5A" w:rsidP="00047B5A">
            <w:pPr>
              <w:jc w:val="center"/>
              <w:rPr>
                <w:sz w:val="24"/>
                <w:szCs w:val="24"/>
              </w:rPr>
            </w:pPr>
          </w:p>
        </w:tc>
        <w:tc>
          <w:tcPr>
            <w:tcW w:w="1633" w:type="dxa"/>
          </w:tcPr>
          <w:p w:rsidR="00047B5A" w:rsidRPr="00047B5A" w:rsidRDefault="00047B5A" w:rsidP="00047B5A">
            <w:pPr>
              <w:jc w:val="center"/>
              <w:rPr>
                <w:sz w:val="24"/>
                <w:szCs w:val="24"/>
              </w:rPr>
            </w:pPr>
            <w:r w:rsidRPr="00047B5A">
              <w:rPr>
                <w:sz w:val="24"/>
                <w:szCs w:val="24"/>
              </w:rPr>
              <w:t>Bovine</w:t>
            </w:r>
          </w:p>
        </w:tc>
        <w:tc>
          <w:tcPr>
            <w:tcW w:w="1247" w:type="dxa"/>
          </w:tcPr>
          <w:p w:rsidR="00047B5A" w:rsidRPr="00047B5A" w:rsidRDefault="00047B5A" w:rsidP="00047B5A">
            <w:pPr>
              <w:jc w:val="center"/>
              <w:rPr>
                <w:sz w:val="24"/>
                <w:szCs w:val="24"/>
              </w:rPr>
            </w:pPr>
            <w:r w:rsidRPr="00047B5A">
              <w:rPr>
                <w:sz w:val="24"/>
                <w:szCs w:val="24"/>
              </w:rPr>
              <w:t>2</w:t>
            </w:r>
          </w:p>
        </w:tc>
        <w:tc>
          <w:tcPr>
            <w:tcW w:w="1137" w:type="dxa"/>
          </w:tcPr>
          <w:p w:rsidR="00047B5A" w:rsidRPr="00047B5A" w:rsidRDefault="00047B5A" w:rsidP="00047B5A">
            <w:pPr>
              <w:jc w:val="center"/>
              <w:rPr>
                <w:sz w:val="24"/>
                <w:szCs w:val="24"/>
              </w:rPr>
            </w:pPr>
            <w:r w:rsidRPr="00047B5A">
              <w:rPr>
                <w:sz w:val="24"/>
                <w:szCs w:val="24"/>
              </w:rPr>
              <w:t>5</w:t>
            </w:r>
          </w:p>
        </w:tc>
        <w:tc>
          <w:tcPr>
            <w:tcW w:w="1257" w:type="dxa"/>
          </w:tcPr>
          <w:p w:rsidR="00047B5A" w:rsidRPr="00047B5A" w:rsidRDefault="00047B5A" w:rsidP="00047B5A">
            <w:pPr>
              <w:jc w:val="center"/>
              <w:rPr>
                <w:sz w:val="24"/>
                <w:szCs w:val="24"/>
              </w:rPr>
            </w:pPr>
            <w:r w:rsidRPr="00047B5A">
              <w:rPr>
                <w:sz w:val="24"/>
                <w:szCs w:val="24"/>
              </w:rPr>
              <w:t>8</w:t>
            </w:r>
          </w:p>
        </w:tc>
      </w:tr>
      <w:tr w:rsidR="00047B5A" w:rsidRPr="00047B5A" w:rsidTr="00EE3ACB">
        <w:trPr>
          <w:trHeight w:val="288"/>
        </w:trPr>
        <w:tc>
          <w:tcPr>
            <w:tcW w:w="236" w:type="dxa"/>
            <w:vMerge w:val="restart"/>
          </w:tcPr>
          <w:p w:rsidR="00047B5A" w:rsidRPr="00047B5A" w:rsidRDefault="00047B5A" w:rsidP="00047B5A">
            <w:pPr>
              <w:jc w:val="center"/>
              <w:rPr>
                <w:sz w:val="24"/>
                <w:szCs w:val="24"/>
              </w:rPr>
            </w:pPr>
            <w:r w:rsidRPr="00047B5A">
              <w:rPr>
                <w:sz w:val="24"/>
                <w:szCs w:val="24"/>
              </w:rPr>
              <w:t>5</w:t>
            </w:r>
            <w:r w:rsidR="00DF034E">
              <w:rPr>
                <w:sz w:val="24"/>
                <w:szCs w:val="24"/>
              </w:rPr>
              <w:t>.</w:t>
            </w:r>
          </w:p>
          <w:p w:rsidR="00047B5A" w:rsidRPr="00047B5A" w:rsidRDefault="00047B5A" w:rsidP="00047B5A">
            <w:pPr>
              <w:jc w:val="center"/>
              <w:rPr>
                <w:sz w:val="24"/>
                <w:szCs w:val="24"/>
              </w:rPr>
            </w:pPr>
          </w:p>
        </w:tc>
        <w:tc>
          <w:tcPr>
            <w:tcW w:w="3078" w:type="dxa"/>
            <w:vMerge w:val="restart"/>
          </w:tcPr>
          <w:p w:rsidR="00047B5A" w:rsidRPr="00047B5A" w:rsidRDefault="002A712F" w:rsidP="00047B5A">
            <w:pPr>
              <w:jc w:val="center"/>
              <w:rPr>
                <w:sz w:val="24"/>
                <w:szCs w:val="24"/>
              </w:rPr>
            </w:pPr>
            <w:r>
              <w:rPr>
                <w:sz w:val="24"/>
                <w:szCs w:val="24"/>
              </w:rPr>
              <w:t xml:space="preserve">Cherba, </w:t>
            </w:r>
            <w:r w:rsidR="00047B5A" w:rsidRPr="00047B5A">
              <w:rPr>
                <w:sz w:val="24"/>
                <w:szCs w:val="24"/>
              </w:rPr>
              <w:t>T73/5038/5</w:t>
            </w:r>
          </w:p>
        </w:tc>
        <w:tc>
          <w:tcPr>
            <w:tcW w:w="1359" w:type="dxa"/>
            <w:vMerge w:val="restart"/>
          </w:tcPr>
          <w:p w:rsidR="00047B5A" w:rsidRPr="00047B5A" w:rsidRDefault="00047B5A" w:rsidP="00047B5A">
            <w:pPr>
              <w:jc w:val="center"/>
              <w:rPr>
                <w:sz w:val="24"/>
                <w:szCs w:val="24"/>
              </w:rPr>
            </w:pPr>
            <w:r w:rsidRPr="00047B5A">
              <w:rPr>
                <w:sz w:val="24"/>
                <w:szCs w:val="24"/>
              </w:rPr>
              <w:t>3,35</w:t>
            </w:r>
          </w:p>
        </w:tc>
        <w:tc>
          <w:tcPr>
            <w:tcW w:w="1633" w:type="dxa"/>
          </w:tcPr>
          <w:p w:rsidR="00047B5A" w:rsidRPr="00047B5A" w:rsidRDefault="00B603F8" w:rsidP="00047B5A">
            <w:pPr>
              <w:jc w:val="center"/>
              <w:rPr>
                <w:sz w:val="24"/>
                <w:szCs w:val="24"/>
              </w:rPr>
            </w:pPr>
            <w:r>
              <w:rPr>
                <w:sz w:val="24"/>
                <w:szCs w:val="24"/>
              </w:rPr>
              <w:t>Ovine/</w:t>
            </w:r>
            <w:r w:rsidRPr="00047B5A">
              <w:rPr>
                <w:sz w:val="24"/>
                <w:szCs w:val="24"/>
              </w:rPr>
              <w:t>caprine</w:t>
            </w:r>
          </w:p>
        </w:tc>
        <w:tc>
          <w:tcPr>
            <w:tcW w:w="1247" w:type="dxa"/>
          </w:tcPr>
          <w:p w:rsidR="00047B5A" w:rsidRPr="00047B5A" w:rsidRDefault="00047B5A" w:rsidP="00047B5A">
            <w:pPr>
              <w:jc w:val="center"/>
              <w:rPr>
                <w:sz w:val="24"/>
                <w:szCs w:val="24"/>
              </w:rPr>
            </w:pPr>
            <w:r w:rsidRPr="00047B5A">
              <w:rPr>
                <w:sz w:val="24"/>
                <w:szCs w:val="24"/>
              </w:rPr>
              <w:t>7</w:t>
            </w:r>
          </w:p>
        </w:tc>
        <w:tc>
          <w:tcPr>
            <w:tcW w:w="1137" w:type="dxa"/>
          </w:tcPr>
          <w:p w:rsidR="00047B5A" w:rsidRPr="00047B5A" w:rsidRDefault="00047B5A" w:rsidP="00047B5A">
            <w:pPr>
              <w:jc w:val="center"/>
              <w:rPr>
                <w:sz w:val="24"/>
                <w:szCs w:val="24"/>
              </w:rPr>
            </w:pPr>
            <w:r w:rsidRPr="00047B5A">
              <w:rPr>
                <w:sz w:val="24"/>
                <w:szCs w:val="24"/>
              </w:rPr>
              <w:t>18</w:t>
            </w:r>
          </w:p>
        </w:tc>
        <w:tc>
          <w:tcPr>
            <w:tcW w:w="1257" w:type="dxa"/>
          </w:tcPr>
          <w:p w:rsidR="00047B5A" w:rsidRPr="00047B5A" w:rsidRDefault="00047B5A" w:rsidP="00047B5A">
            <w:pPr>
              <w:jc w:val="center"/>
              <w:rPr>
                <w:sz w:val="24"/>
                <w:szCs w:val="24"/>
              </w:rPr>
            </w:pPr>
            <w:r w:rsidRPr="00047B5A">
              <w:rPr>
                <w:sz w:val="24"/>
                <w:szCs w:val="24"/>
              </w:rPr>
              <w:t>27</w:t>
            </w:r>
          </w:p>
        </w:tc>
      </w:tr>
      <w:tr w:rsidR="00047B5A" w:rsidRPr="00047B5A" w:rsidTr="00EE3ACB">
        <w:trPr>
          <w:trHeight w:val="236"/>
        </w:trPr>
        <w:tc>
          <w:tcPr>
            <w:tcW w:w="236" w:type="dxa"/>
            <w:vMerge/>
          </w:tcPr>
          <w:p w:rsidR="00047B5A" w:rsidRPr="00047B5A" w:rsidRDefault="00047B5A" w:rsidP="00047B5A">
            <w:pPr>
              <w:jc w:val="center"/>
              <w:rPr>
                <w:sz w:val="24"/>
                <w:szCs w:val="24"/>
              </w:rPr>
            </w:pPr>
          </w:p>
        </w:tc>
        <w:tc>
          <w:tcPr>
            <w:tcW w:w="3078" w:type="dxa"/>
            <w:vMerge/>
          </w:tcPr>
          <w:p w:rsidR="00047B5A" w:rsidRPr="00047B5A" w:rsidRDefault="00047B5A" w:rsidP="00047B5A">
            <w:pPr>
              <w:jc w:val="center"/>
              <w:rPr>
                <w:sz w:val="24"/>
                <w:szCs w:val="24"/>
              </w:rPr>
            </w:pPr>
          </w:p>
        </w:tc>
        <w:tc>
          <w:tcPr>
            <w:tcW w:w="1359" w:type="dxa"/>
            <w:vMerge/>
          </w:tcPr>
          <w:p w:rsidR="00047B5A" w:rsidRPr="00047B5A" w:rsidRDefault="00047B5A" w:rsidP="00047B5A">
            <w:pPr>
              <w:jc w:val="center"/>
              <w:rPr>
                <w:sz w:val="24"/>
                <w:szCs w:val="24"/>
              </w:rPr>
            </w:pPr>
          </w:p>
        </w:tc>
        <w:tc>
          <w:tcPr>
            <w:tcW w:w="1633" w:type="dxa"/>
          </w:tcPr>
          <w:p w:rsidR="00047B5A" w:rsidRPr="00047B5A" w:rsidRDefault="00047B5A" w:rsidP="00047B5A">
            <w:pPr>
              <w:jc w:val="center"/>
              <w:rPr>
                <w:sz w:val="24"/>
                <w:szCs w:val="24"/>
              </w:rPr>
            </w:pPr>
            <w:r w:rsidRPr="00047B5A">
              <w:rPr>
                <w:sz w:val="24"/>
                <w:szCs w:val="24"/>
              </w:rPr>
              <w:t>Bovine</w:t>
            </w:r>
          </w:p>
        </w:tc>
        <w:tc>
          <w:tcPr>
            <w:tcW w:w="1247" w:type="dxa"/>
          </w:tcPr>
          <w:p w:rsidR="00047B5A" w:rsidRPr="00047B5A" w:rsidRDefault="00047B5A" w:rsidP="00047B5A">
            <w:pPr>
              <w:jc w:val="center"/>
              <w:rPr>
                <w:sz w:val="24"/>
                <w:szCs w:val="24"/>
              </w:rPr>
            </w:pPr>
            <w:r w:rsidRPr="00047B5A">
              <w:rPr>
                <w:sz w:val="24"/>
                <w:szCs w:val="24"/>
              </w:rPr>
              <w:t>1</w:t>
            </w:r>
          </w:p>
        </w:tc>
        <w:tc>
          <w:tcPr>
            <w:tcW w:w="1137" w:type="dxa"/>
          </w:tcPr>
          <w:p w:rsidR="00047B5A" w:rsidRPr="00047B5A" w:rsidRDefault="00047B5A" w:rsidP="00047B5A">
            <w:pPr>
              <w:jc w:val="center"/>
              <w:rPr>
                <w:sz w:val="24"/>
                <w:szCs w:val="24"/>
              </w:rPr>
            </w:pPr>
            <w:r w:rsidRPr="00047B5A">
              <w:rPr>
                <w:sz w:val="24"/>
                <w:szCs w:val="24"/>
              </w:rPr>
              <w:t>3</w:t>
            </w:r>
          </w:p>
        </w:tc>
        <w:tc>
          <w:tcPr>
            <w:tcW w:w="1257" w:type="dxa"/>
          </w:tcPr>
          <w:p w:rsidR="00047B5A" w:rsidRPr="00047B5A" w:rsidRDefault="00047B5A" w:rsidP="00047B5A">
            <w:pPr>
              <w:jc w:val="center"/>
              <w:rPr>
                <w:sz w:val="24"/>
                <w:szCs w:val="24"/>
              </w:rPr>
            </w:pPr>
            <w:r w:rsidRPr="00047B5A">
              <w:rPr>
                <w:sz w:val="24"/>
                <w:szCs w:val="24"/>
              </w:rPr>
              <w:t>4</w:t>
            </w:r>
          </w:p>
        </w:tc>
      </w:tr>
      <w:tr w:rsidR="00047B5A" w:rsidRPr="00047B5A" w:rsidTr="00EE3ACB">
        <w:trPr>
          <w:trHeight w:val="325"/>
        </w:trPr>
        <w:tc>
          <w:tcPr>
            <w:tcW w:w="236" w:type="dxa"/>
            <w:vMerge w:val="restart"/>
          </w:tcPr>
          <w:p w:rsidR="00047B5A" w:rsidRPr="00047B5A" w:rsidRDefault="00047B5A" w:rsidP="00047B5A">
            <w:pPr>
              <w:jc w:val="center"/>
              <w:rPr>
                <w:sz w:val="24"/>
                <w:szCs w:val="24"/>
              </w:rPr>
            </w:pPr>
            <w:r w:rsidRPr="00047B5A">
              <w:rPr>
                <w:sz w:val="24"/>
                <w:szCs w:val="24"/>
              </w:rPr>
              <w:t>6</w:t>
            </w:r>
            <w:r w:rsidR="00DF034E">
              <w:rPr>
                <w:sz w:val="24"/>
                <w:szCs w:val="24"/>
              </w:rPr>
              <w:t>.</w:t>
            </w:r>
          </w:p>
          <w:p w:rsidR="00047B5A" w:rsidRPr="00047B5A" w:rsidRDefault="00047B5A" w:rsidP="00047B5A">
            <w:pPr>
              <w:jc w:val="center"/>
              <w:rPr>
                <w:sz w:val="24"/>
                <w:szCs w:val="24"/>
              </w:rPr>
            </w:pPr>
          </w:p>
        </w:tc>
        <w:tc>
          <w:tcPr>
            <w:tcW w:w="3078" w:type="dxa"/>
            <w:vMerge w:val="restart"/>
          </w:tcPr>
          <w:p w:rsidR="00047B5A" w:rsidRPr="00047B5A" w:rsidRDefault="002A712F" w:rsidP="00047B5A">
            <w:pPr>
              <w:jc w:val="center"/>
              <w:rPr>
                <w:sz w:val="24"/>
                <w:szCs w:val="24"/>
              </w:rPr>
            </w:pPr>
            <w:r>
              <w:rPr>
                <w:sz w:val="24"/>
                <w:szCs w:val="24"/>
              </w:rPr>
              <w:t xml:space="preserve">1 Mai-Piata, </w:t>
            </w:r>
            <w:r w:rsidR="00047B5A" w:rsidRPr="00047B5A">
              <w:rPr>
                <w:sz w:val="24"/>
                <w:szCs w:val="24"/>
              </w:rPr>
              <w:t>T115/7092/1</w:t>
            </w:r>
          </w:p>
        </w:tc>
        <w:tc>
          <w:tcPr>
            <w:tcW w:w="1359" w:type="dxa"/>
            <w:vMerge w:val="restart"/>
          </w:tcPr>
          <w:p w:rsidR="00047B5A" w:rsidRPr="00047B5A" w:rsidRDefault="00047B5A" w:rsidP="00047B5A">
            <w:pPr>
              <w:jc w:val="center"/>
              <w:rPr>
                <w:sz w:val="24"/>
                <w:szCs w:val="24"/>
              </w:rPr>
            </w:pPr>
            <w:r w:rsidRPr="00047B5A">
              <w:rPr>
                <w:sz w:val="24"/>
                <w:szCs w:val="24"/>
              </w:rPr>
              <w:t>17,64</w:t>
            </w:r>
          </w:p>
        </w:tc>
        <w:tc>
          <w:tcPr>
            <w:tcW w:w="1633" w:type="dxa"/>
          </w:tcPr>
          <w:p w:rsidR="00047B5A" w:rsidRPr="00047B5A" w:rsidRDefault="00B603F8" w:rsidP="00047B5A">
            <w:pPr>
              <w:jc w:val="center"/>
              <w:rPr>
                <w:sz w:val="24"/>
                <w:szCs w:val="24"/>
              </w:rPr>
            </w:pPr>
            <w:r>
              <w:rPr>
                <w:sz w:val="24"/>
                <w:szCs w:val="24"/>
              </w:rPr>
              <w:t>Ovine/</w:t>
            </w:r>
            <w:r w:rsidRPr="00047B5A">
              <w:rPr>
                <w:sz w:val="24"/>
                <w:szCs w:val="24"/>
              </w:rPr>
              <w:t>caprine</w:t>
            </w:r>
          </w:p>
        </w:tc>
        <w:tc>
          <w:tcPr>
            <w:tcW w:w="1247" w:type="dxa"/>
          </w:tcPr>
          <w:p w:rsidR="00047B5A" w:rsidRPr="00047B5A" w:rsidRDefault="00047B5A" w:rsidP="00047B5A">
            <w:pPr>
              <w:jc w:val="center"/>
              <w:rPr>
                <w:sz w:val="24"/>
                <w:szCs w:val="24"/>
              </w:rPr>
            </w:pPr>
            <w:r w:rsidRPr="00047B5A">
              <w:rPr>
                <w:sz w:val="24"/>
                <w:szCs w:val="24"/>
              </w:rPr>
              <w:t>35</w:t>
            </w:r>
          </w:p>
        </w:tc>
        <w:tc>
          <w:tcPr>
            <w:tcW w:w="1137" w:type="dxa"/>
          </w:tcPr>
          <w:p w:rsidR="00047B5A" w:rsidRPr="00047B5A" w:rsidRDefault="00047B5A" w:rsidP="00047B5A">
            <w:pPr>
              <w:jc w:val="center"/>
              <w:rPr>
                <w:sz w:val="24"/>
                <w:szCs w:val="24"/>
              </w:rPr>
            </w:pPr>
            <w:r w:rsidRPr="00047B5A">
              <w:rPr>
                <w:sz w:val="24"/>
                <w:szCs w:val="24"/>
              </w:rPr>
              <w:t>94</w:t>
            </w:r>
          </w:p>
        </w:tc>
        <w:tc>
          <w:tcPr>
            <w:tcW w:w="1257" w:type="dxa"/>
          </w:tcPr>
          <w:p w:rsidR="00047B5A" w:rsidRPr="00047B5A" w:rsidRDefault="00047B5A" w:rsidP="00047B5A">
            <w:pPr>
              <w:jc w:val="center"/>
              <w:rPr>
                <w:sz w:val="24"/>
                <w:szCs w:val="24"/>
              </w:rPr>
            </w:pPr>
            <w:r w:rsidRPr="00047B5A">
              <w:rPr>
                <w:sz w:val="24"/>
                <w:szCs w:val="24"/>
              </w:rPr>
              <w:t>141</w:t>
            </w:r>
          </w:p>
        </w:tc>
      </w:tr>
      <w:tr w:rsidR="00047B5A" w:rsidRPr="00047B5A" w:rsidTr="00EE3ACB">
        <w:trPr>
          <w:trHeight w:val="200"/>
        </w:trPr>
        <w:tc>
          <w:tcPr>
            <w:tcW w:w="236" w:type="dxa"/>
            <w:vMerge/>
          </w:tcPr>
          <w:p w:rsidR="00047B5A" w:rsidRPr="00047B5A" w:rsidRDefault="00047B5A" w:rsidP="00047B5A">
            <w:pPr>
              <w:jc w:val="center"/>
              <w:rPr>
                <w:sz w:val="24"/>
                <w:szCs w:val="24"/>
              </w:rPr>
            </w:pPr>
          </w:p>
        </w:tc>
        <w:tc>
          <w:tcPr>
            <w:tcW w:w="3078" w:type="dxa"/>
            <w:vMerge/>
          </w:tcPr>
          <w:p w:rsidR="00047B5A" w:rsidRPr="00047B5A" w:rsidRDefault="00047B5A" w:rsidP="00047B5A">
            <w:pPr>
              <w:jc w:val="center"/>
              <w:rPr>
                <w:sz w:val="24"/>
                <w:szCs w:val="24"/>
              </w:rPr>
            </w:pPr>
          </w:p>
        </w:tc>
        <w:tc>
          <w:tcPr>
            <w:tcW w:w="1359" w:type="dxa"/>
            <w:vMerge/>
          </w:tcPr>
          <w:p w:rsidR="00047B5A" w:rsidRPr="00047B5A" w:rsidRDefault="00047B5A" w:rsidP="00047B5A">
            <w:pPr>
              <w:jc w:val="center"/>
              <w:rPr>
                <w:sz w:val="24"/>
                <w:szCs w:val="24"/>
              </w:rPr>
            </w:pPr>
          </w:p>
        </w:tc>
        <w:tc>
          <w:tcPr>
            <w:tcW w:w="1633" w:type="dxa"/>
          </w:tcPr>
          <w:p w:rsidR="00047B5A" w:rsidRPr="00047B5A" w:rsidRDefault="00047B5A" w:rsidP="00047B5A">
            <w:pPr>
              <w:jc w:val="center"/>
              <w:rPr>
                <w:sz w:val="24"/>
                <w:szCs w:val="24"/>
              </w:rPr>
            </w:pPr>
            <w:r w:rsidRPr="00047B5A">
              <w:rPr>
                <w:sz w:val="24"/>
                <w:szCs w:val="24"/>
              </w:rPr>
              <w:t>Bovine</w:t>
            </w:r>
          </w:p>
        </w:tc>
        <w:tc>
          <w:tcPr>
            <w:tcW w:w="1247" w:type="dxa"/>
          </w:tcPr>
          <w:p w:rsidR="00047B5A" w:rsidRPr="00047B5A" w:rsidRDefault="00047B5A" w:rsidP="00047B5A">
            <w:pPr>
              <w:jc w:val="center"/>
              <w:rPr>
                <w:sz w:val="24"/>
                <w:szCs w:val="24"/>
              </w:rPr>
            </w:pPr>
            <w:r w:rsidRPr="00047B5A">
              <w:rPr>
                <w:sz w:val="24"/>
                <w:szCs w:val="24"/>
              </w:rPr>
              <w:t>5</w:t>
            </w:r>
          </w:p>
        </w:tc>
        <w:tc>
          <w:tcPr>
            <w:tcW w:w="1137" w:type="dxa"/>
          </w:tcPr>
          <w:p w:rsidR="00047B5A" w:rsidRPr="00047B5A" w:rsidRDefault="00047B5A" w:rsidP="00047B5A">
            <w:pPr>
              <w:jc w:val="center"/>
              <w:rPr>
                <w:sz w:val="24"/>
                <w:szCs w:val="24"/>
              </w:rPr>
            </w:pPr>
            <w:r w:rsidRPr="00047B5A">
              <w:rPr>
                <w:sz w:val="24"/>
                <w:szCs w:val="24"/>
              </w:rPr>
              <w:t>14</w:t>
            </w:r>
          </w:p>
        </w:tc>
        <w:tc>
          <w:tcPr>
            <w:tcW w:w="1257" w:type="dxa"/>
          </w:tcPr>
          <w:p w:rsidR="00047B5A" w:rsidRPr="00047B5A" w:rsidRDefault="00047B5A" w:rsidP="00047B5A">
            <w:pPr>
              <w:jc w:val="center"/>
              <w:rPr>
                <w:sz w:val="24"/>
                <w:szCs w:val="24"/>
              </w:rPr>
            </w:pPr>
            <w:r w:rsidRPr="00047B5A">
              <w:rPr>
                <w:sz w:val="24"/>
                <w:szCs w:val="24"/>
              </w:rPr>
              <w:t>21</w:t>
            </w:r>
          </w:p>
        </w:tc>
      </w:tr>
      <w:tr w:rsidR="00047B5A" w:rsidRPr="00047B5A" w:rsidTr="00EE3ACB">
        <w:trPr>
          <w:trHeight w:val="225"/>
        </w:trPr>
        <w:tc>
          <w:tcPr>
            <w:tcW w:w="236" w:type="dxa"/>
            <w:vMerge w:val="restart"/>
          </w:tcPr>
          <w:p w:rsidR="00047B5A" w:rsidRPr="00047B5A" w:rsidRDefault="00047B5A" w:rsidP="00047B5A">
            <w:pPr>
              <w:jc w:val="center"/>
              <w:rPr>
                <w:sz w:val="24"/>
                <w:szCs w:val="24"/>
              </w:rPr>
            </w:pPr>
            <w:r w:rsidRPr="00047B5A">
              <w:rPr>
                <w:sz w:val="24"/>
                <w:szCs w:val="24"/>
              </w:rPr>
              <w:t>7</w:t>
            </w:r>
            <w:r w:rsidR="00DF034E">
              <w:rPr>
                <w:sz w:val="24"/>
                <w:szCs w:val="24"/>
              </w:rPr>
              <w:t>.</w:t>
            </w:r>
          </w:p>
          <w:p w:rsidR="00047B5A" w:rsidRPr="00047B5A" w:rsidRDefault="00047B5A" w:rsidP="00047B5A">
            <w:pPr>
              <w:jc w:val="center"/>
              <w:rPr>
                <w:sz w:val="24"/>
                <w:szCs w:val="24"/>
              </w:rPr>
            </w:pPr>
          </w:p>
        </w:tc>
        <w:tc>
          <w:tcPr>
            <w:tcW w:w="3078" w:type="dxa"/>
            <w:vMerge w:val="restart"/>
          </w:tcPr>
          <w:p w:rsidR="00047B5A" w:rsidRPr="00047B5A" w:rsidRDefault="002A712F" w:rsidP="00047B5A">
            <w:pPr>
              <w:jc w:val="center"/>
              <w:rPr>
                <w:sz w:val="24"/>
                <w:szCs w:val="24"/>
              </w:rPr>
            </w:pPr>
            <w:r>
              <w:rPr>
                <w:sz w:val="24"/>
                <w:szCs w:val="24"/>
              </w:rPr>
              <w:t xml:space="preserve">P&amp;G, </w:t>
            </w:r>
            <w:r w:rsidR="00047B5A" w:rsidRPr="00047B5A">
              <w:rPr>
                <w:sz w:val="24"/>
                <w:szCs w:val="24"/>
              </w:rPr>
              <w:t>T117/7206/2</w:t>
            </w:r>
          </w:p>
        </w:tc>
        <w:tc>
          <w:tcPr>
            <w:tcW w:w="1359" w:type="dxa"/>
            <w:vMerge w:val="restart"/>
          </w:tcPr>
          <w:p w:rsidR="00047B5A" w:rsidRPr="00047B5A" w:rsidRDefault="00047B5A" w:rsidP="00047B5A">
            <w:pPr>
              <w:jc w:val="center"/>
              <w:rPr>
                <w:sz w:val="24"/>
                <w:szCs w:val="24"/>
              </w:rPr>
            </w:pPr>
            <w:r w:rsidRPr="00047B5A">
              <w:rPr>
                <w:sz w:val="24"/>
                <w:szCs w:val="24"/>
              </w:rPr>
              <w:t>1</w:t>
            </w:r>
          </w:p>
        </w:tc>
        <w:tc>
          <w:tcPr>
            <w:tcW w:w="1633" w:type="dxa"/>
          </w:tcPr>
          <w:p w:rsidR="00047B5A" w:rsidRPr="00047B5A" w:rsidRDefault="00B603F8" w:rsidP="00047B5A">
            <w:pPr>
              <w:jc w:val="center"/>
              <w:rPr>
                <w:sz w:val="24"/>
                <w:szCs w:val="24"/>
              </w:rPr>
            </w:pPr>
            <w:r>
              <w:rPr>
                <w:sz w:val="24"/>
                <w:szCs w:val="24"/>
              </w:rPr>
              <w:t>Ovine/</w:t>
            </w:r>
            <w:r w:rsidRPr="00047B5A">
              <w:rPr>
                <w:sz w:val="24"/>
                <w:szCs w:val="24"/>
              </w:rPr>
              <w:t>caprine</w:t>
            </w:r>
          </w:p>
        </w:tc>
        <w:tc>
          <w:tcPr>
            <w:tcW w:w="1247" w:type="dxa"/>
          </w:tcPr>
          <w:p w:rsidR="00047B5A" w:rsidRPr="00047B5A" w:rsidRDefault="00047B5A" w:rsidP="00047B5A">
            <w:pPr>
              <w:jc w:val="center"/>
              <w:rPr>
                <w:sz w:val="24"/>
                <w:szCs w:val="24"/>
              </w:rPr>
            </w:pPr>
            <w:r w:rsidRPr="00047B5A">
              <w:rPr>
                <w:sz w:val="24"/>
                <w:szCs w:val="24"/>
              </w:rPr>
              <w:t>2</w:t>
            </w:r>
          </w:p>
        </w:tc>
        <w:tc>
          <w:tcPr>
            <w:tcW w:w="1137" w:type="dxa"/>
          </w:tcPr>
          <w:p w:rsidR="00047B5A" w:rsidRPr="00047B5A" w:rsidRDefault="00047B5A" w:rsidP="00047B5A">
            <w:pPr>
              <w:jc w:val="center"/>
              <w:rPr>
                <w:sz w:val="24"/>
                <w:szCs w:val="24"/>
              </w:rPr>
            </w:pPr>
            <w:r w:rsidRPr="00047B5A">
              <w:rPr>
                <w:sz w:val="24"/>
                <w:szCs w:val="24"/>
              </w:rPr>
              <w:t>5</w:t>
            </w:r>
          </w:p>
        </w:tc>
        <w:tc>
          <w:tcPr>
            <w:tcW w:w="1257" w:type="dxa"/>
          </w:tcPr>
          <w:p w:rsidR="00047B5A" w:rsidRPr="00047B5A" w:rsidRDefault="00047B5A" w:rsidP="00047B5A">
            <w:pPr>
              <w:jc w:val="center"/>
              <w:rPr>
                <w:sz w:val="24"/>
                <w:szCs w:val="24"/>
              </w:rPr>
            </w:pPr>
            <w:r w:rsidRPr="00047B5A">
              <w:rPr>
                <w:sz w:val="24"/>
                <w:szCs w:val="24"/>
              </w:rPr>
              <w:t>8</w:t>
            </w:r>
          </w:p>
        </w:tc>
      </w:tr>
      <w:tr w:rsidR="00047B5A" w:rsidRPr="00047B5A" w:rsidTr="00EE3ACB">
        <w:trPr>
          <w:trHeight w:val="301"/>
        </w:trPr>
        <w:tc>
          <w:tcPr>
            <w:tcW w:w="236" w:type="dxa"/>
            <w:vMerge/>
          </w:tcPr>
          <w:p w:rsidR="00047B5A" w:rsidRPr="00047B5A" w:rsidRDefault="00047B5A" w:rsidP="00047B5A">
            <w:pPr>
              <w:jc w:val="center"/>
              <w:rPr>
                <w:sz w:val="24"/>
                <w:szCs w:val="24"/>
              </w:rPr>
            </w:pPr>
          </w:p>
        </w:tc>
        <w:tc>
          <w:tcPr>
            <w:tcW w:w="3078" w:type="dxa"/>
            <w:vMerge/>
          </w:tcPr>
          <w:p w:rsidR="00047B5A" w:rsidRPr="00047B5A" w:rsidRDefault="00047B5A" w:rsidP="00047B5A">
            <w:pPr>
              <w:jc w:val="center"/>
              <w:rPr>
                <w:sz w:val="24"/>
                <w:szCs w:val="24"/>
              </w:rPr>
            </w:pPr>
          </w:p>
        </w:tc>
        <w:tc>
          <w:tcPr>
            <w:tcW w:w="1359" w:type="dxa"/>
            <w:vMerge/>
          </w:tcPr>
          <w:p w:rsidR="00047B5A" w:rsidRPr="00047B5A" w:rsidRDefault="00047B5A" w:rsidP="00047B5A">
            <w:pPr>
              <w:jc w:val="center"/>
              <w:rPr>
                <w:sz w:val="24"/>
                <w:szCs w:val="24"/>
              </w:rPr>
            </w:pPr>
          </w:p>
        </w:tc>
        <w:tc>
          <w:tcPr>
            <w:tcW w:w="1633" w:type="dxa"/>
          </w:tcPr>
          <w:p w:rsidR="00047B5A" w:rsidRPr="00047B5A" w:rsidRDefault="00047B5A" w:rsidP="00047B5A">
            <w:pPr>
              <w:jc w:val="center"/>
              <w:rPr>
                <w:sz w:val="24"/>
                <w:szCs w:val="24"/>
              </w:rPr>
            </w:pPr>
            <w:r w:rsidRPr="00047B5A">
              <w:rPr>
                <w:sz w:val="24"/>
                <w:szCs w:val="24"/>
              </w:rPr>
              <w:t>Bovine</w:t>
            </w:r>
          </w:p>
        </w:tc>
        <w:tc>
          <w:tcPr>
            <w:tcW w:w="1247" w:type="dxa"/>
          </w:tcPr>
          <w:p w:rsidR="00047B5A" w:rsidRPr="00047B5A" w:rsidRDefault="00047B5A" w:rsidP="00047B5A">
            <w:pPr>
              <w:jc w:val="center"/>
              <w:rPr>
                <w:sz w:val="24"/>
                <w:szCs w:val="24"/>
              </w:rPr>
            </w:pPr>
            <w:r w:rsidRPr="00047B5A">
              <w:rPr>
                <w:sz w:val="24"/>
                <w:szCs w:val="24"/>
              </w:rPr>
              <w:t>1</w:t>
            </w:r>
          </w:p>
        </w:tc>
        <w:tc>
          <w:tcPr>
            <w:tcW w:w="1137" w:type="dxa"/>
          </w:tcPr>
          <w:p w:rsidR="00047B5A" w:rsidRPr="00047B5A" w:rsidRDefault="00047B5A" w:rsidP="00047B5A">
            <w:pPr>
              <w:jc w:val="center"/>
              <w:rPr>
                <w:sz w:val="24"/>
                <w:szCs w:val="24"/>
              </w:rPr>
            </w:pPr>
            <w:r w:rsidRPr="00047B5A">
              <w:rPr>
                <w:sz w:val="24"/>
                <w:szCs w:val="24"/>
              </w:rPr>
              <w:t>1</w:t>
            </w:r>
          </w:p>
        </w:tc>
        <w:tc>
          <w:tcPr>
            <w:tcW w:w="1257" w:type="dxa"/>
          </w:tcPr>
          <w:p w:rsidR="00047B5A" w:rsidRPr="00047B5A" w:rsidRDefault="00047B5A" w:rsidP="00047B5A">
            <w:pPr>
              <w:jc w:val="center"/>
              <w:rPr>
                <w:sz w:val="24"/>
                <w:szCs w:val="24"/>
              </w:rPr>
            </w:pPr>
            <w:r w:rsidRPr="00047B5A">
              <w:rPr>
                <w:sz w:val="24"/>
                <w:szCs w:val="24"/>
              </w:rPr>
              <w:t>1</w:t>
            </w:r>
          </w:p>
        </w:tc>
      </w:tr>
      <w:tr w:rsidR="00047B5A" w:rsidRPr="00047B5A" w:rsidTr="00EE3ACB">
        <w:trPr>
          <w:trHeight w:val="223"/>
        </w:trPr>
        <w:tc>
          <w:tcPr>
            <w:tcW w:w="236" w:type="dxa"/>
            <w:vMerge w:val="restart"/>
          </w:tcPr>
          <w:p w:rsidR="00047B5A" w:rsidRPr="00047B5A" w:rsidRDefault="00047B5A" w:rsidP="00047B5A">
            <w:pPr>
              <w:jc w:val="center"/>
              <w:rPr>
                <w:sz w:val="24"/>
                <w:szCs w:val="24"/>
              </w:rPr>
            </w:pPr>
            <w:r w:rsidRPr="00047B5A">
              <w:rPr>
                <w:sz w:val="24"/>
                <w:szCs w:val="24"/>
              </w:rPr>
              <w:t>8</w:t>
            </w:r>
            <w:r w:rsidR="00DF034E">
              <w:rPr>
                <w:sz w:val="24"/>
                <w:szCs w:val="24"/>
              </w:rPr>
              <w:t>.</w:t>
            </w:r>
          </w:p>
          <w:p w:rsidR="00047B5A" w:rsidRPr="00047B5A" w:rsidRDefault="00047B5A" w:rsidP="00047B5A">
            <w:pPr>
              <w:jc w:val="center"/>
              <w:rPr>
                <w:sz w:val="24"/>
                <w:szCs w:val="24"/>
              </w:rPr>
            </w:pPr>
          </w:p>
        </w:tc>
        <w:tc>
          <w:tcPr>
            <w:tcW w:w="3078" w:type="dxa"/>
            <w:vMerge w:val="restart"/>
          </w:tcPr>
          <w:p w:rsidR="00047B5A" w:rsidRPr="00047B5A" w:rsidRDefault="002A712F" w:rsidP="00047B5A">
            <w:pPr>
              <w:jc w:val="center"/>
              <w:rPr>
                <w:sz w:val="24"/>
                <w:szCs w:val="24"/>
              </w:rPr>
            </w:pPr>
            <w:r>
              <w:rPr>
                <w:sz w:val="24"/>
                <w:szCs w:val="24"/>
              </w:rPr>
              <w:t xml:space="preserve">Valea Seman, </w:t>
            </w:r>
            <w:r w:rsidR="00047B5A" w:rsidRPr="00047B5A">
              <w:rPr>
                <w:sz w:val="24"/>
                <w:szCs w:val="24"/>
              </w:rPr>
              <w:t>T63/4289/1</w:t>
            </w:r>
          </w:p>
        </w:tc>
        <w:tc>
          <w:tcPr>
            <w:tcW w:w="1359" w:type="dxa"/>
            <w:vMerge w:val="restart"/>
          </w:tcPr>
          <w:p w:rsidR="00047B5A" w:rsidRPr="00047B5A" w:rsidRDefault="00047B5A" w:rsidP="00047B5A">
            <w:pPr>
              <w:jc w:val="center"/>
              <w:rPr>
                <w:sz w:val="24"/>
                <w:szCs w:val="24"/>
              </w:rPr>
            </w:pPr>
            <w:r w:rsidRPr="00047B5A">
              <w:rPr>
                <w:sz w:val="24"/>
                <w:szCs w:val="24"/>
              </w:rPr>
              <w:t>3,20</w:t>
            </w:r>
          </w:p>
        </w:tc>
        <w:tc>
          <w:tcPr>
            <w:tcW w:w="1633" w:type="dxa"/>
          </w:tcPr>
          <w:p w:rsidR="00047B5A" w:rsidRPr="00047B5A" w:rsidRDefault="00B603F8" w:rsidP="00047B5A">
            <w:pPr>
              <w:jc w:val="center"/>
              <w:rPr>
                <w:sz w:val="24"/>
                <w:szCs w:val="24"/>
              </w:rPr>
            </w:pPr>
            <w:r>
              <w:rPr>
                <w:sz w:val="24"/>
                <w:szCs w:val="24"/>
              </w:rPr>
              <w:t>Ovine/</w:t>
            </w:r>
            <w:r w:rsidRPr="00047B5A">
              <w:rPr>
                <w:sz w:val="24"/>
                <w:szCs w:val="24"/>
              </w:rPr>
              <w:t>caprine</w:t>
            </w:r>
          </w:p>
        </w:tc>
        <w:tc>
          <w:tcPr>
            <w:tcW w:w="1247" w:type="dxa"/>
          </w:tcPr>
          <w:p w:rsidR="00047B5A" w:rsidRPr="00047B5A" w:rsidRDefault="00047B5A" w:rsidP="00047B5A">
            <w:pPr>
              <w:jc w:val="center"/>
              <w:rPr>
                <w:sz w:val="24"/>
                <w:szCs w:val="24"/>
              </w:rPr>
            </w:pPr>
            <w:r w:rsidRPr="00047B5A">
              <w:rPr>
                <w:sz w:val="24"/>
                <w:szCs w:val="24"/>
              </w:rPr>
              <w:t>6</w:t>
            </w:r>
          </w:p>
        </w:tc>
        <w:tc>
          <w:tcPr>
            <w:tcW w:w="1137" w:type="dxa"/>
          </w:tcPr>
          <w:p w:rsidR="00047B5A" w:rsidRPr="00047B5A" w:rsidRDefault="00047B5A" w:rsidP="00047B5A">
            <w:pPr>
              <w:jc w:val="center"/>
              <w:rPr>
                <w:sz w:val="24"/>
                <w:szCs w:val="24"/>
              </w:rPr>
            </w:pPr>
            <w:r w:rsidRPr="00047B5A">
              <w:rPr>
                <w:sz w:val="24"/>
                <w:szCs w:val="24"/>
              </w:rPr>
              <w:t>17</w:t>
            </w:r>
          </w:p>
        </w:tc>
        <w:tc>
          <w:tcPr>
            <w:tcW w:w="1257" w:type="dxa"/>
          </w:tcPr>
          <w:p w:rsidR="00047B5A" w:rsidRPr="00047B5A" w:rsidRDefault="00047B5A" w:rsidP="00047B5A">
            <w:pPr>
              <w:jc w:val="center"/>
              <w:rPr>
                <w:sz w:val="24"/>
                <w:szCs w:val="24"/>
              </w:rPr>
            </w:pPr>
            <w:r w:rsidRPr="00047B5A">
              <w:rPr>
                <w:sz w:val="24"/>
                <w:szCs w:val="24"/>
              </w:rPr>
              <w:t>26</w:t>
            </w:r>
          </w:p>
        </w:tc>
      </w:tr>
      <w:tr w:rsidR="00047B5A" w:rsidRPr="00047B5A" w:rsidTr="00EE3ACB">
        <w:trPr>
          <w:trHeight w:val="301"/>
        </w:trPr>
        <w:tc>
          <w:tcPr>
            <w:tcW w:w="236" w:type="dxa"/>
            <w:vMerge/>
          </w:tcPr>
          <w:p w:rsidR="00047B5A" w:rsidRPr="00047B5A" w:rsidRDefault="00047B5A" w:rsidP="00047B5A">
            <w:pPr>
              <w:jc w:val="center"/>
              <w:rPr>
                <w:sz w:val="24"/>
                <w:szCs w:val="24"/>
              </w:rPr>
            </w:pPr>
          </w:p>
        </w:tc>
        <w:tc>
          <w:tcPr>
            <w:tcW w:w="3078" w:type="dxa"/>
            <w:vMerge/>
          </w:tcPr>
          <w:p w:rsidR="00047B5A" w:rsidRPr="00047B5A" w:rsidRDefault="00047B5A" w:rsidP="00047B5A">
            <w:pPr>
              <w:jc w:val="center"/>
              <w:rPr>
                <w:sz w:val="24"/>
                <w:szCs w:val="24"/>
              </w:rPr>
            </w:pPr>
          </w:p>
        </w:tc>
        <w:tc>
          <w:tcPr>
            <w:tcW w:w="1359" w:type="dxa"/>
            <w:vMerge/>
          </w:tcPr>
          <w:p w:rsidR="00047B5A" w:rsidRPr="00047B5A" w:rsidRDefault="00047B5A" w:rsidP="00047B5A">
            <w:pPr>
              <w:jc w:val="center"/>
              <w:rPr>
                <w:sz w:val="24"/>
                <w:szCs w:val="24"/>
              </w:rPr>
            </w:pPr>
          </w:p>
        </w:tc>
        <w:tc>
          <w:tcPr>
            <w:tcW w:w="1633" w:type="dxa"/>
          </w:tcPr>
          <w:p w:rsidR="00047B5A" w:rsidRPr="00047B5A" w:rsidRDefault="00047B5A" w:rsidP="00047B5A">
            <w:pPr>
              <w:jc w:val="center"/>
              <w:rPr>
                <w:sz w:val="24"/>
                <w:szCs w:val="24"/>
              </w:rPr>
            </w:pPr>
            <w:r w:rsidRPr="00047B5A">
              <w:rPr>
                <w:sz w:val="24"/>
                <w:szCs w:val="24"/>
              </w:rPr>
              <w:t>Bovine</w:t>
            </w:r>
          </w:p>
        </w:tc>
        <w:tc>
          <w:tcPr>
            <w:tcW w:w="1247" w:type="dxa"/>
          </w:tcPr>
          <w:p w:rsidR="00047B5A" w:rsidRPr="00047B5A" w:rsidRDefault="00047B5A" w:rsidP="00047B5A">
            <w:pPr>
              <w:jc w:val="center"/>
              <w:rPr>
                <w:sz w:val="24"/>
                <w:szCs w:val="24"/>
              </w:rPr>
            </w:pPr>
            <w:r w:rsidRPr="00047B5A">
              <w:rPr>
                <w:sz w:val="24"/>
                <w:szCs w:val="24"/>
              </w:rPr>
              <w:t>1</w:t>
            </w:r>
          </w:p>
        </w:tc>
        <w:tc>
          <w:tcPr>
            <w:tcW w:w="1137" w:type="dxa"/>
          </w:tcPr>
          <w:p w:rsidR="00047B5A" w:rsidRPr="00047B5A" w:rsidRDefault="00047B5A" w:rsidP="00047B5A">
            <w:pPr>
              <w:jc w:val="center"/>
              <w:rPr>
                <w:sz w:val="24"/>
                <w:szCs w:val="24"/>
              </w:rPr>
            </w:pPr>
            <w:r w:rsidRPr="00047B5A">
              <w:rPr>
                <w:sz w:val="24"/>
                <w:szCs w:val="24"/>
              </w:rPr>
              <w:t>3</w:t>
            </w:r>
          </w:p>
        </w:tc>
        <w:tc>
          <w:tcPr>
            <w:tcW w:w="1257" w:type="dxa"/>
          </w:tcPr>
          <w:p w:rsidR="00047B5A" w:rsidRPr="00047B5A" w:rsidRDefault="00047B5A" w:rsidP="00047B5A">
            <w:pPr>
              <w:jc w:val="center"/>
              <w:rPr>
                <w:sz w:val="24"/>
                <w:szCs w:val="24"/>
              </w:rPr>
            </w:pPr>
            <w:r w:rsidRPr="00047B5A">
              <w:rPr>
                <w:sz w:val="24"/>
                <w:szCs w:val="24"/>
              </w:rPr>
              <w:t>4</w:t>
            </w:r>
          </w:p>
        </w:tc>
      </w:tr>
      <w:tr w:rsidR="00AE5E7E" w:rsidRPr="00047B5A" w:rsidTr="00EE3ACB">
        <w:trPr>
          <w:trHeight w:val="251"/>
        </w:trPr>
        <w:tc>
          <w:tcPr>
            <w:tcW w:w="236" w:type="dxa"/>
            <w:vMerge w:val="restart"/>
          </w:tcPr>
          <w:p w:rsidR="00AE5E7E" w:rsidRPr="00047B5A" w:rsidRDefault="00AE5E7E" w:rsidP="00134AA2">
            <w:pPr>
              <w:jc w:val="center"/>
              <w:rPr>
                <w:sz w:val="24"/>
                <w:szCs w:val="24"/>
              </w:rPr>
            </w:pPr>
            <w:r>
              <w:rPr>
                <w:sz w:val="24"/>
                <w:szCs w:val="24"/>
              </w:rPr>
              <w:t>9</w:t>
            </w:r>
            <w:r w:rsidR="00DF034E">
              <w:rPr>
                <w:sz w:val="24"/>
                <w:szCs w:val="24"/>
              </w:rPr>
              <w:t>.</w:t>
            </w:r>
          </w:p>
          <w:p w:rsidR="00AE5E7E" w:rsidRPr="00047B5A" w:rsidRDefault="00AE5E7E" w:rsidP="00134AA2">
            <w:pPr>
              <w:jc w:val="center"/>
              <w:rPr>
                <w:sz w:val="24"/>
                <w:szCs w:val="24"/>
              </w:rPr>
            </w:pPr>
          </w:p>
        </w:tc>
        <w:tc>
          <w:tcPr>
            <w:tcW w:w="3078" w:type="dxa"/>
            <w:vMerge w:val="restart"/>
          </w:tcPr>
          <w:p w:rsidR="00AE5E7E" w:rsidRPr="00047B5A" w:rsidRDefault="00AE5E7E" w:rsidP="00134AA2">
            <w:pPr>
              <w:jc w:val="center"/>
              <w:rPr>
                <w:sz w:val="24"/>
                <w:szCs w:val="24"/>
              </w:rPr>
            </w:pPr>
            <w:r w:rsidRPr="00047B5A">
              <w:rPr>
                <w:sz w:val="24"/>
                <w:szCs w:val="24"/>
              </w:rPr>
              <w:t>Jercalai-dreapta pod</w:t>
            </w:r>
            <w:r w:rsidR="002A712F">
              <w:rPr>
                <w:sz w:val="24"/>
                <w:szCs w:val="24"/>
              </w:rPr>
              <w:t xml:space="preserve">, </w:t>
            </w:r>
            <w:r w:rsidRPr="00047B5A">
              <w:rPr>
                <w:sz w:val="24"/>
                <w:szCs w:val="24"/>
              </w:rPr>
              <w:t>T4/161</w:t>
            </w:r>
          </w:p>
        </w:tc>
        <w:tc>
          <w:tcPr>
            <w:tcW w:w="1359" w:type="dxa"/>
            <w:vMerge w:val="restart"/>
          </w:tcPr>
          <w:p w:rsidR="00AE5E7E" w:rsidRPr="00047B5A" w:rsidRDefault="00AE5E7E" w:rsidP="00134AA2">
            <w:pPr>
              <w:jc w:val="center"/>
              <w:rPr>
                <w:sz w:val="24"/>
                <w:szCs w:val="24"/>
              </w:rPr>
            </w:pPr>
            <w:r w:rsidRPr="00047B5A">
              <w:rPr>
                <w:sz w:val="24"/>
                <w:szCs w:val="24"/>
              </w:rPr>
              <w:t>2,5</w:t>
            </w:r>
          </w:p>
        </w:tc>
        <w:tc>
          <w:tcPr>
            <w:tcW w:w="1633" w:type="dxa"/>
          </w:tcPr>
          <w:p w:rsidR="00AE5E7E" w:rsidRPr="00047B5A" w:rsidRDefault="00B603F8" w:rsidP="00134AA2">
            <w:pPr>
              <w:jc w:val="center"/>
              <w:rPr>
                <w:sz w:val="24"/>
                <w:szCs w:val="24"/>
              </w:rPr>
            </w:pPr>
            <w:r>
              <w:rPr>
                <w:sz w:val="24"/>
                <w:szCs w:val="24"/>
              </w:rPr>
              <w:t>Ovine/</w:t>
            </w:r>
            <w:r w:rsidRPr="00047B5A">
              <w:rPr>
                <w:sz w:val="24"/>
                <w:szCs w:val="24"/>
              </w:rPr>
              <w:t>caprine</w:t>
            </w:r>
          </w:p>
        </w:tc>
        <w:tc>
          <w:tcPr>
            <w:tcW w:w="1247" w:type="dxa"/>
          </w:tcPr>
          <w:p w:rsidR="00AE5E7E" w:rsidRPr="00047B5A" w:rsidRDefault="00AE5E7E" w:rsidP="00134AA2">
            <w:pPr>
              <w:jc w:val="center"/>
              <w:rPr>
                <w:sz w:val="24"/>
                <w:szCs w:val="24"/>
              </w:rPr>
            </w:pPr>
            <w:r w:rsidRPr="00047B5A">
              <w:rPr>
                <w:sz w:val="24"/>
                <w:szCs w:val="24"/>
              </w:rPr>
              <w:t>5</w:t>
            </w:r>
          </w:p>
        </w:tc>
        <w:tc>
          <w:tcPr>
            <w:tcW w:w="1137" w:type="dxa"/>
          </w:tcPr>
          <w:p w:rsidR="00AE5E7E" w:rsidRPr="00047B5A" w:rsidRDefault="00AE5E7E" w:rsidP="00134AA2">
            <w:pPr>
              <w:jc w:val="center"/>
              <w:rPr>
                <w:sz w:val="24"/>
                <w:szCs w:val="24"/>
              </w:rPr>
            </w:pPr>
            <w:r w:rsidRPr="00047B5A">
              <w:rPr>
                <w:sz w:val="24"/>
                <w:szCs w:val="24"/>
              </w:rPr>
              <w:t>13</w:t>
            </w:r>
          </w:p>
        </w:tc>
        <w:tc>
          <w:tcPr>
            <w:tcW w:w="1257" w:type="dxa"/>
          </w:tcPr>
          <w:p w:rsidR="00AE5E7E" w:rsidRPr="00047B5A" w:rsidRDefault="00AE5E7E" w:rsidP="00134AA2">
            <w:pPr>
              <w:jc w:val="center"/>
              <w:rPr>
                <w:sz w:val="24"/>
                <w:szCs w:val="24"/>
              </w:rPr>
            </w:pPr>
            <w:r w:rsidRPr="00047B5A">
              <w:rPr>
                <w:sz w:val="24"/>
                <w:szCs w:val="24"/>
              </w:rPr>
              <w:t>20</w:t>
            </w:r>
          </w:p>
        </w:tc>
      </w:tr>
      <w:tr w:rsidR="00AE5E7E" w:rsidRPr="00047B5A" w:rsidTr="00EE3ACB">
        <w:trPr>
          <w:trHeight w:val="275"/>
        </w:trPr>
        <w:tc>
          <w:tcPr>
            <w:tcW w:w="236" w:type="dxa"/>
            <w:vMerge/>
          </w:tcPr>
          <w:p w:rsidR="00AE5E7E" w:rsidRPr="00047B5A" w:rsidRDefault="00AE5E7E" w:rsidP="00134AA2">
            <w:pPr>
              <w:jc w:val="center"/>
              <w:rPr>
                <w:sz w:val="24"/>
                <w:szCs w:val="24"/>
              </w:rPr>
            </w:pPr>
          </w:p>
        </w:tc>
        <w:tc>
          <w:tcPr>
            <w:tcW w:w="3078" w:type="dxa"/>
            <w:vMerge/>
          </w:tcPr>
          <w:p w:rsidR="00AE5E7E" w:rsidRPr="00047B5A" w:rsidRDefault="00AE5E7E" w:rsidP="00134AA2">
            <w:pPr>
              <w:jc w:val="center"/>
              <w:rPr>
                <w:sz w:val="24"/>
                <w:szCs w:val="24"/>
              </w:rPr>
            </w:pPr>
          </w:p>
        </w:tc>
        <w:tc>
          <w:tcPr>
            <w:tcW w:w="1359" w:type="dxa"/>
            <w:vMerge/>
          </w:tcPr>
          <w:p w:rsidR="00AE5E7E" w:rsidRPr="00047B5A" w:rsidRDefault="00AE5E7E" w:rsidP="00134AA2">
            <w:pPr>
              <w:jc w:val="center"/>
              <w:rPr>
                <w:sz w:val="24"/>
                <w:szCs w:val="24"/>
              </w:rPr>
            </w:pPr>
          </w:p>
        </w:tc>
        <w:tc>
          <w:tcPr>
            <w:tcW w:w="1633" w:type="dxa"/>
          </w:tcPr>
          <w:p w:rsidR="00AE5E7E" w:rsidRPr="00047B5A" w:rsidRDefault="00AE5E7E" w:rsidP="00134AA2">
            <w:pPr>
              <w:jc w:val="center"/>
              <w:rPr>
                <w:sz w:val="24"/>
                <w:szCs w:val="24"/>
              </w:rPr>
            </w:pPr>
            <w:r w:rsidRPr="00047B5A">
              <w:rPr>
                <w:sz w:val="24"/>
                <w:szCs w:val="24"/>
              </w:rPr>
              <w:t>Bovine</w:t>
            </w:r>
          </w:p>
        </w:tc>
        <w:tc>
          <w:tcPr>
            <w:tcW w:w="1247" w:type="dxa"/>
          </w:tcPr>
          <w:p w:rsidR="00AE5E7E" w:rsidRPr="00047B5A" w:rsidRDefault="00AE5E7E" w:rsidP="00134AA2">
            <w:pPr>
              <w:jc w:val="center"/>
              <w:rPr>
                <w:sz w:val="24"/>
                <w:szCs w:val="24"/>
              </w:rPr>
            </w:pPr>
            <w:r w:rsidRPr="00047B5A">
              <w:rPr>
                <w:sz w:val="24"/>
                <w:szCs w:val="24"/>
              </w:rPr>
              <w:t>1</w:t>
            </w:r>
          </w:p>
        </w:tc>
        <w:tc>
          <w:tcPr>
            <w:tcW w:w="1137" w:type="dxa"/>
          </w:tcPr>
          <w:p w:rsidR="00AE5E7E" w:rsidRPr="00047B5A" w:rsidRDefault="00AE5E7E" w:rsidP="00134AA2">
            <w:pPr>
              <w:jc w:val="center"/>
              <w:rPr>
                <w:sz w:val="24"/>
                <w:szCs w:val="24"/>
              </w:rPr>
            </w:pPr>
            <w:r w:rsidRPr="00047B5A">
              <w:rPr>
                <w:sz w:val="24"/>
                <w:szCs w:val="24"/>
              </w:rPr>
              <w:t>2</w:t>
            </w:r>
          </w:p>
        </w:tc>
        <w:tc>
          <w:tcPr>
            <w:tcW w:w="1257" w:type="dxa"/>
          </w:tcPr>
          <w:p w:rsidR="00AE5E7E" w:rsidRPr="00047B5A" w:rsidRDefault="00AE5E7E" w:rsidP="00134AA2">
            <w:pPr>
              <w:jc w:val="center"/>
              <w:rPr>
                <w:sz w:val="24"/>
                <w:szCs w:val="24"/>
              </w:rPr>
            </w:pPr>
            <w:r w:rsidRPr="00047B5A">
              <w:rPr>
                <w:sz w:val="24"/>
                <w:szCs w:val="24"/>
              </w:rPr>
              <w:t>3</w:t>
            </w:r>
          </w:p>
        </w:tc>
      </w:tr>
      <w:tr w:rsidR="00AE5E7E" w:rsidRPr="00047B5A" w:rsidTr="00EE3ACB">
        <w:trPr>
          <w:trHeight w:val="276"/>
        </w:trPr>
        <w:tc>
          <w:tcPr>
            <w:tcW w:w="236" w:type="dxa"/>
            <w:vMerge w:val="restart"/>
          </w:tcPr>
          <w:p w:rsidR="00AE5E7E" w:rsidRPr="00047B5A" w:rsidRDefault="00AE5E7E" w:rsidP="00134AA2">
            <w:pPr>
              <w:jc w:val="center"/>
              <w:rPr>
                <w:sz w:val="24"/>
                <w:szCs w:val="24"/>
              </w:rPr>
            </w:pPr>
            <w:r>
              <w:rPr>
                <w:sz w:val="24"/>
                <w:szCs w:val="24"/>
              </w:rPr>
              <w:t>10</w:t>
            </w:r>
            <w:r w:rsidR="00DF034E">
              <w:rPr>
                <w:sz w:val="24"/>
                <w:szCs w:val="24"/>
              </w:rPr>
              <w:t>.</w:t>
            </w:r>
          </w:p>
        </w:tc>
        <w:tc>
          <w:tcPr>
            <w:tcW w:w="3078" w:type="dxa"/>
            <w:vMerge w:val="restart"/>
          </w:tcPr>
          <w:p w:rsidR="00AE5E7E" w:rsidRPr="00047B5A" w:rsidRDefault="002A712F" w:rsidP="00134AA2">
            <w:pPr>
              <w:jc w:val="center"/>
              <w:rPr>
                <w:sz w:val="24"/>
                <w:szCs w:val="24"/>
              </w:rPr>
            </w:pPr>
            <w:r>
              <w:rPr>
                <w:sz w:val="24"/>
                <w:szCs w:val="24"/>
              </w:rPr>
              <w:t xml:space="preserve">Jercalai-stanga pod, </w:t>
            </w:r>
            <w:r w:rsidR="00AE5E7E" w:rsidRPr="00047B5A">
              <w:rPr>
                <w:sz w:val="24"/>
                <w:szCs w:val="24"/>
              </w:rPr>
              <w:t>T5/206</w:t>
            </w:r>
          </w:p>
        </w:tc>
        <w:tc>
          <w:tcPr>
            <w:tcW w:w="1359" w:type="dxa"/>
            <w:vMerge w:val="restart"/>
          </w:tcPr>
          <w:p w:rsidR="00AE5E7E" w:rsidRPr="00047B5A" w:rsidRDefault="00AE5E7E" w:rsidP="00134AA2">
            <w:pPr>
              <w:jc w:val="center"/>
              <w:rPr>
                <w:sz w:val="24"/>
                <w:szCs w:val="24"/>
              </w:rPr>
            </w:pPr>
            <w:r w:rsidRPr="00047B5A">
              <w:rPr>
                <w:sz w:val="24"/>
                <w:szCs w:val="24"/>
              </w:rPr>
              <w:t>3,5</w:t>
            </w:r>
          </w:p>
        </w:tc>
        <w:tc>
          <w:tcPr>
            <w:tcW w:w="1633" w:type="dxa"/>
          </w:tcPr>
          <w:p w:rsidR="00AE5E7E" w:rsidRPr="00047B5A" w:rsidRDefault="00B603F8" w:rsidP="00134AA2">
            <w:pPr>
              <w:jc w:val="center"/>
              <w:rPr>
                <w:sz w:val="24"/>
                <w:szCs w:val="24"/>
              </w:rPr>
            </w:pPr>
            <w:r>
              <w:rPr>
                <w:sz w:val="24"/>
                <w:szCs w:val="24"/>
              </w:rPr>
              <w:t>Ovine/</w:t>
            </w:r>
            <w:r w:rsidRPr="00047B5A">
              <w:rPr>
                <w:sz w:val="24"/>
                <w:szCs w:val="24"/>
              </w:rPr>
              <w:t>caprine</w:t>
            </w:r>
          </w:p>
        </w:tc>
        <w:tc>
          <w:tcPr>
            <w:tcW w:w="1247" w:type="dxa"/>
          </w:tcPr>
          <w:p w:rsidR="00AE5E7E" w:rsidRPr="00047B5A" w:rsidRDefault="00AE5E7E" w:rsidP="00134AA2">
            <w:pPr>
              <w:jc w:val="center"/>
              <w:rPr>
                <w:sz w:val="24"/>
                <w:szCs w:val="24"/>
              </w:rPr>
            </w:pPr>
            <w:r w:rsidRPr="00047B5A">
              <w:rPr>
                <w:sz w:val="24"/>
                <w:szCs w:val="24"/>
              </w:rPr>
              <w:t>7</w:t>
            </w:r>
          </w:p>
        </w:tc>
        <w:tc>
          <w:tcPr>
            <w:tcW w:w="1137" w:type="dxa"/>
          </w:tcPr>
          <w:p w:rsidR="00AE5E7E" w:rsidRPr="00047B5A" w:rsidRDefault="00AE5E7E" w:rsidP="00134AA2">
            <w:pPr>
              <w:jc w:val="center"/>
              <w:rPr>
                <w:sz w:val="24"/>
                <w:szCs w:val="24"/>
              </w:rPr>
            </w:pPr>
            <w:r w:rsidRPr="00047B5A">
              <w:rPr>
                <w:sz w:val="24"/>
                <w:szCs w:val="24"/>
              </w:rPr>
              <w:t>19</w:t>
            </w:r>
          </w:p>
        </w:tc>
        <w:tc>
          <w:tcPr>
            <w:tcW w:w="1257" w:type="dxa"/>
          </w:tcPr>
          <w:p w:rsidR="00AE5E7E" w:rsidRPr="00047B5A" w:rsidRDefault="00AE5E7E" w:rsidP="00134AA2">
            <w:pPr>
              <w:jc w:val="center"/>
              <w:rPr>
                <w:sz w:val="24"/>
                <w:szCs w:val="24"/>
              </w:rPr>
            </w:pPr>
            <w:r w:rsidRPr="00047B5A">
              <w:rPr>
                <w:sz w:val="24"/>
                <w:szCs w:val="24"/>
              </w:rPr>
              <w:t>28</w:t>
            </w:r>
          </w:p>
        </w:tc>
      </w:tr>
      <w:tr w:rsidR="00AE5E7E" w:rsidRPr="00047B5A" w:rsidTr="00EE3ACB">
        <w:trPr>
          <w:trHeight w:val="275"/>
        </w:trPr>
        <w:tc>
          <w:tcPr>
            <w:tcW w:w="236" w:type="dxa"/>
            <w:vMerge/>
          </w:tcPr>
          <w:p w:rsidR="00AE5E7E" w:rsidRPr="00047B5A" w:rsidRDefault="00AE5E7E" w:rsidP="00134AA2">
            <w:pPr>
              <w:jc w:val="center"/>
              <w:rPr>
                <w:sz w:val="24"/>
                <w:szCs w:val="24"/>
              </w:rPr>
            </w:pPr>
          </w:p>
        </w:tc>
        <w:tc>
          <w:tcPr>
            <w:tcW w:w="3078" w:type="dxa"/>
            <w:vMerge/>
          </w:tcPr>
          <w:p w:rsidR="00AE5E7E" w:rsidRPr="00047B5A" w:rsidRDefault="00AE5E7E" w:rsidP="00134AA2">
            <w:pPr>
              <w:jc w:val="center"/>
              <w:rPr>
                <w:sz w:val="24"/>
                <w:szCs w:val="24"/>
              </w:rPr>
            </w:pPr>
          </w:p>
        </w:tc>
        <w:tc>
          <w:tcPr>
            <w:tcW w:w="1359" w:type="dxa"/>
            <w:vMerge/>
          </w:tcPr>
          <w:p w:rsidR="00AE5E7E" w:rsidRPr="00047B5A" w:rsidRDefault="00AE5E7E" w:rsidP="00134AA2">
            <w:pPr>
              <w:jc w:val="center"/>
              <w:rPr>
                <w:sz w:val="24"/>
                <w:szCs w:val="24"/>
              </w:rPr>
            </w:pPr>
          </w:p>
        </w:tc>
        <w:tc>
          <w:tcPr>
            <w:tcW w:w="1633" w:type="dxa"/>
          </w:tcPr>
          <w:p w:rsidR="00AE5E7E" w:rsidRPr="00047B5A" w:rsidRDefault="00AE5E7E" w:rsidP="00134AA2">
            <w:pPr>
              <w:jc w:val="center"/>
              <w:rPr>
                <w:sz w:val="24"/>
                <w:szCs w:val="24"/>
              </w:rPr>
            </w:pPr>
            <w:r w:rsidRPr="00047B5A">
              <w:rPr>
                <w:sz w:val="24"/>
                <w:szCs w:val="24"/>
              </w:rPr>
              <w:t>Bovine</w:t>
            </w:r>
          </w:p>
        </w:tc>
        <w:tc>
          <w:tcPr>
            <w:tcW w:w="1247" w:type="dxa"/>
          </w:tcPr>
          <w:p w:rsidR="00AE5E7E" w:rsidRPr="00047B5A" w:rsidRDefault="00AE5E7E" w:rsidP="00134AA2">
            <w:pPr>
              <w:jc w:val="center"/>
              <w:rPr>
                <w:sz w:val="24"/>
                <w:szCs w:val="24"/>
              </w:rPr>
            </w:pPr>
            <w:r w:rsidRPr="00047B5A">
              <w:rPr>
                <w:sz w:val="24"/>
                <w:szCs w:val="24"/>
              </w:rPr>
              <w:t>1</w:t>
            </w:r>
          </w:p>
        </w:tc>
        <w:tc>
          <w:tcPr>
            <w:tcW w:w="1137" w:type="dxa"/>
          </w:tcPr>
          <w:p w:rsidR="00AE5E7E" w:rsidRPr="00047B5A" w:rsidRDefault="00AE5E7E" w:rsidP="00134AA2">
            <w:pPr>
              <w:jc w:val="center"/>
              <w:rPr>
                <w:sz w:val="24"/>
                <w:szCs w:val="24"/>
              </w:rPr>
            </w:pPr>
            <w:r w:rsidRPr="00047B5A">
              <w:rPr>
                <w:sz w:val="24"/>
                <w:szCs w:val="24"/>
              </w:rPr>
              <w:t>3</w:t>
            </w:r>
          </w:p>
        </w:tc>
        <w:tc>
          <w:tcPr>
            <w:tcW w:w="1257" w:type="dxa"/>
          </w:tcPr>
          <w:p w:rsidR="00AE5E7E" w:rsidRPr="00047B5A" w:rsidRDefault="00AE5E7E" w:rsidP="00134AA2">
            <w:pPr>
              <w:jc w:val="center"/>
              <w:rPr>
                <w:sz w:val="24"/>
                <w:szCs w:val="24"/>
              </w:rPr>
            </w:pPr>
            <w:r w:rsidRPr="00047B5A">
              <w:rPr>
                <w:sz w:val="24"/>
                <w:szCs w:val="24"/>
              </w:rPr>
              <w:t>4</w:t>
            </w:r>
          </w:p>
        </w:tc>
      </w:tr>
      <w:tr w:rsidR="00AE5E7E" w:rsidRPr="00047B5A" w:rsidTr="00EE3ACB">
        <w:trPr>
          <w:trHeight w:val="288"/>
        </w:trPr>
        <w:tc>
          <w:tcPr>
            <w:tcW w:w="236" w:type="dxa"/>
            <w:vMerge w:val="restart"/>
          </w:tcPr>
          <w:p w:rsidR="00AE5E7E" w:rsidRPr="00047B5A" w:rsidRDefault="00AE5E7E" w:rsidP="00134AA2">
            <w:pPr>
              <w:jc w:val="center"/>
              <w:rPr>
                <w:sz w:val="24"/>
                <w:szCs w:val="24"/>
              </w:rPr>
            </w:pPr>
            <w:r>
              <w:rPr>
                <w:sz w:val="24"/>
                <w:szCs w:val="24"/>
              </w:rPr>
              <w:t>11</w:t>
            </w:r>
            <w:r w:rsidR="00DF034E">
              <w:rPr>
                <w:sz w:val="24"/>
                <w:szCs w:val="24"/>
              </w:rPr>
              <w:t>.</w:t>
            </w:r>
          </w:p>
          <w:p w:rsidR="00AE5E7E" w:rsidRPr="00047B5A" w:rsidRDefault="00AE5E7E" w:rsidP="00134AA2">
            <w:pPr>
              <w:jc w:val="center"/>
              <w:rPr>
                <w:sz w:val="24"/>
                <w:szCs w:val="24"/>
              </w:rPr>
            </w:pPr>
          </w:p>
        </w:tc>
        <w:tc>
          <w:tcPr>
            <w:tcW w:w="3078" w:type="dxa"/>
            <w:vMerge w:val="restart"/>
          </w:tcPr>
          <w:p w:rsidR="00AE5E7E" w:rsidRPr="00047B5A" w:rsidRDefault="00AE5E7E" w:rsidP="00134AA2">
            <w:pPr>
              <w:jc w:val="center"/>
              <w:rPr>
                <w:sz w:val="24"/>
                <w:szCs w:val="24"/>
              </w:rPr>
            </w:pPr>
            <w:r w:rsidRPr="00047B5A">
              <w:rPr>
                <w:sz w:val="24"/>
                <w:szCs w:val="24"/>
              </w:rPr>
              <w:t>Ram</w:t>
            </w:r>
            <w:r w:rsidR="002A712F">
              <w:rPr>
                <w:sz w:val="24"/>
                <w:szCs w:val="24"/>
              </w:rPr>
              <w:t xml:space="preserve">pa gunoi, </w:t>
            </w:r>
            <w:r w:rsidRPr="00047B5A">
              <w:rPr>
                <w:sz w:val="24"/>
                <w:szCs w:val="24"/>
              </w:rPr>
              <w:t>T29/1427</w:t>
            </w:r>
          </w:p>
        </w:tc>
        <w:tc>
          <w:tcPr>
            <w:tcW w:w="1359" w:type="dxa"/>
            <w:vMerge w:val="restart"/>
          </w:tcPr>
          <w:p w:rsidR="00AE5E7E" w:rsidRPr="00047B5A" w:rsidRDefault="00AE5E7E" w:rsidP="00134AA2">
            <w:pPr>
              <w:jc w:val="center"/>
              <w:rPr>
                <w:sz w:val="24"/>
                <w:szCs w:val="24"/>
              </w:rPr>
            </w:pPr>
            <w:r w:rsidRPr="00047B5A">
              <w:rPr>
                <w:sz w:val="24"/>
                <w:szCs w:val="24"/>
              </w:rPr>
              <w:t>10</w:t>
            </w:r>
          </w:p>
        </w:tc>
        <w:tc>
          <w:tcPr>
            <w:tcW w:w="1633" w:type="dxa"/>
          </w:tcPr>
          <w:p w:rsidR="00AE5E7E" w:rsidRPr="00047B5A" w:rsidRDefault="00B603F8" w:rsidP="00134AA2">
            <w:pPr>
              <w:jc w:val="center"/>
              <w:rPr>
                <w:sz w:val="24"/>
                <w:szCs w:val="24"/>
              </w:rPr>
            </w:pPr>
            <w:r>
              <w:rPr>
                <w:sz w:val="24"/>
                <w:szCs w:val="24"/>
              </w:rPr>
              <w:t>Ovine/</w:t>
            </w:r>
            <w:r w:rsidRPr="00047B5A">
              <w:rPr>
                <w:sz w:val="24"/>
                <w:szCs w:val="24"/>
              </w:rPr>
              <w:t>caprine</w:t>
            </w:r>
          </w:p>
        </w:tc>
        <w:tc>
          <w:tcPr>
            <w:tcW w:w="1247" w:type="dxa"/>
          </w:tcPr>
          <w:p w:rsidR="00AE5E7E" w:rsidRPr="00047B5A" w:rsidRDefault="00AE5E7E" w:rsidP="00134AA2">
            <w:pPr>
              <w:jc w:val="center"/>
              <w:rPr>
                <w:sz w:val="24"/>
                <w:szCs w:val="24"/>
              </w:rPr>
            </w:pPr>
            <w:r w:rsidRPr="00047B5A">
              <w:rPr>
                <w:sz w:val="24"/>
                <w:szCs w:val="24"/>
              </w:rPr>
              <w:t>20</w:t>
            </w:r>
          </w:p>
        </w:tc>
        <w:tc>
          <w:tcPr>
            <w:tcW w:w="1137" w:type="dxa"/>
          </w:tcPr>
          <w:p w:rsidR="00AE5E7E" w:rsidRPr="00047B5A" w:rsidRDefault="00AE5E7E" w:rsidP="00134AA2">
            <w:pPr>
              <w:jc w:val="center"/>
              <w:rPr>
                <w:sz w:val="24"/>
                <w:szCs w:val="24"/>
              </w:rPr>
            </w:pPr>
            <w:r w:rsidRPr="00047B5A">
              <w:rPr>
                <w:sz w:val="24"/>
                <w:szCs w:val="24"/>
              </w:rPr>
              <w:t>53</w:t>
            </w:r>
          </w:p>
        </w:tc>
        <w:tc>
          <w:tcPr>
            <w:tcW w:w="1257" w:type="dxa"/>
          </w:tcPr>
          <w:p w:rsidR="00AE5E7E" w:rsidRPr="00047B5A" w:rsidRDefault="00AE5E7E" w:rsidP="00134AA2">
            <w:pPr>
              <w:jc w:val="center"/>
              <w:rPr>
                <w:sz w:val="24"/>
                <w:szCs w:val="24"/>
              </w:rPr>
            </w:pPr>
            <w:r w:rsidRPr="00047B5A">
              <w:rPr>
                <w:sz w:val="24"/>
                <w:szCs w:val="24"/>
              </w:rPr>
              <w:t>80</w:t>
            </w:r>
          </w:p>
        </w:tc>
      </w:tr>
      <w:tr w:rsidR="00AE5E7E" w:rsidRPr="00047B5A" w:rsidTr="00EE3ACB">
        <w:trPr>
          <w:trHeight w:val="236"/>
        </w:trPr>
        <w:tc>
          <w:tcPr>
            <w:tcW w:w="236" w:type="dxa"/>
            <w:vMerge/>
          </w:tcPr>
          <w:p w:rsidR="00AE5E7E" w:rsidRPr="00047B5A" w:rsidRDefault="00AE5E7E" w:rsidP="00134AA2">
            <w:pPr>
              <w:jc w:val="center"/>
              <w:rPr>
                <w:sz w:val="24"/>
                <w:szCs w:val="24"/>
              </w:rPr>
            </w:pPr>
          </w:p>
        </w:tc>
        <w:tc>
          <w:tcPr>
            <w:tcW w:w="3078" w:type="dxa"/>
            <w:vMerge/>
          </w:tcPr>
          <w:p w:rsidR="00AE5E7E" w:rsidRPr="00047B5A" w:rsidRDefault="00AE5E7E" w:rsidP="00134AA2">
            <w:pPr>
              <w:jc w:val="center"/>
              <w:rPr>
                <w:sz w:val="24"/>
                <w:szCs w:val="24"/>
              </w:rPr>
            </w:pPr>
          </w:p>
        </w:tc>
        <w:tc>
          <w:tcPr>
            <w:tcW w:w="1359" w:type="dxa"/>
            <w:vMerge/>
          </w:tcPr>
          <w:p w:rsidR="00AE5E7E" w:rsidRPr="00047B5A" w:rsidRDefault="00AE5E7E" w:rsidP="00134AA2">
            <w:pPr>
              <w:jc w:val="center"/>
              <w:rPr>
                <w:sz w:val="24"/>
                <w:szCs w:val="24"/>
              </w:rPr>
            </w:pPr>
          </w:p>
        </w:tc>
        <w:tc>
          <w:tcPr>
            <w:tcW w:w="1633" w:type="dxa"/>
          </w:tcPr>
          <w:p w:rsidR="00AE5E7E" w:rsidRPr="00047B5A" w:rsidRDefault="00AE5E7E" w:rsidP="00134AA2">
            <w:pPr>
              <w:jc w:val="center"/>
              <w:rPr>
                <w:sz w:val="24"/>
                <w:szCs w:val="24"/>
              </w:rPr>
            </w:pPr>
            <w:r w:rsidRPr="00047B5A">
              <w:rPr>
                <w:sz w:val="24"/>
                <w:szCs w:val="24"/>
              </w:rPr>
              <w:t>Bovine</w:t>
            </w:r>
          </w:p>
        </w:tc>
        <w:tc>
          <w:tcPr>
            <w:tcW w:w="1247" w:type="dxa"/>
          </w:tcPr>
          <w:p w:rsidR="00AE5E7E" w:rsidRPr="00047B5A" w:rsidRDefault="00AE5E7E" w:rsidP="00134AA2">
            <w:pPr>
              <w:jc w:val="center"/>
              <w:rPr>
                <w:sz w:val="24"/>
                <w:szCs w:val="24"/>
              </w:rPr>
            </w:pPr>
            <w:r w:rsidRPr="00047B5A">
              <w:rPr>
                <w:sz w:val="24"/>
                <w:szCs w:val="24"/>
              </w:rPr>
              <w:t>3</w:t>
            </w:r>
          </w:p>
        </w:tc>
        <w:tc>
          <w:tcPr>
            <w:tcW w:w="1137" w:type="dxa"/>
          </w:tcPr>
          <w:p w:rsidR="00AE5E7E" w:rsidRPr="00047B5A" w:rsidRDefault="00AE5E7E" w:rsidP="00134AA2">
            <w:pPr>
              <w:jc w:val="center"/>
              <w:rPr>
                <w:sz w:val="24"/>
                <w:szCs w:val="24"/>
              </w:rPr>
            </w:pPr>
            <w:r w:rsidRPr="00047B5A">
              <w:rPr>
                <w:sz w:val="24"/>
                <w:szCs w:val="24"/>
              </w:rPr>
              <w:t>8</w:t>
            </w:r>
          </w:p>
        </w:tc>
        <w:tc>
          <w:tcPr>
            <w:tcW w:w="1257" w:type="dxa"/>
          </w:tcPr>
          <w:p w:rsidR="00AE5E7E" w:rsidRPr="00047B5A" w:rsidRDefault="00AE5E7E" w:rsidP="00134AA2">
            <w:pPr>
              <w:jc w:val="center"/>
              <w:rPr>
                <w:sz w:val="24"/>
                <w:szCs w:val="24"/>
              </w:rPr>
            </w:pPr>
            <w:r w:rsidRPr="00047B5A">
              <w:rPr>
                <w:sz w:val="24"/>
                <w:szCs w:val="24"/>
              </w:rPr>
              <w:t>12</w:t>
            </w:r>
          </w:p>
        </w:tc>
      </w:tr>
      <w:tr w:rsidR="00AE5E7E" w:rsidRPr="00047B5A" w:rsidTr="00EE3ACB">
        <w:trPr>
          <w:trHeight w:val="300"/>
        </w:trPr>
        <w:tc>
          <w:tcPr>
            <w:tcW w:w="236" w:type="dxa"/>
            <w:vMerge w:val="restart"/>
          </w:tcPr>
          <w:p w:rsidR="00AE5E7E" w:rsidRPr="00047B5A" w:rsidRDefault="00AE5E7E" w:rsidP="00134AA2">
            <w:pPr>
              <w:jc w:val="center"/>
              <w:rPr>
                <w:sz w:val="24"/>
                <w:szCs w:val="24"/>
              </w:rPr>
            </w:pPr>
            <w:r>
              <w:rPr>
                <w:sz w:val="24"/>
                <w:szCs w:val="24"/>
              </w:rPr>
              <w:t>12</w:t>
            </w:r>
            <w:r w:rsidR="00DF034E">
              <w:rPr>
                <w:sz w:val="24"/>
                <w:szCs w:val="24"/>
              </w:rPr>
              <w:t>.</w:t>
            </w:r>
          </w:p>
          <w:p w:rsidR="00AE5E7E" w:rsidRPr="00047B5A" w:rsidRDefault="00AE5E7E" w:rsidP="00134AA2">
            <w:pPr>
              <w:jc w:val="center"/>
              <w:rPr>
                <w:sz w:val="24"/>
                <w:szCs w:val="24"/>
              </w:rPr>
            </w:pPr>
          </w:p>
        </w:tc>
        <w:tc>
          <w:tcPr>
            <w:tcW w:w="3078" w:type="dxa"/>
            <w:vMerge w:val="restart"/>
          </w:tcPr>
          <w:p w:rsidR="00AE5E7E" w:rsidRPr="00047B5A" w:rsidRDefault="002A712F" w:rsidP="00134AA2">
            <w:pPr>
              <w:jc w:val="center"/>
              <w:rPr>
                <w:sz w:val="24"/>
                <w:szCs w:val="24"/>
              </w:rPr>
            </w:pPr>
            <w:r>
              <w:rPr>
                <w:sz w:val="24"/>
                <w:szCs w:val="24"/>
              </w:rPr>
              <w:t xml:space="preserve">Crinului, </w:t>
            </w:r>
            <w:r w:rsidR="00AE5E7E" w:rsidRPr="00047B5A">
              <w:rPr>
                <w:sz w:val="24"/>
                <w:szCs w:val="24"/>
              </w:rPr>
              <w:t>T29/229</w:t>
            </w:r>
          </w:p>
        </w:tc>
        <w:tc>
          <w:tcPr>
            <w:tcW w:w="1359" w:type="dxa"/>
            <w:vMerge w:val="restart"/>
          </w:tcPr>
          <w:p w:rsidR="00AE5E7E" w:rsidRPr="00047B5A" w:rsidRDefault="00AE5E7E" w:rsidP="00134AA2">
            <w:pPr>
              <w:jc w:val="center"/>
              <w:rPr>
                <w:sz w:val="24"/>
                <w:szCs w:val="24"/>
              </w:rPr>
            </w:pPr>
            <w:r w:rsidRPr="00047B5A">
              <w:rPr>
                <w:sz w:val="24"/>
                <w:szCs w:val="24"/>
              </w:rPr>
              <w:t>15</w:t>
            </w:r>
          </w:p>
        </w:tc>
        <w:tc>
          <w:tcPr>
            <w:tcW w:w="1633" w:type="dxa"/>
          </w:tcPr>
          <w:p w:rsidR="00AE5E7E" w:rsidRPr="00047B5A" w:rsidRDefault="00B603F8" w:rsidP="00134AA2">
            <w:pPr>
              <w:jc w:val="center"/>
              <w:rPr>
                <w:sz w:val="24"/>
                <w:szCs w:val="24"/>
              </w:rPr>
            </w:pPr>
            <w:r>
              <w:rPr>
                <w:sz w:val="24"/>
                <w:szCs w:val="24"/>
              </w:rPr>
              <w:t>Ovine/</w:t>
            </w:r>
            <w:r w:rsidRPr="00047B5A">
              <w:rPr>
                <w:sz w:val="24"/>
                <w:szCs w:val="24"/>
              </w:rPr>
              <w:t>caprine</w:t>
            </w:r>
          </w:p>
        </w:tc>
        <w:tc>
          <w:tcPr>
            <w:tcW w:w="1247" w:type="dxa"/>
          </w:tcPr>
          <w:p w:rsidR="00AE5E7E" w:rsidRPr="00047B5A" w:rsidRDefault="00AE5E7E" w:rsidP="00134AA2">
            <w:pPr>
              <w:jc w:val="center"/>
              <w:rPr>
                <w:sz w:val="24"/>
                <w:szCs w:val="24"/>
              </w:rPr>
            </w:pPr>
            <w:r w:rsidRPr="00047B5A">
              <w:rPr>
                <w:sz w:val="24"/>
                <w:szCs w:val="24"/>
              </w:rPr>
              <w:t>30</w:t>
            </w:r>
          </w:p>
        </w:tc>
        <w:tc>
          <w:tcPr>
            <w:tcW w:w="1137" w:type="dxa"/>
          </w:tcPr>
          <w:p w:rsidR="00AE5E7E" w:rsidRPr="00047B5A" w:rsidRDefault="00AE5E7E" w:rsidP="00134AA2">
            <w:pPr>
              <w:jc w:val="center"/>
              <w:rPr>
                <w:sz w:val="24"/>
                <w:szCs w:val="24"/>
              </w:rPr>
            </w:pPr>
            <w:r w:rsidRPr="00047B5A">
              <w:rPr>
                <w:sz w:val="24"/>
                <w:szCs w:val="24"/>
              </w:rPr>
              <w:t>80</w:t>
            </w:r>
          </w:p>
        </w:tc>
        <w:tc>
          <w:tcPr>
            <w:tcW w:w="1257" w:type="dxa"/>
          </w:tcPr>
          <w:p w:rsidR="00AE5E7E" w:rsidRPr="00047B5A" w:rsidRDefault="00AE5E7E" w:rsidP="00134AA2">
            <w:pPr>
              <w:jc w:val="center"/>
              <w:rPr>
                <w:sz w:val="24"/>
                <w:szCs w:val="24"/>
              </w:rPr>
            </w:pPr>
            <w:r w:rsidRPr="00047B5A">
              <w:rPr>
                <w:sz w:val="24"/>
                <w:szCs w:val="24"/>
              </w:rPr>
              <w:t>120</w:t>
            </w:r>
          </w:p>
        </w:tc>
      </w:tr>
      <w:tr w:rsidR="00AE5E7E" w:rsidRPr="00047B5A" w:rsidTr="00EE3ACB">
        <w:trPr>
          <w:trHeight w:val="224"/>
        </w:trPr>
        <w:tc>
          <w:tcPr>
            <w:tcW w:w="236" w:type="dxa"/>
            <w:vMerge/>
          </w:tcPr>
          <w:p w:rsidR="00AE5E7E" w:rsidRPr="00047B5A" w:rsidRDefault="00AE5E7E" w:rsidP="00134AA2">
            <w:pPr>
              <w:jc w:val="center"/>
              <w:rPr>
                <w:sz w:val="24"/>
                <w:szCs w:val="24"/>
              </w:rPr>
            </w:pPr>
          </w:p>
        </w:tc>
        <w:tc>
          <w:tcPr>
            <w:tcW w:w="3078" w:type="dxa"/>
            <w:vMerge/>
          </w:tcPr>
          <w:p w:rsidR="00AE5E7E" w:rsidRPr="00047B5A" w:rsidRDefault="00AE5E7E" w:rsidP="00134AA2">
            <w:pPr>
              <w:jc w:val="center"/>
              <w:rPr>
                <w:sz w:val="24"/>
                <w:szCs w:val="24"/>
              </w:rPr>
            </w:pPr>
          </w:p>
        </w:tc>
        <w:tc>
          <w:tcPr>
            <w:tcW w:w="1359" w:type="dxa"/>
            <w:vMerge/>
          </w:tcPr>
          <w:p w:rsidR="00AE5E7E" w:rsidRPr="00047B5A" w:rsidRDefault="00AE5E7E" w:rsidP="00134AA2">
            <w:pPr>
              <w:jc w:val="center"/>
              <w:rPr>
                <w:sz w:val="24"/>
                <w:szCs w:val="24"/>
              </w:rPr>
            </w:pPr>
          </w:p>
        </w:tc>
        <w:tc>
          <w:tcPr>
            <w:tcW w:w="1633" w:type="dxa"/>
          </w:tcPr>
          <w:p w:rsidR="00AE5E7E" w:rsidRPr="00047B5A" w:rsidRDefault="00AE5E7E" w:rsidP="00134AA2">
            <w:pPr>
              <w:jc w:val="center"/>
              <w:rPr>
                <w:sz w:val="24"/>
                <w:szCs w:val="24"/>
              </w:rPr>
            </w:pPr>
            <w:r w:rsidRPr="00047B5A">
              <w:rPr>
                <w:sz w:val="24"/>
                <w:szCs w:val="24"/>
              </w:rPr>
              <w:t>Bovine</w:t>
            </w:r>
          </w:p>
        </w:tc>
        <w:tc>
          <w:tcPr>
            <w:tcW w:w="1247" w:type="dxa"/>
          </w:tcPr>
          <w:p w:rsidR="00AE5E7E" w:rsidRPr="00047B5A" w:rsidRDefault="00AE5E7E" w:rsidP="00134AA2">
            <w:pPr>
              <w:jc w:val="center"/>
              <w:rPr>
                <w:sz w:val="24"/>
                <w:szCs w:val="24"/>
              </w:rPr>
            </w:pPr>
            <w:r w:rsidRPr="00047B5A">
              <w:rPr>
                <w:sz w:val="24"/>
                <w:szCs w:val="24"/>
              </w:rPr>
              <w:t>5</w:t>
            </w:r>
          </w:p>
        </w:tc>
        <w:tc>
          <w:tcPr>
            <w:tcW w:w="1137" w:type="dxa"/>
          </w:tcPr>
          <w:p w:rsidR="00AE5E7E" w:rsidRPr="00047B5A" w:rsidRDefault="00AE5E7E" w:rsidP="00134AA2">
            <w:pPr>
              <w:jc w:val="center"/>
              <w:rPr>
                <w:sz w:val="24"/>
                <w:szCs w:val="24"/>
              </w:rPr>
            </w:pPr>
            <w:r w:rsidRPr="00047B5A">
              <w:rPr>
                <w:sz w:val="24"/>
                <w:szCs w:val="24"/>
              </w:rPr>
              <w:t>12</w:t>
            </w:r>
          </w:p>
        </w:tc>
        <w:tc>
          <w:tcPr>
            <w:tcW w:w="1257" w:type="dxa"/>
          </w:tcPr>
          <w:p w:rsidR="00AE5E7E" w:rsidRPr="00047B5A" w:rsidRDefault="00AE5E7E" w:rsidP="00134AA2">
            <w:pPr>
              <w:jc w:val="center"/>
              <w:rPr>
                <w:sz w:val="24"/>
                <w:szCs w:val="24"/>
              </w:rPr>
            </w:pPr>
            <w:r w:rsidRPr="00047B5A">
              <w:rPr>
                <w:sz w:val="24"/>
                <w:szCs w:val="24"/>
              </w:rPr>
              <w:t>18</w:t>
            </w:r>
          </w:p>
        </w:tc>
      </w:tr>
      <w:tr w:rsidR="00AE5E7E" w:rsidRPr="00047B5A" w:rsidTr="00EE3ACB">
        <w:trPr>
          <w:trHeight w:val="288"/>
        </w:trPr>
        <w:tc>
          <w:tcPr>
            <w:tcW w:w="236" w:type="dxa"/>
            <w:vMerge w:val="restart"/>
          </w:tcPr>
          <w:p w:rsidR="00AE5E7E" w:rsidRPr="00047B5A" w:rsidRDefault="00AE5E7E" w:rsidP="00134AA2">
            <w:pPr>
              <w:jc w:val="center"/>
              <w:rPr>
                <w:sz w:val="24"/>
                <w:szCs w:val="24"/>
              </w:rPr>
            </w:pPr>
            <w:r>
              <w:rPr>
                <w:sz w:val="24"/>
                <w:szCs w:val="24"/>
              </w:rPr>
              <w:t>13</w:t>
            </w:r>
            <w:r w:rsidR="00DF034E">
              <w:rPr>
                <w:sz w:val="24"/>
                <w:szCs w:val="24"/>
              </w:rPr>
              <w:t>.</w:t>
            </w:r>
          </w:p>
          <w:p w:rsidR="00AE5E7E" w:rsidRPr="00047B5A" w:rsidRDefault="00AE5E7E" w:rsidP="00134AA2">
            <w:pPr>
              <w:jc w:val="center"/>
              <w:rPr>
                <w:sz w:val="24"/>
                <w:szCs w:val="24"/>
              </w:rPr>
            </w:pPr>
          </w:p>
        </w:tc>
        <w:tc>
          <w:tcPr>
            <w:tcW w:w="3078" w:type="dxa"/>
            <w:vMerge w:val="restart"/>
          </w:tcPr>
          <w:p w:rsidR="00AE5E7E" w:rsidRPr="00047B5A" w:rsidRDefault="002A712F" w:rsidP="00134AA2">
            <w:pPr>
              <w:jc w:val="center"/>
              <w:rPr>
                <w:sz w:val="24"/>
                <w:szCs w:val="24"/>
              </w:rPr>
            </w:pPr>
            <w:r>
              <w:rPr>
                <w:sz w:val="24"/>
                <w:szCs w:val="24"/>
              </w:rPr>
              <w:t xml:space="preserve">Macului, </w:t>
            </w:r>
            <w:r w:rsidR="00AE5E7E" w:rsidRPr="00047B5A">
              <w:rPr>
                <w:sz w:val="24"/>
                <w:szCs w:val="24"/>
              </w:rPr>
              <w:t>T28/1406</w:t>
            </w:r>
          </w:p>
        </w:tc>
        <w:tc>
          <w:tcPr>
            <w:tcW w:w="1359" w:type="dxa"/>
            <w:vMerge w:val="restart"/>
          </w:tcPr>
          <w:p w:rsidR="00AE5E7E" w:rsidRPr="00047B5A" w:rsidRDefault="00AE5E7E" w:rsidP="00134AA2">
            <w:pPr>
              <w:jc w:val="center"/>
              <w:rPr>
                <w:sz w:val="24"/>
                <w:szCs w:val="24"/>
              </w:rPr>
            </w:pPr>
            <w:r w:rsidRPr="00047B5A">
              <w:rPr>
                <w:sz w:val="24"/>
                <w:szCs w:val="24"/>
              </w:rPr>
              <w:t>3</w:t>
            </w:r>
          </w:p>
        </w:tc>
        <w:tc>
          <w:tcPr>
            <w:tcW w:w="1633" w:type="dxa"/>
          </w:tcPr>
          <w:p w:rsidR="00AE5E7E" w:rsidRPr="00047B5A" w:rsidRDefault="00B603F8" w:rsidP="00134AA2">
            <w:pPr>
              <w:jc w:val="center"/>
              <w:rPr>
                <w:sz w:val="24"/>
                <w:szCs w:val="24"/>
              </w:rPr>
            </w:pPr>
            <w:r>
              <w:rPr>
                <w:sz w:val="24"/>
                <w:szCs w:val="24"/>
              </w:rPr>
              <w:t>Ovine/</w:t>
            </w:r>
            <w:r w:rsidRPr="00047B5A">
              <w:rPr>
                <w:sz w:val="24"/>
                <w:szCs w:val="24"/>
              </w:rPr>
              <w:t>caprine</w:t>
            </w:r>
          </w:p>
        </w:tc>
        <w:tc>
          <w:tcPr>
            <w:tcW w:w="1247" w:type="dxa"/>
          </w:tcPr>
          <w:p w:rsidR="00AE5E7E" w:rsidRPr="00047B5A" w:rsidRDefault="00AE5E7E" w:rsidP="00134AA2">
            <w:pPr>
              <w:jc w:val="center"/>
              <w:rPr>
                <w:sz w:val="24"/>
                <w:szCs w:val="24"/>
              </w:rPr>
            </w:pPr>
            <w:r w:rsidRPr="00047B5A">
              <w:rPr>
                <w:sz w:val="24"/>
                <w:szCs w:val="24"/>
              </w:rPr>
              <w:t>6</w:t>
            </w:r>
          </w:p>
        </w:tc>
        <w:tc>
          <w:tcPr>
            <w:tcW w:w="1137" w:type="dxa"/>
          </w:tcPr>
          <w:p w:rsidR="00AE5E7E" w:rsidRPr="00047B5A" w:rsidRDefault="00AE5E7E" w:rsidP="00134AA2">
            <w:pPr>
              <w:jc w:val="center"/>
              <w:rPr>
                <w:sz w:val="24"/>
                <w:szCs w:val="24"/>
              </w:rPr>
            </w:pPr>
            <w:r w:rsidRPr="00047B5A">
              <w:rPr>
                <w:sz w:val="24"/>
                <w:szCs w:val="24"/>
              </w:rPr>
              <w:t>16</w:t>
            </w:r>
          </w:p>
        </w:tc>
        <w:tc>
          <w:tcPr>
            <w:tcW w:w="1257" w:type="dxa"/>
          </w:tcPr>
          <w:p w:rsidR="00AE5E7E" w:rsidRPr="00047B5A" w:rsidRDefault="00AE5E7E" w:rsidP="00134AA2">
            <w:pPr>
              <w:jc w:val="center"/>
              <w:rPr>
                <w:sz w:val="24"/>
                <w:szCs w:val="24"/>
              </w:rPr>
            </w:pPr>
            <w:r w:rsidRPr="00047B5A">
              <w:rPr>
                <w:sz w:val="24"/>
                <w:szCs w:val="24"/>
              </w:rPr>
              <w:t>24</w:t>
            </w:r>
          </w:p>
        </w:tc>
      </w:tr>
      <w:tr w:rsidR="00AE5E7E" w:rsidRPr="00047B5A" w:rsidTr="00EE3ACB">
        <w:trPr>
          <w:trHeight w:val="236"/>
        </w:trPr>
        <w:tc>
          <w:tcPr>
            <w:tcW w:w="236" w:type="dxa"/>
            <w:vMerge/>
          </w:tcPr>
          <w:p w:rsidR="00AE5E7E" w:rsidRPr="00047B5A" w:rsidRDefault="00AE5E7E" w:rsidP="00134AA2">
            <w:pPr>
              <w:jc w:val="center"/>
              <w:rPr>
                <w:sz w:val="24"/>
                <w:szCs w:val="24"/>
              </w:rPr>
            </w:pPr>
          </w:p>
        </w:tc>
        <w:tc>
          <w:tcPr>
            <w:tcW w:w="3078" w:type="dxa"/>
            <w:vMerge/>
          </w:tcPr>
          <w:p w:rsidR="00AE5E7E" w:rsidRPr="00047B5A" w:rsidRDefault="00AE5E7E" w:rsidP="00134AA2">
            <w:pPr>
              <w:jc w:val="center"/>
              <w:rPr>
                <w:sz w:val="24"/>
                <w:szCs w:val="24"/>
              </w:rPr>
            </w:pPr>
          </w:p>
        </w:tc>
        <w:tc>
          <w:tcPr>
            <w:tcW w:w="1359" w:type="dxa"/>
            <w:vMerge/>
          </w:tcPr>
          <w:p w:rsidR="00AE5E7E" w:rsidRPr="00047B5A" w:rsidRDefault="00AE5E7E" w:rsidP="00134AA2">
            <w:pPr>
              <w:jc w:val="center"/>
              <w:rPr>
                <w:sz w:val="24"/>
                <w:szCs w:val="24"/>
              </w:rPr>
            </w:pPr>
          </w:p>
        </w:tc>
        <w:tc>
          <w:tcPr>
            <w:tcW w:w="1633" w:type="dxa"/>
          </w:tcPr>
          <w:p w:rsidR="00AE5E7E" w:rsidRPr="00047B5A" w:rsidRDefault="00AE5E7E" w:rsidP="00134AA2">
            <w:pPr>
              <w:jc w:val="center"/>
              <w:rPr>
                <w:sz w:val="24"/>
                <w:szCs w:val="24"/>
              </w:rPr>
            </w:pPr>
            <w:r w:rsidRPr="00047B5A">
              <w:rPr>
                <w:sz w:val="24"/>
                <w:szCs w:val="24"/>
              </w:rPr>
              <w:t>Bovine</w:t>
            </w:r>
          </w:p>
        </w:tc>
        <w:tc>
          <w:tcPr>
            <w:tcW w:w="1247" w:type="dxa"/>
          </w:tcPr>
          <w:p w:rsidR="00AE5E7E" w:rsidRPr="00047B5A" w:rsidRDefault="00AE5E7E" w:rsidP="00134AA2">
            <w:pPr>
              <w:jc w:val="center"/>
              <w:rPr>
                <w:sz w:val="24"/>
                <w:szCs w:val="24"/>
              </w:rPr>
            </w:pPr>
            <w:r w:rsidRPr="00047B5A">
              <w:rPr>
                <w:sz w:val="24"/>
                <w:szCs w:val="24"/>
              </w:rPr>
              <w:t>1</w:t>
            </w:r>
          </w:p>
        </w:tc>
        <w:tc>
          <w:tcPr>
            <w:tcW w:w="1137" w:type="dxa"/>
          </w:tcPr>
          <w:p w:rsidR="00AE5E7E" w:rsidRPr="00047B5A" w:rsidRDefault="00AE5E7E" w:rsidP="00134AA2">
            <w:pPr>
              <w:jc w:val="center"/>
              <w:rPr>
                <w:sz w:val="24"/>
                <w:szCs w:val="24"/>
              </w:rPr>
            </w:pPr>
            <w:r w:rsidRPr="00047B5A">
              <w:rPr>
                <w:sz w:val="24"/>
                <w:szCs w:val="24"/>
              </w:rPr>
              <w:t>2</w:t>
            </w:r>
          </w:p>
        </w:tc>
        <w:tc>
          <w:tcPr>
            <w:tcW w:w="1257" w:type="dxa"/>
          </w:tcPr>
          <w:p w:rsidR="00AE5E7E" w:rsidRPr="00047B5A" w:rsidRDefault="00AE5E7E" w:rsidP="00134AA2">
            <w:pPr>
              <w:jc w:val="center"/>
              <w:rPr>
                <w:sz w:val="24"/>
                <w:szCs w:val="24"/>
              </w:rPr>
            </w:pPr>
            <w:r w:rsidRPr="00047B5A">
              <w:rPr>
                <w:sz w:val="24"/>
                <w:szCs w:val="24"/>
              </w:rPr>
              <w:t>3</w:t>
            </w:r>
          </w:p>
        </w:tc>
      </w:tr>
      <w:tr w:rsidR="00AE5E7E" w:rsidRPr="00047B5A" w:rsidTr="00EE3ACB">
        <w:trPr>
          <w:trHeight w:val="325"/>
        </w:trPr>
        <w:tc>
          <w:tcPr>
            <w:tcW w:w="236" w:type="dxa"/>
            <w:vMerge w:val="restart"/>
          </w:tcPr>
          <w:p w:rsidR="00AE5E7E" w:rsidRPr="00047B5A" w:rsidRDefault="00AE5E7E" w:rsidP="00134AA2">
            <w:pPr>
              <w:jc w:val="center"/>
              <w:rPr>
                <w:sz w:val="24"/>
                <w:szCs w:val="24"/>
              </w:rPr>
            </w:pPr>
            <w:r>
              <w:rPr>
                <w:sz w:val="24"/>
                <w:szCs w:val="24"/>
              </w:rPr>
              <w:t>14</w:t>
            </w:r>
            <w:r w:rsidR="00DF034E">
              <w:rPr>
                <w:sz w:val="24"/>
                <w:szCs w:val="24"/>
              </w:rPr>
              <w:t>.</w:t>
            </w:r>
          </w:p>
          <w:p w:rsidR="00AE5E7E" w:rsidRPr="00047B5A" w:rsidRDefault="00AE5E7E" w:rsidP="00134AA2">
            <w:pPr>
              <w:jc w:val="center"/>
              <w:rPr>
                <w:sz w:val="24"/>
                <w:szCs w:val="24"/>
              </w:rPr>
            </w:pPr>
          </w:p>
        </w:tc>
        <w:tc>
          <w:tcPr>
            <w:tcW w:w="3078" w:type="dxa"/>
            <w:vMerge w:val="restart"/>
          </w:tcPr>
          <w:p w:rsidR="00AE5E7E" w:rsidRPr="00047B5A" w:rsidRDefault="002A712F" w:rsidP="00134AA2">
            <w:pPr>
              <w:jc w:val="center"/>
              <w:rPr>
                <w:sz w:val="24"/>
                <w:szCs w:val="24"/>
              </w:rPr>
            </w:pPr>
            <w:r>
              <w:rPr>
                <w:sz w:val="24"/>
                <w:szCs w:val="24"/>
              </w:rPr>
              <w:t xml:space="preserve">Valea Mieilor, </w:t>
            </w:r>
            <w:r w:rsidR="00AE5E7E" w:rsidRPr="00047B5A">
              <w:rPr>
                <w:sz w:val="24"/>
                <w:szCs w:val="24"/>
              </w:rPr>
              <w:t>T27/1403</w:t>
            </w:r>
          </w:p>
        </w:tc>
        <w:tc>
          <w:tcPr>
            <w:tcW w:w="1359" w:type="dxa"/>
            <w:vMerge w:val="restart"/>
          </w:tcPr>
          <w:p w:rsidR="00AE5E7E" w:rsidRPr="00047B5A" w:rsidRDefault="00AE5E7E" w:rsidP="00134AA2">
            <w:pPr>
              <w:jc w:val="center"/>
              <w:rPr>
                <w:sz w:val="24"/>
                <w:szCs w:val="24"/>
              </w:rPr>
            </w:pPr>
            <w:r w:rsidRPr="00047B5A">
              <w:rPr>
                <w:sz w:val="24"/>
                <w:szCs w:val="24"/>
              </w:rPr>
              <w:t>3,5</w:t>
            </w:r>
          </w:p>
        </w:tc>
        <w:tc>
          <w:tcPr>
            <w:tcW w:w="1633" w:type="dxa"/>
          </w:tcPr>
          <w:p w:rsidR="00AE5E7E" w:rsidRPr="00047B5A" w:rsidRDefault="00B603F8" w:rsidP="00134AA2">
            <w:pPr>
              <w:jc w:val="center"/>
              <w:rPr>
                <w:sz w:val="24"/>
                <w:szCs w:val="24"/>
              </w:rPr>
            </w:pPr>
            <w:r>
              <w:rPr>
                <w:sz w:val="24"/>
                <w:szCs w:val="24"/>
              </w:rPr>
              <w:t>Ovine/</w:t>
            </w:r>
            <w:r w:rsidRPr="00047B5A">
              <w:rPr>
                <w:sz w:val="24"/>
                <w:szCs w:val="24"/>
              </w:rPr>
              <w:t>caprine</w:t>
            </w:r>
          </w:p>
        </w:tc>
        <w:tc>
          <w:tcPr>
            <w:tcW w:w="1247" w:type="dxa"/>
          </w:tcPr>
          <w:p w:rsidR="00AE5E7E" w:rsidRPr="00047B5A" w:rsidRDefault="00AE5E7E" w:rsidP="00134AA2">
            <w:pPr>
              <w:jc w:val="center"/>
              <w:rPr>
                <w:sz w:val="24"/>
                <w:szCs w:val="24"/>
              </w:rPr>
            </w:pPr>
            <w:r w:rsidRPr="00047B5A">
              <w:rPr>
                <w:sz w:val="24"/>
                <w:szCs w:val="24"/>
              </w:rPr>
              <w:t>7</w:t>
            </w:r>
          </w:p>
        </w:tc>
        <w:tc>
          <w:tcPr>
            <w:tcW w:w="1137" w:type="dxa"/>
          </w:tcPr>
          <w:p w:rsidR="00AE5E7E" w:rsidRPr="00047B5A" w:rsidRDefault="00AE5E7E" w:rsidP="00134AA2">
            <w:pPr>
              <w:jc w:val="center"/>
              <w:rPr>
                <w:sz w:val="24"/>
                <w:szCs w:val="24"/>
              </w:rPr>
            </w:pPr>
            <w:r w:rsidRPr="00047B5A">
              <w:rPr>
                <w:sz w:val="24"/>
                <w:szCs w:val="24"/>
              </w:rPr>
              <w:t>19</w:t>
            </w:r>
          </w:p>
        </w:tc>
        <w:tc>
          <w:tcPr>
            <w:tcW w:w="1257" w:type="dxa"/>
          </w:tcPr>
          <w:p w:rsidR="00AE5E7E" w:rsidRPr="00047B5A" w:rsidRDefault="00AE5E7E" w:rsidP="00134AA2">
            <w:pPr>
              <w:jc w:val="center"/>
              <w:rPr>
                <w:sz w:val="24"/>
                <w:szCs w:val="24"/>
              </w:rPr>
            </w:pPr>
            <w:r w:rsidRPr="00047B5A">
              <w:rPr>
                <w:sz w:val="24"/>
                <w:szCs w:val="24"/>
              </w:rPr>
              <w:t>28</w:t>
            </w:r>
          </w:p>
        </w:tc>
      </w:tr>
      <w:tr w:rsidR="00AE5E7E" w:rsidRPr="00047B5A" w:rsidTr="00EE3ACB">
        <w:trPr>
          <w:trHeight w:val="200"/>
        </w:trPr>
        <w:tc>
          <w:tcPr>
            <w:tcW w:w="236" w:type="dxa"/>
            <w:vMerge/>
          </w:tcPr>
          <w:p w:rsidR="00AE5E7E" w:rsidRPr="00047B5A" w:rsidRDefault="00AE5E7E" w:rsidP="00134AA2">
            <w:pPr>
              <w:jc w:val="center"/>
              <w:rPr>
                <w:sz w:val="24"/>
                <w:szCs w:val="24"/>
              </w:rPr>
            </w:pPr>
          </w:p>
        </w:tc>
        <w:tc>
          <w:tcPr>
            <w:tcW w:w="3078" w:type="dxa"/>
            <w:vMerge/>
          </w:tcPr>
          <w:p w:rsidR="00AE5E7E" w:rsidRPr="00047B5A" w:rsidRDefault="00AE5E7E" w:rsidP="00134AA2">
            <w:pPr>
              <w:jc w:val="center"/>
              <w:rPr>
                <w:sz w:val="24"/>
                <w:szCs w:val="24"/>
              </w:rPr>
            </w:pPr>
          </w:p>
        </w:tc>
        <w:tc>
          <w:tcPr>
            <w:tcW w:w="1359" w:type="dxa"/>
            <w:vMerge/>
          </w:tcPr>
          <w:p w:rsidR="00AE5E7E" w:rsidRPr="00047B5A" w:rsidRDefault="00AE5E7E" w:rsidP="00134AA2">
            <w:pPr>
              <w:jc w:val="center"/>
              <w:rPr>
                <w:sz w:val="24"/>
                <w:szCs w:val="24"/>
              </w:rPr>
            </w:pPr>
          </w:p>
        </w:tc>
        <w:tc>
          <w:tcPr>
            <w:tcW w:w="1633" w:type="dxa"/>
          </w:tcPr>
          <w:p w:rsidR="00AE5E7E" w:rsidRPr="00047B5A" w:rsidRDefault="00AE5E7E" w:rsidP="00134AA2">
            <w:pPr>
              <w:jc w:val="center"/>
              <w:rPr>
                <w:sz w:val="24"/>
                <w:szCs w:val="24"/>
              </w:rPr>
            </w:pPr>
            <w:r w:rsidRPr="00047B5A">
              <w:rPr>
                <w:sz w:val="24"/>
                <w:szCs w:val="24"/>
              </w:rPr>
              <w:t>Bovine</w:t>
            </w:r>
          </w:p>
        </w:tc>
        <w:tc>
          <w:tcPr>
            <w:tcW w:w="1247" w:type="dxa"/>
          </w:tcPr>
          <w:p w:rsidR="00AE5E7E" w:rsidRPr="00047B5A" w:rsidRDefault="00AE5E7E" w:rsidP="00134AA2">
            <w:pPr>
              <w:jc w:val="center"/>
              <w:rPr>
                <w:sz w:val="24"/>
                <w:szCs w:val="24"/>
              </w:rPr>
            </w:pPr>
            <w:r w:rsidRPr="00047B5A">
              <w:rPr>
                <w:sz w:val="24"/>
                <w:szCs w:val="24"/>
              </w:rPr>
              <w:t>1</w:t>
            </w:r>
          </w:p>
        </w:tc>
        <w:tc>
          <w:tcPr>
            <w:tcW w:w="1137" w:type="dxa"/>
          </w:tcPr>
          <w:p w:rsidR="00AE5E7E" w:rsidRPr="00047B5A" w:rsidRDefault="00AE5E7E" w:rsidP="00134AA2">
            <w:pPr>
              <w:jc w:val="center"/>
              <w:rPr>
                <w:sz w:val="24"/>
                <w:szCs w:val="24"/>
              </w:rPr>
            </w:pPr>
            <w:r w:rsidRPr="00047B5A">
              <w:rPr>
                <w:sz w:val="24"/>
                <w:szCs w:val="24"/>
              </w:rPr>
              <w:t>3</w:t>
            </w:r>
          </w:p>
        </w:tc>
        <w:tc>
          <w:tcPr>
            <w:tcW w:w="1257" w:type="dxa"/>
          </w:tcPr>
          <w:p w:rsidR="00AE5E7E" w:rsidRPr="00047B5A" w:rsidRDefault="00AE5E7E" w:rsidP="00134AA2">
            <w:pPr>
              <w:jc w:val="center"/>
              <w:rPr>
                <w:sz w:val="24"/>
                <w:szCs w:val="24"/>
              </w:rPr>
            </w:pPr>
            <w:r w:rsidRPr="00047B5A">
              <w:rPr>
                <w:sz w:val="24"/>
                <w:szCs w:val="24"/>
              </w:rPr>
              <w:t>4</w:t>
            </w:r>
          </w:p>
        </w:tc>
      </w:tr>
      <w:tr w:rsidR="00AE5E7E" w:rsidRPr="00047B5A" w:rsidTr="00EE3ACB">
        <w:trPr>
          <w:trHeight w:val="200"/>
        </w:trPr>
        <w:tc>
          <w:tcPr>
            <w:tcW w:w="236" w:type="dxa"/>
          </w:tcPr>
          <w:p w:rsidR="00AE5E7E" w:rsidRPr="00703032" w:rsidRDefault="00AE5E7E" w:rsidP="00134AA2">
            <w:pPr>
              <w:jc w:val="center"/>
              <w:rPr>
                <w:b/>
                <w:sz w:val="24"/>
                <w:szCs w:val="24"/>
              </w:rPr>
            </w:pPr>
          </w:p>
        </w:tc>
        <w:tc>
          <w:tcPr>
            <w:tcW w:w="3078" w:type="dxa"/>
          </w:tcPr>
          <w:p w:rsidR="00AE5E7E" w:rsidRPr="00AE5E7E" w:rsidRDefault="00AE5E7E" w:rsidP="00134AA2">
            <w:pPr>
              <w:jc w:val="center"/>
              <w:rPr>
                <w:b/>
                <w:sz w:val="24"/>
                <w:szCs w:val="24"/>
              </w:rPr>
            </w:pPr>
            <w:r w:rsidRPr="00AE5E7E">
              <w:rPr>
                <w:b/>
                <w:sz w:val="24"/>
                <w:szCs w:val="24"/>
              </w:rPr>
              <w:t>TOTAL</w:t>
            </w:r>
          </w:p>
        </w:tc>
        <w:tc>
          <w:tcPr>
            <w:tcW w:w="1359" w:type="dxa"/>
          </w:tcPr>
          <w:p w:rsidR="00AE5E7E" w:rsidRPr="00AE5E7E" w:rsidRDefault="00AE5E7E" w:rsidP="00134AA2">
            <w:pPr>
              <w:jc w:val="center"/>
              <w:rPr>
                <w:b/>
                <w:sz w:val="24"/>
                <w:szCs w:val="24"/>
              </w:rPr>
            </w:pPr>
            <w:r w:rsidRPr="00AE5E7E">
              <w:rPr>
                <w:b/>
                <w:sz w:val="24"/>
                <w:szCs w:val="24"/>
              </w:rPr>
              <w:t>104,71</w:t>
            </w:r>
          </w:p>
        </w:tc>
        <w:tc>
          <w:tcPr>
            <w:tcW w:w="1633" w:type="dxa"/>
          </w:tcPr>
          <w:p w:rsidR="00AE5E7E" w:rsidRPr="00047B5A" w:rsidRDefault="00AE5E7E" w:rsidP="00134AA2">
            <w:pPr>
              <w:jc w:val="center"/>
              <w:rPr>
                <w:sz w:val="24"/>
                <w:szCs w:val="24"/>
              </w:rPr>
            </w:pPr>
          </w:p>
        </w:tc>
        <w:tc>
          <w:tcPr>
            <w:tcW w:w="1247" w:type="dxa"/>
          </w:tcPr>
          <w:p w:rsidR="00AE5E7E" w:rsidRPr="00703032" w:rsidRDefault="00703032" w:rsidP="00134AA2">
            <w:pPr>
              <w:jc w:val="center"/>
              <w:rPr>
                <w:b/>
                <w:sz w:val="24"/>
                <w:szCs w:val="24"/>
              </w:rPr>
            </w:pPr>
            <w:r>
              <w:rPr>
                <w:b/>
                <w:sz w:val="24"/>
                <w:szCs w:val="24"/>
              </w:rPr>
              <w:t>238</w:t>
            </w:r>
          </w:p>
        </w:tc>
        <w:tc>
          <w:tcPr>
            <w:tcW w:w="1137" w:type="dxa"/>
          </w:tcPr>
          <w:p w:rsidR="00AE5E7E" w:rsidRPr="00703032" w:rsidRDefault="00703032" w:rsidP="00134AA2">
            <w:pPr>
              <w:jc w:val="center"/>
              <w:rPr>
                <w:b/>
                <w:sz w:val="24"/>
                <w:szCs w:val="24"/>
              </w:rPr>
            </w:pPr>
            <w:r>
              <w:rPr>
                <w:b/>
                <w:sz w:val="24"/>
                <w:szCs w:val="24"/>
              </w:rPr>
              <w:t>641</w:t>
            </w:r>
          </w:p>
        </w:tc>
        <w:tc>
          <w:tcPr>
            <w:tcW w:w="1257" w:type="dxa"/>
          </w:tcPr>
          <w:p w:rsidR="00AE5E7E" w:rsidRPr="00703032" w:rsidRDefault="00703032" w:rsidP="00134AA2">
            <w:pPr>
              <w:jc w:val="center"/>
              <w:rPr>
                <w:b/>
                <w:sz w:val="24"/>
                <w:szCs w:val="24"/>
              </w:rPr>
            </w:pPr>
            <w:r>
              <w:rPr>
                <w:b/>
                <w:sz w:val="24"/>
                <w:szCs w:val="24"/>
              </w:rPr>
              <w:t>962</w:t>
            </w:r>
          </w:p>
        </w:tc>
      </w:tr>
    </w:tbl>
    <w:p w:rsidR="00047B5A" w:rsidRDefault="00047B5A" w:rsidP="000822E2">
      <w:pPr>
        <w:pStyle w:val="ListParagraph"/>
        <w:jc w:val="both"/>
        <w:rPr>
          <w:sz w:val="24"/>
          <w:szCs w:val="24"/>
        </w:rPr>
      </w:pPr>
    </w:p>
    <w:p w:rsidR="001E1637" w:rsidRDefault="00960ED5" w:rsidP="001E1637">
      <w:pPr>
        <w:pStyle w:val="ListParagraph"/>
        <w:jc w:val="both"/>
        <w:rPr>
          <w:sz w:val="24"/>
          <w:szCs w:val="24"/>
          <w:lang w:val="es-MX"/>
        </w:rPr>
      </w:pPr>
      <w:r>
        <w:rPr>
          <w:sz w:val="24"/>
          <w:szCs w:val="24"/>
          <w:lang w:val="es-MX"/>
        </w:rPr>
        <w:t xml:space="preserve">     P</w:t>
      </w:r>
      <w:r w:rsidR="00F6467D">
        <w:rPr>
          <w:sz w:val="24"/>
          <w:szCs w:val="24"/>
          <w:lang w:val="es-MX"/>
        </w:rPr>
        <w:t>asunatul animalelor pe teritoriul administrativ al Orasului Urlati se executa numai sub fo</w:t>
      </w:r>
      <w:r w:rsidR="001E1637">
        <w:rPr>
          <w:sz w:val="24"/>
          <w:szCs w:val="24"/>
          <w:lang w:val="es-MX"/>
        </w:rPr>
        <w:t>rma</w:t>
      </w:r>
    </w:p>
    <w:p w:rsidR="00F6467D" w:rsidRDefault="00F6467D" w:rsidP="00960ED5">
      <w:pPr>
        <w:pStyle w:val="ListParagraph"/>
        <w:jc w:val="both"/>
        <w:rPr>
          <w:sz w:val="24"/>
          <w:szCs w:val="24"/>
          <w:lang w:val="es-MX"/>
        </w:rPr>
      </w:pPr>
      <w:r>
        <w:rPr>
          <w:sz w:val="24"/>
          <w:szCs w:val="24"/>
          <w:lang w:val="es-MX"/>
        </w:rPr>
        <w:t xml:space="preserve">organizata, orice alta forma de pasunat </w:t>
      </w:r>
      <w:r w:rsidR="0021316F">
        <w:rPr>
          <w:sz w:val="24"/>
          <w:szCs w:val="24"/>
          <w:lang w:val="es-MX"/>
        </w:rPr>
        <w:t>considerandu</w:t>
      </w:r>
      <w:r>
        <w:rPr>
          <w:sz w:val="24"/>
          <w:szCs w:val="24"/>
          <w:lang w:val="es-MX"/>
        </w:rPr>
        <w:t>-se pasunat clandestin.</w:t>
      </w:r>
    </w:p>
    <w:p w:rsidR="00F6467D" w:rsidRPr="00F6467D" w:rsidRDefault="00960ED5" w:rsidP="00960ED5">
      <w:pPr>
        <w:pStyle w:val="ListParagraph"/>
        <w:jc w:val="both"/>
        <w:rPr>
          <w:sz w:val="24"/>
          <w:szCs w:val="24"/>
          <w:lang w:val="es-MX"/>
        </w:rPr>
      </w:pPr>
      <w:r>
        <w:rPr>
          <w:sz w:val="24"/>
          <w:szCs w:val="24"/>
          <w:lang w:val="es-MX"/>
        </w:rPr>
        <w:t xml:space="preserve">     </w:t>
      </w:r>
      <w:r w:rsidR="00F6467D">
        <w:rPr>
          <w:sz w:val="24"/>
          <w:szCs w:val="24"/>
          <w:lang w:val="es-MX"/>
        </w:rPr>
        <w:t xml:space="preserve">In scopul asigurarii unui pasunat rational pe tot parcursul anului, </w:t>
      </w:r>
      <w:r w:rsidR="0021316F">
        <w:rPr>
          <w:sz w:val="24"/>
          <w:szCs w:val="24"/>
          <w:lang w:val="es-MX"/>
        </w:rPr>
        <w:t>se va tine cont de peri</w:t>
      </w:r>
      <w:r w:rsidR="00F6467D">
        <w:rPr>
          <w:sz w:val="24"/>
          <w:szCs w:val="24"/>
          <w:lang w:val="es-MX"/>
        </w:rPr>
        <w:t>oada de pasunat si incarcatura optima.</w:t>
      </w:r>
    </w:p>
    <w:p w:rsidR="002713AD" w:rsidRPr="00960ED5" w:rsidRDefault="0021316F" w:rsidP="00960ED5">
      <w:pPr>
        <w:pStyle w:val="ListParagraph"/>
        <w:jc w:val="both"/>
        <w:rPr>
          <w:sz w:val="24"/>
          <w:szCs w:val="24"/>
          <w:lang w:val="es-MX"/>
        </w:rPr>
      </w:pPr>
      <w:r>
        <w:rPr>
          <w:sz w:val="24"/>
          <w:szCs w:val="24"/>
          <w:lang w:val="es-MX"/>
        </w:rPr>
        <w:tab/>
      </w:r>
      <w:r w:rsidRPr="00960ED5">
        <w:rPr>
          <w:sz w:val="24"/>
          <w:szCs w:val="24"/>
          <w:lang w:val="es-MX"/>
        </w:rPr>
        <w:t>A) Perioada de pasunat:</w:t>
      </w:r>
    </w:p>
    <w:p w:rsidR="0021316F" w:rsidRDefault="0021316F" w:rsidP="00960ED5">
      <w:pPr>
        <w:pStyle w:val="ListParagraph"/>
        <w:jc w:val="both"/>
        <w:rPr>
          <w:sz w:val="24"/>
          <w:szCs w:val="24"/>
          <w:lang w:val="es-MX"/>
        </w:rPr>
      </w:pPr>
      <w:r w:rsidRPr="00960ED5">
        <w:rPr>
          <w:sz w:val="24"/>
          <w:szCs w:val="24"/>
          <w:lang w:val="es-MX"/>
        </w:rPr>
        <w:tab/>
      </w:r>
      <w:r>
        <w:rPr>
          <w:sz w:val="24"/>
          <w:szCs w:val="24"/>
          <w:lang w:val="es-MX"/>
        </w:rPr>
        <w:t>a) Perioada de pasunat pentru bovine: 1 mai – 30 octombrie;</w:t>
      </w:r>
    </w:p>
    <w:p w:rsidR="0021316F" w:rsidRDefault="0021316F" w:rsidP="00960ED5">
      <w:pPr>
        <w:pStyle w:val="ListParagraph"/>
        <w:jc w:val="both"/>
        <w:rPr>
          <w:sz w:val="24"/>
          <w:szCs w:val="24"/>
          <w:lang w:val="es-MX"/>
        </w:rPr>
      </w:pPr>
      <w:r>
        <w:rPr>
          <w:sz w:val="24"/>
          <w:szCs w:val="24"/>
          <w:lang w:val="es-MX"/>
        </w:rPr>
        <w:tab/>
        <w:t>b) Perioada de pasunat pentru ovine si caprine: 1 aprilie – 30 noimebrie;</w:t>
      </w:r>
    </w:p>
    <w:p w:rsidR="0021316F" w:rsidRDefault="0021316F" w:rsidP="00960ED5">
      <w:pPr>
        <w:pStyle w:val="ListParagraph"/>
        <w:jc w:val="both"/>
        <w:rPr>
          <w:sz w:val="24"/>
          <w:szCs w:val="24"/>
          <w:lang w:val="es-MX"/>
        </w:rPr>
      </w:pPr>
      <w:r>
        <w:rPr>
          <w:sz w:val="24"/>
          <w:szCs w:val="24"/>
          <w:lang w:val="es-MX"/>
        </w:rPr>
        <w:t>Este interzisa introducerea animalelor</w:t>
      </w:r>
      <w:r w:rsidR="007A187B">
        <w:rPr>
          <w:sz w:val="24"/>
          <w:szCs w:val="24"/>
          <w:lang w:val="es-MX"/>
        </w:rPr>
        <w:t xml:space="preserve"> la pasunat in cazul excesului de umiditate a pajistii.</w:t>
      </w:r>
    </w:p>
    <w:p w:rsidR="007A187B" w:rsidRDefault="007A187B" w:rsidP="00960ED5">
      <w:pPr>
        <w:pStyle w:val="ListParagraph"/>
        <w:jc w:val="both"/>
        <w:rPr>
          <w:sz w:val="24"/>
          <w:szCs w:val="24"/>
          <w:lang w:val="es-MX"/>
        </w:rPr>
      </w:pPr>
      <w:r>
        <w:rPr>
          <w:sz w:val="24"/>
          <w:szCs w:val="24"/>
          <w:lang w:val="es-MX"/>
        </w:rPr>
        <w:t>Ultimul pasunat trebuie sa se realizeze cu 20-30 de zile inainte de inceperea inghetului.</w:t>
      </w:r>
    </w:p>
    <w:p w:rsidR="007A187B" w:rsidRDefault="007A187B" w:rsidP="001E1637">
      <w:pPr>
        <w:pStyle w:val="ListParagraph"/>
        <w:ind w:hanging="360"/>
        <w:jc w:val="both"/>
        <w:rPr>
          <w:b/>
          <w:sz w:val="24"/>
          <w:szCs w:val="24"/>
          <w:lang w:val="es-MX"/>
        </w:rPr>
      </w:pPr>
      <w:r>
        <w:rPr>
          <w:sz w:val="24"/>
          <w:szCs w:val="24"/>
          <w:lang w:val="es-MX"/>
        </w:rPr>
        <w:tab/>
      </w:r>
      <w:r>
        <w:rPr>
          <w:b/>
          <w:sz w:val="24"/>
          <w:szCs w:val="24"/>
          <w:lang w:val="es-MX"/>
        </w:rPr>
        <w:t>B) Incarcatura UVM/ha</w:t>
      </w:r>
    </w:p>
    <w:p w:rsidR="007A187B" w:rsidRDefault="007A187B" w:rsidP="001E1637">
      <w:pPr>
        <w:pStyle w:val="ListParagraph"/>
        <w:ind w:hanging="360"/>
        <w:jc w:val="both"/>
        <w:rPr>
          <w:sz w:val="24"/>
          <w:szCs w:val="24"/>
          <w:lang w:val="es-MX"/>
        </w:rPr>
      </w:pPr>
      <w:r>
        <w:rPr>
          <w:b/>
          <w:sz w:val="24"/>
          <w:szCs w:val="24"/>
          <w:lang w:val="es-MX"/>
        </w:rPr>
        <w:tab/>
      </w:r>
      <w:r>
        <w:rPr>
          <w:sz w:val="24"/>
          <w:szCs w:val="24"/>
          <w:lang w:val="es-MX"/>
        </w:rPr>
        <w:t>Incarcatura optima pe ha este intre minim 0,3 UVM/ha si maxim 1,2 UVM/ha.</w:t>
      </w:r>
    </w:p>
    <w:p w:rsidR="007A187B" w:rsidRDefault="007A187B" w:rsidP="001E1637">
      <w:pPr>
        <w:pStyle w:val="ListParagraph"/>
        <w:ind w:hanging="360"/>
        <w:jc w:val="both"/>
        <w:rPr>
          <w:sz w:val="24"/>
          <w:szCs w:val="24"/>
          <w:lang w:val="es-MX"/>
        </w:rPr>
      </w:pPr>
      <w:r>
        <w:rPr>
          <w:sz w:val="24"/>
          <w:szCs w:val="24"/>
          <w:lang w:val="es-MX"/>
        </w:rPr>
        <w:tab/>
        <w:t>Produ</w:t>
      </w:r>
      <w:r w:rsidR="00960ED5">
        <w:rPr>
          <w:sz w:val="24"/>
          <w:szCs w:val="24"/>
          <w:lang w:val="es-MX"/>
        </w:rPr>
        <w:t>ctia medie de masa verde intre 7</w:t>
      </w:r>
      <w:r>
        <w:rPr>
          <w:sz w:val="24"/>
          <w:szCs w:val="24"/>
          <w:lang w:val="es-MX"/>
        </w:rPr>
        <w:t>-9 t/ha.</w:t>
      </w:r>
    </w:p>
    <w:p w:rsidR="00AB1E73" w:rsidRDefault="00AB1E73" w:rsidP="00AB1E73">
      <w:pPr>
        <w:pStyle w:val="ListParagraph"/>
        <w:ind w:left="360"/>
        <w:rPr>
          <w:sz w:val="24"/>
          <w:szCs w:val="24"/>
          <w:lang w:val="es-MX"/>
        </w:rPr>
      </w:pPr>
      <w:r>
        <w:rPr>
          <w:sz w:val="24"/>
          <w:szCs w:val="24"/>
          <w:lang w:val="es-MX"/>
        </w:rPr>
        <w:lastRenderedPageBreak/>
        <w:tab/>
        <w:t>Dreptul de folosinta asupra terenurilor pentru pasunat se acorda pe baza de contract de inchiriere crescatorilor de animale – persoane fizice sau juridice cu conditia ca acestia sa aiba animale inscrise in RNE.</w:t>
      </w:r>
    </w:p>
    <w:p w:rsidR="00AB1E73" w:rsidRDefault="00AB1E73" w:rsidP="00AB1E73">
      <w:pPr>
        <w:pStyle w:val="ListParagraph"/>
        <w:ind w:left="360"/>
        <w:rPr>
          <w:sz w:val="24"/>
          <w:szCs w:val="24"/>
          <w:lang w:val="es-MX"/>
        </w:rPr>
      </w:pPr>
      <w:r>
        <w:rPr>
          <w:sz w:val="24"/>
          <w:szCs w:val="24"/>
          <w:lang w:val="es-MX"/>
        </w:rPr>
        <w:tab/>
        <w:t>Lucrarile de intretinere a pasunilor, precum si asigurarea utilitatilor zoopastorale sunt in</w:t>
      </w:r>
      <w:r w:rsidR="00B34077">
        <w:rPr>
          <w:sz w:val="24"/>
          <w:szCs w:val="24"/>
          <w:lang w:val="es-MX"/>
        </w:rPr>
        <w:t xml:space="preserve"> sarcina crescatorilor de animale care le folosesc.</w:t>
      </w:r>
    </w:p>
    <w:p w:rsidR="000A1884" w:rsidRDefault="000A1884" w:rsidP="00AB1E73">
      <w:pPr>
        <w:pStyle w:val="ListParagraph"/>
        <w:ind w:left="360"/>
        <w:rPr>
          <w:b/>
          <w:sz w:val="24"/>
          <w:szCs w:val="24"/>
          <w:lang w:val="es-MX"/>
        </w:rPr>
      </w:pPr>
      <w:r>
        <w:rPr>
          <w:sz w:val="24"/>
          <w:szCs w:val="24"/>
          <w:lang w:val="es-MX"/>
        </w:rPr>
        <w:tab/>
      </w:r>
    </w:p>
    <w:p w:rsidR="000A1884" w:rsidRDefault="000A1884" w:rsidP="00AB1E73">
      <w:pPr>
        <w:pStyle w:val="ListParagraph"/>
        <w:ind w:left="360"/>
        <w:rPr>
          <w:b/>
          <w:sz w:val="24"/>
          <w:szCs w:val="24"/>
          <w:lang w:val="es-MX"/>
        </w:rPr>
      </w:pPr>
      <w:r>
        <w:rPr>
          <w:b/>
          <w:sz w:val="24"/>
          <w:szCs w:val="24"/>
          <w:lang w:val="es-MX"/>
        </w:rPr>
        <w:tab/>
        <w:t>Cap. IV. Drepturile si obligatiile locatarului</w:t>
      </w:r>
    </w:p>
    <w:p w:rsidR="000A1884" w:rsidRDefault="000A1884" w:rsidP="00AB1E73">
      <w:pPr>
        <w:pStyle w:val="ListParagraph"/>
        <w:ind w:left="360"/>
        <w:rPr>
          <w:b/>
          <w:sz w:val="24"/>
          <w:szCs w:val="24"/>
          <w:lang w:val="es-MX"/>
        </w:rPr>
      </w:pPr>
      <w:r>
        <w:rPr>
          <w:b/>
          <w:sz w:val="24"/>
          <w:szCs w:val="24"/>
          <w:lang w:val="es-MX"/>
        </w:rPr>
        <w:tab/>
        <w:t>1. Drepturile locatarului</w:t>
      </w:r>
    </w:p>
    <w:p w:rsidR="000A1884" w:rsidRDefault="008B2601" w:rsidP="00AB1E73">
      <w:pPr>
        <w:pStyle w:val="ListParagraph"/>
        <w:ind w:left="360"/>
        <w:rPr>
          <w:sz w:val="24"/>
          <w:szCs w:val="24"/>
          <w:lang w:val="es-MX"/>
        </w:rPr>
      </w:pPr>
      <w:r>
        <w:rPr>
          <w:sz w:val="24"/>
          <w:szCs w:val="24"/>
          <w:lang w:val="es-MX"/>
        </w:rPr>
        <w:tab/>
      </w:r>
      <w:r w:rsidR="000A1884">
        <w:rPr>
          <w:sz w:val="24"/>
          <w:szCs w:val="24"/>
          <w:lang w:val="es-MX"/>
        </w:rPr>
        <w:t>a) sa inspecteze suprafetele de pajisti inchiriate, verficand respectarea obligatiilor asumate de locatar. Verificarea se va efectua numai cu notificarea prealabila a loctarului;</w:t>
      </w:r>
    </w:p>
    <w:p w:rsidR="000A1884" w:rsidRDefault="008B2601" w:rsidP="00AB1E73">
      <w:pPr>
        <w:pStyle w:val="ListParagraph"/>
        <w:ind w:left="360"/>
        <w:rPr>
          <w:sz w:val="24"/>
          <w:szCs w:val="24"/>
          <w:lang w:val="es-MX"/>
        </w:rPr>
      </w:pPr>
      <w:r>
        <w:rPr>
          <w:sz w:val="24"/>
          <w:szCs w:val="24"/>
          <w:lang w:val="es-MX"/>
        </w:rPr>
        <w:tab/>
      </w:r>
      <w:r w:rsidR="00960543">
        <w:rPr>
          <w:sz w:val="24"/>
          <w:szCs w:val="24"/>
          <w:lang w:val="es-MX"/>
        </w:rPr>
        <w:t xml:space="preserve">b) sa </w:t>
      </w:r>
      <w:r w:rsidR="000A1884">
        <w:rPr>
          <w:sz w:val="24"/>
          <w:szCs w:val="24"/>
          <w:lang w:val="es-MX"/>
        </w:rPr>
        <w:t>predea pajis</w:t>
      </w:r>
      <w:r w:rsidR="00CC7B74">
        <w:rPr>
          <w:sz w:val="24"/>
          <w:szCs w:val="24"/>
          <w:lang w:val="es-MX"/>
        </w:rPr>
        <w:t>tea locatarului, indicand-i limi</w:t>
      </w:r>
      <w:r w:rsidR="000A1884">
        <w:rPr>
          <w:sz w:val="24"/>
          <w:szCs w:val="24"/>
          <w:lang w:val="es-MX"/>
        </w:rPr>
        <w:t>tele, precum si inventarul existent, pe baza de proces-verbal;</w:t>
      </w:r>
    </w:p>
    <w:p w:rsidR="000A1884" w:rsidRDefault="008B2601" w:rsidP="00AB1E73">
      <w:pPr>
        <w:pStyle w:val="ListParagraph"/>
        <w:ind w:left="360"/>
        <w:rPr>
          <w:sz w:val="24"/>
          <w:szCs w:val="24"/>
          <w:lang w:val="es-MX"/>
        </w:rPr>
      </w:pPr>
      <w:r>
        <w:rPr>
          <w:sz w:val="24"/>
          <w:szCs w:val="24"/>
          <w:lang w:val="es-MX"/>
        </w:rPr>
        <w:tab/>
      </w:r>
      <w:r w:rsidR="000A1884">
        <w:rPr>
          <w:sz w:val="24"/>
          <w:szCs w:val="24"/>
          <w:lang w:val="es-MX"/>
        </w:rPr>
        <w:t>c) sa solicite utilizatorului situatia lucrarilor realizate, cu valoare exacta a acestora si devizul aferent, conform legislatiei in vigoare;</w:t>
      </w:r>
    </w:p>
    <w:p w:rsidR="000A1884" w:rsidRDefault="008B2601" w:rsidP="00AB1E73">
      <w:pPr>
        <w:pStyle w:val="ListParagraph"/>
        <w:ind w:left="360"/>
        <w:rPr>
          <w:sz w:val="24"/>
          <w:szCs w:val="24"/>
          <w:lang w:val="es-MX"/>
        </w:rPr>
      </w:pPr>
      <w:r>
        <w:rPr>
          <w:sz w:val="24"/>
          <w:szCs w:val="24"/>
          <w:lang w:val="es-MX"/>
        </w:rPr>
        <w:tab/>
      </w:r>
      <w:r w:rsidR="000A1884">
        <w:rPr>
          <w:sz w:val="24"/>
          <w:szCs w:val="24"/>
          <w:lang w:val="es-MX"/>
        </w:rPr>
        <w:t>d) sa isi dea acordul de pricipiu pentru lucrarile ce urmeaza a fi executate de locatar pe pajiste;</w:t>
      </w:r>
    </w:p>
    <w:p w:rsidR="000A1884" w:rsidRDefault="008B2601" w:rsidP="00AB1E73">
      <w:pPr>
        <w:pStyle w:val="ListParagraph"/>
        <w:ind w:left="360"/>
        <w:rPr>
          <w:sz w:val="24"/>
          <w:szCs w:val="24"/>
          <w:lang w:val="es-MX"/>
        </w:rPr>
      </w:pPr>
      <w:r>
        <w:rPr>
          <w:sz w:val="24"/>
          <w:szCs w:val="24"/>
          <w:lang w:val="es-MX"/>
        </w:rPr>
        <w:tab/>
      </w:r>
      <w:r w:rsidR="000A1884">
        <w:rPr>
          <w:sz w:val="24"/>
          <w:szCs w:val="24"/>
          <w:lang w:val="es-MX"/>
        </w:rPr>
        <w:t>e) sa participe la receptionarea lucrarilor executate de catre locatar pe pajiste si sa confirme prin semnatura executarea acestora.</w:t>
      </w:r>
    </w:p>
    <w:p w:rsidR="000A1884" w:rsidRDefault="000A1884" w:rsidP="00AB1E73">
      <w:pPr>
        <w:pStyle w:val="ListParagraph"/>
        <w:ind w:left="360"/>
        <w:rPr>
          <w:b/>
          <w:sz w:val="24"/>
          <w:szCs w:val="24"/>
          <w:lang w:val="es-MX"/>
        </w:rPr>
      </w:pPr>
      <w:r>
        <w:rPr>
          <w:sz w:val="24"/>
          <w:szCs w:val="24"/>
          <w:lang w:val="es-MX"/>
        </w:rPr>
        <w:tab/>
      </w:r>
      <w:r>
        <w:rPr>
          <w:b/>
          <w:sz w:val="24"/>
          <w:szCs w:val="24"/>
          <w:lang w:val="es-MX"/>
        </w:rPr>
        <w:t>2. Obligatiile locatarului</w:t>
      </w:r>
    </w:p>
    <w:p w:rsidR="000A1884" w:rsidRDefault="000A1884" w:rsidP="00AB1E73">
      <w:pPr>
        <w:pStyle w:val="ListParagraph"/>
        <w:ind w:left="360"/>
        <w:rPr>
          <w:sz w:val="24"/>
          <w:szCs w:val="24"/>
          <w:lang w:val="es-MX"/>
        </w:rPr>
      </w:pPr>
      <w:r>
        <w:rPr>
          <w:sz w:val="24"/>
          <w:szCs w:val="24"/>
          <w:lang w:val="es-MX"/>
        </w:rPr>
        <w:tab/>
      </w:r>
      <w:r w:rsidR="00D21EAC">
        <w:rPr>
          <w:sz w:val="24"/>
          <w:szCs w:val="24"/>
          <w:lang w:val="es-MX"/>
        </w:rPr>
        <w:t>a) sa nu il tulbure pe locatar in exercitiul drepturilor rezultate din prezentul contract de inchiriere;</w:t>
      </w:r>
    </w:p>
    <w:p w:rsidR="00D21EAC" w:rsidRDefault="00D21EAC" w:rsidP="00AB1E73">
      <w:pPr>
        <w:pStyle w:val="ListParagraph"/>
        <w:ind w:left="360"/>
        <w:rPr>
          <w:sz w:val="24"/>
          <w:szCs w:val="24"/>
          <w:lang w:val="es-MX"/>
        </w:rPr>
      </w:pPr>
      <w:r>
        <w:rPr>
          <w:sz w:val="24"/>
          <w:szCs w:val="24"/>
          <w:lang w:val="es-MX"/>
        </w:rPr>
        <w:tab/>
        <w:t xml:space="preserve">b) sa </w:t>
      </w:r>
      <w:r w:rsidR="00CC7B74">
        <w:rPr>
          <w:sz w:val="24"/>
          <w:szCs w:val="24"/>
          <w:lang w:val="es-MX"/>
        </w:rPr>
        <w:t>nu</w:t>
      </w:r>
      <w:r>
        <w:rPr>
          <w:sz w:val="24"/>
          <w:szCs w:val="24"/>
          <w:lang w:val="es-MX"/>
        </w:rPr>
        <w:t xml:space="preserve"> modifice in mod unilateral contractul de inchiriere, in afara de cazurile prevazute expres de lege;</w:t>
      </w:r>
    </w:p>
    <w:p w:rsidR="00D21EAC" w:rsidRDefault="00D21EAC" w:rsidP="00AB1E73">
      <w:pPr>
        <w:pStyle w:val="ListParagraph"/>
        <w:ind w:left="360"/>
        <w:rPr>
          <w:sz w:val="24"/>
          <w:szCs w:val="24"/>
          <w:lang w:val="es-MX"/>
        </w:rPr>
      </w:pPr>
      <w:r>
        <w:rPr>
          <w:sz w:val="24"/>
          <w:szCs w:val="24"/>
          <w:lang w:val="es-MX"/>
        </w:rPr>
        <w:tab/>
        <w:t xml:space="preserve">c) sa notifice locatarului aparitia oricaror imprejurari de natura sa </w:t>
      </w:r>
      <w:r w:rsidR="00827C04">
        <w:rPr>
          <w:sz w:val="24"/>
          <w:szCs w:val="24"/>
          <w:lang w:val="es-MX"/>
        </w:rPr>
        <w:t>a</w:t>
      </w:r>
      <w:r>
        <w:rPr>
          <w:sz w:val="24"/>
          <w:szCs w:val="24"/>
          <w:lang w:val="es-MX"/>
        </w:rPr>
        <w:t>duca atingere drepturilor locatarului;</w:t>
      </w:r>
    </w:p>
    <w:p w:rsidR="00D21EAC" w:rsidRDefault="00D21EAC" w:rsidP="00AB1E73">
      <w:pPr>
        <w:pStyle w:val="ListParagraph"/>
        <w:ind w:left="360"/>
        <w:rPr>
          <w:sz w:val="24"/>
          <w:szCs w:val="24"/>
          <w:lang w:val="es-MX"/>
        </w:rPr>
      </w:pPr>
      <w:r>
        <w:rPr>
          <w:sz w:val="24"/>
          <w:szCs w:val="24"/>
          <w:lang w:val="es-MX"/>
        </w:rPr>
        <w:tab/>
        <w:t>d)</w:t>
      </w:r>
      <w:r w:rsidR="009B7E9B">
        <w:rPr>
          <w:sz w:val="24"/>
          <w:szCs w:val="24"/>
          <w:lang w:val="es-MX"/>
        </w:rPr>
        <w:t xml:space="preserve"> sa constate si sa comunice locatarului orice atentionare referitoare la nerespectarea clauzelor prezentului contract.</w:t>
      </w:r>
    </w:p>
    <w:p w:rsidR="009B7E9B" w:rsidRDefault="009B7E9B" w:rsidP="00AB1E73">
      <w:pPr>
        <w:pStyle w:val="ListParagraph"/>
        <w:ind w:left="360"/>
        <w:rPr>
          <w:b/>
          <w:sz w:val="24"/>
          <w:szCs w:val="24"/>
          <w:lang w:val="es-MX"/>
        </w:rPr>
      </w:pPr>
      <w:r>
        <w:rPr>
          <w:sz w:val="24"/>
          <w:szCs w:val="24"/>
          <w:lang w:val="es-MX"/>
        </w:rPr>
        <w:tab/>
      </w:r>
    </w:p>
    <w:p w:rsidR="009B7E9B" w:rsidRDefault="009B7E9B" w:rsidP="00AB1E73">
      <w:pPr>
        <w:pStyle w:val="ListParagraph"/>
        <w:ind w:left="360"/>
        <w:rPr>
          <w:b/>
          <w:sz w:val="24"/>
          <w:szCs w:val="24"/>
          <w:lang w:val="es-MX"/>
        </w:rPr>
      </w:pPr>
      <w:r>
        <w:rPr>
          <w:b/>
          <w:sz w:val="24"/>
          <w:szCs w:val="24"/>
          <w:lang w:val="es-MX"/>
        </w:rPr>
        <w:tab/>
        <w:t>Cap. V. Drepturile si obligatiile locatarului</w:t>
      </w:r>
    </w:p>
    <w:p w:rsidR="00146D34" w:rsidRDefault="00146D34" w:rsidP="00AB1E73">
      <w:pPr>
        <w:pStyle w:val="ListParagraph"/>
        <w:ind w:left="360"/>
        <w:rPr>
          <w:b/>
          <w:sz w:val="24"/>
          <w:szCs w:val="24"/>
          <w:lang w:val="es-MX"/>
        </w:rPr>
      </w:pPr>
    </w:p>
    <w:p w:rsidR="009B7E9B" w:rsidRDefault="009B7E9B" w:rsidP="00AB1E73">
      <w:pPr>
        <w:pStyle w:val="ListParagraph"/>
        <w:ind w:left="360"/>
        <w:rPr>
          <w:b/>
          <w:sz w:val="24"/>
          <w:szCs w:val="24"/>
          <w:lang w:val="es-MX"/>
        </w:rPr>
      </w:pPr>
      <w:r>
        <w:rPr>
          <w:b/>
          <w:sz w:val="24"/>
          <w:szCs w:val="24"/>
          <w:lang w:val="es-MX"/>
        </w:rPr>
        <w:tab/>
        <w:t>1. Drepturile locatarului</w:t>
      </w:r>
    </w:p>
    <w:p w:rsidR="00E22DCC" w:rsidRDefault="00F06FEB" w:rsidP="00AB1E73">
      <w:pPr>
        <w:pStyle w:val="ListParagraph"/>
        <w:ind w:left="360"/>
        <w:rPr>
          <w:sz w:val="24"/>
          <w:szCs w:val="24"/>
          <w:lang w:val="es-MX"/>
        </w:rPr>
      </w:pPr>
      <w:r>
        <w:rPr>
          <w:b/>
          <w:sz w:val="24"/>
          <w:szCs w:val="24"/>
          <w:lang w:val="es-MX"/>
        </w:rPr>
        <w:tab/>
      </w:r>
      <w:r w:rsidRPr="00F06FEB">
        <w:rPr>
          <w:b/>
          <w:sz w:val="24"/>
          <w:szCs w:val="24"/>
          <w:lang w:val="es-MX"/>
        </w:rPr>
        <w:t>-</w:t>
      </w:r>
      <w:r>
        <w:rPr>
          <w:sz w:val="24"/>
          <w:szCs w:val="24"/>
          <w:lang w:val="es-MX"/>
        </w:rPr>
        <w:t xml:space="preserve"> sa exploateze in mod direct, pe riscul si pe raspunderea</w:t>
      </w:r>
      <w:r w:rsidR="00E22DCC">
        <w:rPr>
          <w:sz w:val="24"/>
          <w:szCs w:val="24"/>
          <w:lang w:val="es-MX"/>
        </w:rPr>
        <w:t xml:space="preserve"> sa, pajistile care fac obiectul contractului de inchiriere.</w:t>
      </w:r>
    </w:p>
    <w:p w:rsidR="00146D34" w:rsidRDefault="00146D34" w:rsidP="00AB1E73">
      <w:pPr>
        <w:pStyle w:val="ListParagraph"/>
        <w:ind w:left="360"/>
        <w:rPr>
          <w:sz w:val="24"/>
          <w:szCs w:val="24"/>
          <w:lang w:val="es-MX"/>
        </w:rPr>
      </w:pPr>
    </w:p>
    <w:p w:rsidR="00F06FEB" w:rsidRDefault="00E22DCC" w:rsidP="00AB1E73">
      <w:pPr>
        <w:pStyle w:val="ListParagraph"/>
        <w:ind w:left="360"/>
        <w:rPr>
          <w:b/>
          <w:sz w:val="24"/>
          <w:szCs w:val="24"/>
          <w:lang w:val="es-MX"/>
        </w:rPr>
      </w:pPr>
      <w:r>
        <w:rPr>
          <w:b/>
          <w:sz w:val="24"/>
          <w:szCs w:val="24"/>
          <w:lang w:val="es-MX"/>
        </w:rPr>
        <w:tab/>
      </w:r>
      <w:r w:rsidRPr="00E22DCC">
        <w:rPr>
          <w:b/>
          <w:sz w:val="24"/>
          <w:szCs w:val="24"/>
          <w:lang w:val="es-MX"/>
        </w:rPr>
        <w:t>2.</w:t>
      </w:r>
      <w:r>
        <w:rPr>
          <w:b/>
          <w:sz w:val="24"/>
          <w:szCs w:val="24"/>
          <w:lang w:val="es-MX"/>
        </w:rPr>
        <w:t xml:space="preserve"> Obligatiile locatarului</w:t>
      </w:r>
    </w:p>
    <w:p w:rsidR="00E22DCC" w:rsidRDefault="00E22DCC" w:rsidP="00AB1E73">
      <w:pPr>
        <w:pStyle w:val="ListParagraph"/>
        <w:ind w:left="360"/>
        <w:rPr>
          <w:sz w:val="24"/>
          <w:szCs w:val="24"/>
          <w:lang w:val="es-MX"/>
        </w:rPr>
      </w:pPr>
      <w:r>
        <w:rPr>
          <w:b/>
          <w:sz w:val="24"/>
          <w:szCs w:val="24"/>
          <w:lang w:val="es-MX"/>
        </w:rPr>
        <w:tab/>
      </w:r>
      <w:r>
        <w:rPr>
          <w:sz w:val="24"/>
          <w:szCs w:val="24"/>
          <w:lang w:val="es-MX"/>
        </w:rPr>
        <w:t xml:space="preserve">a) sa asigure exploatarea eficace in regim </w:t>
      </w:r>
      <w:r w:rsidR="00827C04">
        <w:rPr>
          <w:sz w:val="24"/>
          <w:szCs w:val="24"/>
          <w:lang w:val="es-MX"/>
        </w:rPr>
        <w:t>de continuitate si de permanenta</w:t>
      </w:r>
      <w:r>
        <w:rPr>
          <w:sz w:val="24"/>
          <w:szCs w:val="24"/>
          <w:lang w:val="es-MX"/>
        </w:rPr>
        <w:t xml:space="preserve"> a pajistilor ce fac obiectul prezentului contract;</w:t>
      </w:r>
    </w:p>
    <w:p w:rsidR="00E22DCC" w:rsidRDefault="00E22DCC" w:rsidP="00AB1E73">
      <w:pPr>
        <w:pStyle w:val="ListParagraph"/>
        <w:ind w:left="360"/>
        <w:rPr>
          <w:sz w:val="24"/>
          <w:szCs w:val="24"/>
          <w:lang w:val="es-MX"/>
        </w:rPr>
      </w:pPr>
      <w:r>
        <w:rPr>
          <w:sz w:val="24"/>
          <w:szCs w:val="24"/>
          <w:lang w:val="es-MX"/>
        </w:rPr>
        <w:tab/>
        <w:t>b) sa nu subinchirieze bunurile care fac obiectul prezentului contract. Subinchirierea totala sau partiala sau interzisa, sub sanctiunea nulitatii absolute;</w:t>
      </w:r>
    </w:p>
    <w:p w:rsidR="00E22DCC" w:rsidRDefault="00E22DCC" w:rsidP="00AB1E73">
      <w:pPr>
        <w:pStyle w:val="ListParagraph"/>
        <w:ind w:left="360"/>
        <w:rPr>
          <w:sz w:val="24"/>
          <w:szCs w:val="24"/>
          <w:lang w:val="es-MX"/>
        </w:rPr>
      </w:pPr>
      <w:r>
        <w:rPr>
          <w:sz w:val="24"/>
          <w:szCs w:val="24"/>
          <w:lang w:val="es-MX"/>
        </w:rPr>
        <w:tab/>
        <w:t>c) sa plateasca chiria la termenul stabilit;</w:t>
      </w:r>
    </w:p>
    <w:p w:rsidR="00E22DCC" w:rsidRDefault="00E22DCC" w:rsidP="00AB1E73">
      <w:pPr>
        <w:pStyle w:val="ListParagraph"/>
        <w:ind w:left="360"/>
        <w:rPr>
          <w:sz w:val="24"/>
          <w:szCs w:val="24"/>
          <w:lang w:val="es-MX"/>
        </w:rPr>
      </w:pPr>
      <w:r>
        <w:rPr>
          <w:sz w:val="24"/>
          <w:szCs w:val="24"/>
          <w:lang w:val="es-MX"/>
        </w:rPr>
        <w:tab/>
        <w:t xml:space="preserve">d) </w:t>
      </w:r>
      <w:r w:rsidR="00A527B6">
        <w:rPr>
          <w:sz w:val="24"/>
          <w:szCs w:val="24"/>
          <w:lang w:val="es-MX"/>
        </w:rPr>
        <w:t>sa respecte cel putin incarcatura minima de 0,3 UVM/ha in toate zilele perioadei de pasunat;</w:t>
      </w:r>
    </w:p>
    <w:p w:rsidR="00A527B6" w:rsidRDefault="00A527B6" w:rsidP="00AB1E73">
      <w:pPr>
        <w:pStyle w:val="ListParagraph"/>
        <w:ind w:left="360"/>
        <w:rPr>
          <w:sz w:val="24"/>
          <w:szCs w:val="24"/>
          <w:lang w:val="es-MX"/>
        </w:rPr>
      </w:pPr>
      <w:r>
        <w:rPr>
          <w:sz w:val="24"/>
          <w:szCs w:val="24"/>
          <w:lang w:val="es-MX"/>
        </w:rPr>
        <w:tab/>
        <w:t>e) sa comunice in scris primariei, in termen de 5 zile de la vanzarea animalelor sau a unora dintre acestea, in vederea verficarii respectarii incarcaturii minime de 0,3 UVM/ha in toate zilele perioadei de pasunat;</w:t>
      </w:r>
    </w:p>
    <w:p w:rsidR="00A527B6" w:rsidRDefault="00A527B6" w:rsidP="00AB1E73">
      <w:pPr>
        <w:pStyle w:val="ListParagraph"/>
        <w:ind w:left="360"/>
        <w:rPr>
          <w:sz w:val="24"/>
          <w:szCs w:val="24"/>
          <w:lang w:val="es-MX"/>
        </w:rPr>
      </w:pPr>
      <w:r>
        <w:rPr>
          <w:sz w:val="24"/>
          <w:szCs w:val="24"/>
          <w:lang w:val="es-MX"/>
        </w:rPr>
        <w:tab/>
        <w:t>f) sa pasuneze animalele exclusiv pe terenul inchiriat;</w:t>
      </w:r>
    </w:p>
    <w:p w:rsidR="00A527B6" w:rsidRDefault="00A527B6" w:rsidP="00AB1E73">
      <w:pPr>
        <w:pStyle w:val="ListParagraph"/>
        <w:ind w:left="360"/>
        <w:rPr>
          <w:sz w:val="24"/>
          <w:szCs w:val="24"/>
          <w:lang w:val="es-MX"/>
        </w:rPr>
      </w:pPr>
      <w:r>
        <w:rPr>
          <w:sz w:val="24"/>
          <w:szCs w:val="24"/>
          <w:lang w:val="es-MX"/>
        </w:rPr>
        <w:tab/>
        <w:t>g) sa practice un pasunat rational pe grupe de animale si pe tarlale;</w:t>
      </w:r>
    </w:p>
    <w:p w:rsidR="00A527B6" w:rsidRDefault="00A527B6" w:rsidP="00AB1E73">
      <w:pPr>
        <w:pStyle w:val="ListParagraph"/>
        <w:ind w:left="360"/>
        <w:rPr>
          <w:sz w:val="24"/>
          <w:szCs w:val="24"/>
          <w:lang w:val="es-MX"/>
        </w:rPr>
      </w:pPr>
      <w:r>
        <w:rPr>
          <w:sz w:val="24"/>
          <w:szCs w:val="24"/>
          <w:lang w:val="es-MX"/>
        </w:rPr>
        <w:tab/>
        <w:t>h) sa intrduca animalele la pasunat numai in perioada de pasunat stabilita;</w:t>
      </w:r>
    </w:p>
    <w:p w:rsidR="00E22DCC" w:rsidRDefault="00A527B6" w:rsidP="00AB1E73">
      <w:pPr>
        <w:pStyle w:val="ListParagraph"/>
        <w:ind w:left="360"/>
        <w:rPr>
          <w:sz w:val="24"/>
          <w:szCs w:val="24"/>
          <w:lang w:val="es-MX"/>
        </w:rPr>
      </w:pPr>
      <w:r>
        <w:rPr>
          <w:sz w:val="24"/>
          <w:szCs w:val="24"/>
          <w:lang w:val="es-MX"/>
        </w:rPr>
        <w:tab/>
        <w:t xml:space="preserve">i) sa </w:t>
      </w:r>
      <w:r w:rsidR="00C54C64">
        <w:rPr>
          <w:sz w:val="24"/>
          <w:szCs w:val="24"/>
          <w:lang w:val="es-MX"/>
        </w:rPr>
        <w:t>nu</w:t>
      </w:r>
      <w:r>
        <w:rPr>
          <w:sz w:val="24"/>
          <w:szCs w:val="24"/>
          <w:lang w:val="es-MX"/>
        </w:rPr>
        <w:t xml:space="preserve"> introduca animalele la pasunat in cazul excesului e umiditate a pajistii;</w:t>
      </w:r>
      <w:r>
        <w:rPr>
          <w:sz w:val="24"/>
          <w:szCs w:val="24"/>
          <w:lang w:val="es-MX"/>
        </w:rPr>
        <w:tab/>
      </w:r>
    </w:p>
    <w:p w:rsidR="00A527B6" w:rsidRDefault="00A527B6" w:rsidP="00AB1E73">
      <w:pPr>
        <w:pStyle w:val="ListParagraph"/>
        <w:ind w:left="360"/>
        <w:rPr>
          <w:sz w:val="24"/>
          <w:szCs w:val="24"/>
          <w:lang w:val="es-MX"/>
        </w:rPr>
      </w:pPr>
      <w:r>
        <w:rPr>
          <w:sz w:val="24"/>
          <w:szCs w:val="24"/>
          <w:lang w:val="es-MX"/>
        </w:rPr>
        <w:tab/>
        <w:t>j) sa realizeze pe cheltuiala sa lucrari de eliminare</w:t>
      </w:r>
      <w:r w:rsidR="00B245E4">
        <w:rPr>
          <w:sz w:val="24"/>
          <w:szCs w:val="24"/>
          <w:lang w:val="es-MX"/>
        </w:rPr>
        <w:t xml:space="preserve"> a vegetatiei nefolositoare si</w:t>
      </w:r>
      <w:r>
        <w:rPr>
          <w:sz w:val="24"/>
          <w:szCs w:val="24"/>
          <w:lang w:val="es-MX"/>
        </w:rPr>
        <w:t xml:space="preserve"> a</w:t>
      </w:r>
      <w:r w:rsidR="00827C04">
        <w:rPr>
          <w:sz w:val="24"/>
          <w:szCs w:val="24"/>
          <w:lang w:val="es-MX"/>
        </w:rPr>
        <w:t xml:space="preserve"> </w:t>
      </w:r>
      <w:r>
        <w:rPr>
          <w:sz w:val="24"/>
          <w:szCs w:val="24"/>
          <w:lang w:val="es-MX"/>
        </w:rPr>
        <w:t>excesului de apa, de fertilizare, anual;</w:t>
      </w:r>
    </w:p>
    <w:p w:rsidR="00A527B6" w:rsidRDefault="00A527B6" w:rsidP="00F64ECC">
      <w:pPr>
        <w:pStyle w:val="ListParagraph"/>
        <w:ind w:left="360"/>
        <w:jc w:val="both"/>
        <w:rPr>
          <w:sz w:val="24"/>
          <w:szCs w:val="24"/>
          <w:lang w:val="es-MX"/>
        </w:rPr>
      </w:pPr>
      <w:r>
        <w:rPr>
          <w:sz w:val="24"/>
          <w:szCs w:val="24"/>
          <w:lang w:val="es-MX"/>
        </w:rPr>
        <w:tab/>
        <w:t>k) sa inregistreze in registrul agricol, din cadrul Primariei Orasului Urlati, efectivele de animale;</w:t>
      </w:r>
    </w:p>
    <w:p w:rsidR="00A527B6" w:rsidRDefault="00A527B6" w:rsidP="00F64ECC">
      <w:pPr>
        <w:pStyle w:val="ListParagraph"/>
        <w:ind w:left="360"/>
        <w:jc w:val="both"/>
        <w:rPr>
          <w:sz w:val="24"/>
          <w:szCs w:val="24"/>
          <w:lang w:val="es-MX"/>
        </w:rPr>
      </w:pPr>
      <w:r>
        <w:rPr>
          <w:sz w:val="24"/>
          <w:szCs w:val="24"/>
          <w:lang w:val="es-MX"/>
        </w:rPr>
        <w:tab/>
        <w:t>l) sa inregistreze animalele conform prevederilor legale;</w:t>
      </w:r>
    </w:p>
    <w:p w:rsidR="00C54C64" w:rsidRDefault="00C54C64" w:rsidP="00F64ECC">
      <w:pPr>
        <w:pStyle w:val="ListParagraph"/>
        <w:ind w:left="360"/>
        <w:jc w:val="both"/>
        <w:rPr>
          <w:sz w:val="24"/>
          <w:szCs w:val="24"/>
          <w:lang w:val="es-MX"/>
        </w:rPr>
      </w:pPr>
      <w:r>
        <w:rPr>
          <w:sz w:val="24"/>
          <w:szCs w:val="24"/>
          <w:lang w:val="es-MX"/>
        </w:rPr>
        <w:tab/>
        <w:t>m) sa nu lase nesupravegheate animalele pe pasune;</w:t>
      </w:r>
    </w:p>
    <w:p w:rsidR="00C54C64" w:rsidRDefault="00C54C64" w:rsidP="00F64ECC">
      <w:pPr>
        <w:pStyle w:val="ListParagraph"/>
        <w:ind w:left="360"/>
        <w:jc w:val="both"/>
        <w:rPr>
          <w:sz w:val="24"/>
          <w:szCs w:val="24"/>
          <w:lang w:val="es-MX"/>
        </w:rPr>
      </w:pPr>
      <w:r>
        <w:rPr>
          <w:sz w:val="24"/>
          <w:szCs w:val="24"/>
          <w:lang w:val="es-MX"/>
        </w:rPr>
        <w:lastRenderedPageBreak/>
        <w:tab/>
        <w:t>n) sa achite amenda in cazul in care animalul din proprietatea sa a fost gasit in afara pasunii inchiriate;</w:t>
      </w:r>
    </w:p>
    <w:p w:rsidR="00C54C64" w:rsidRDefault="00C54C64" w:rsidP="00F64ECC">
      <w:pPr>
        <w:pStyle w:val="ListParagraph"/>
        <w:ind w:left="360"/>
        <w:jc w:val="both"/>
        <w:rPr>
          <w:sz w:val="24"/>
          <w:szCs w:val="24"/>
          <w:lang w:val="es-MX"/>
        </w:rPr>
      </w:pPr>
      <w:r>
        <w:rPr>
          <w:sz w:val="24"/>
          <w:szCs w:val="24"/>
          <w:lang w:val="es-MX"/>
        </w:rPr>
        <w:tab/>
        <w:t>o) raspunde</w:t>
      </w:r>
      <w:r w:rsidR="00827C04">
        <w:rPr>
          <w:sz w:val="24"/>
          <w:szCs w:val="24"/>
          <w:lang w:val="es-MX"/>
        </w:rPr>
        <w:t xml:space="preserve"> material pentru pagubele produs</w:t>
      </w:r>
      <w:r>
        <w:rPr>
          <w:sz w:val="24"/>
          <w:szCs w:val="24"/>
          <w:lang w:val="es-MX"/>
        </w:rPr>
        <w:t>e de animalele detinute;</w:t>
      </w:r>
    </w:p>
    <w:p w:rsidR="00C54C64" w:rsidRDefault="00C54C64" w:rsidP="00F64ECC">
      <w:pPr>
        <w:pStyle w:val="ListParagraph"/>
        <w:ind w:left="360"/>
        <w:jc w:val="both"/>
        <w:rPr>
          <w:sz w:val="24"/>
          <w:szCs w:val="24"/>
          <w:lang w:val="es-MX"/>
        </w:rPr>
      </w:pPr>
      <w:r>
        <w:rPr>
          <w:sz w:val="24"/>
          <w:szCs w:val="24"/>
          <w:lang w:val="es-MX"/>
        </w:rPr>
        <w:tab/>
        <w:t>p) sa respecte bunele conditii agricole si de mediu, in conformitate cu prevederile legale in vigoare;</w:t>
      </w:r>
    </w:p>
    <w:p w:rsidR="00C54C64" w:rsidRDefault="00C54C64" w:rsidP="00F64ECC">
      <w:pPr>
        <w:pStyle w:val="ListParagraph"/>
        <w:ind w:left="360"/>
        <w:jc w:val="both"/>
        <w:rPr>
          <w:sz w:val="24"/>
          <w:szCs w:val="24"/>
          <w:lang w:val="es-MX"/>
        </w:rPr>
      </w:pPr>
      <w:r>
        <w:rPr>
          <w:sz w:val="24"/>
          <w:szCs w:val="24"/>
          <w:lang w:val="es-MX"/>
        </w:rPr>
        <w:tab/>
        <w:t>q) sa restituie locatarului, in deplina proprietate, bunurile de retur, in mod gratuit si libere de orice sarcini, la incetarea contractului de inchiriere prin ajungere la termen;</w:t>
      </w:r>
    </w:p>
    <w:p w:rsidR="00C54C64" w:rsidRDefault="00C54C64" w:rsidP="00F64ECC">
      <w:pPr>
        <w:pStyle w:val="ListParagraph"/>
        <w:ind w:left="360"/>
        <w:jc w:val="both"/>
        <w:rPr>
          <w:sz w:val="24"/>
          <w:szCs w:val="24"/>
          <w:lang w:val="es-MX"/>
        </w:rPr>
      </w:pPr>
      <w:r>
        <w:rPr>
          <w:sz w:val="24"/>
          <w:szCs w:val="24"/>
          <w:lang w:val="es-MX"/>
        </w:rPr>
        <w:tab/>
        <w:t>r) sa restituie locatarului suprafata de pajiste ce face obiectul prezentului contract in conditii cel putin egale cu cele de la momentul incheierii contractului;</w:t>
      </w:r>
    </w:p>
    <w:p w:rsidR="00C54C64" w:rsidRDefault="00C54C64" w:rsidP="00F64ECC">
      <w:pPr>
        <w:pStyle w:val="ListParagraph"/>
        <w:ind w:left="360"/>
        <w:jc w:val="both"/>
        <w:rPr>
          <w:sz w:val="24"/>
          <w:szCs w:val="24"/>
          <w:lang w:val="es-MX"/>
        </w:rPr>
      </w:pPr>
      <w:r>
        <w:rPr>
          <w:sz w:val="24"/>
          <w:szCs w:val="24"/>
          <w:lang w:val="es-MX"/>
        </w:rPr>
        <w:tab/>
        <w:t>s) sa plateasca 30% din prima de asigurare</w:t>
      </w:r>
      <w:r w:rsidR="008B2601">
        <w:rPr>
          <w:sz w:val="24"/>
          <w:szCs w:val="24"/>
          <w:lang w:val="es-MX"/>
        </w:rPr>
        <w:t>.</w:t>
      </w:r>
    </w:p>
    <w:p w:rsidR="008B2601" w:rsidRDefault="008B2601" w:rsidP="00F64ECC">
      <w:pPr>
        <w:pStyle w:val="ListParagraph"/>
        <w:ind w:left="360"/>
        <w:jc w:val="both"/>
        <w:rPr>
          <w:sz w:val="24"/>
          <w:szCs w:val="24"/>
          <w:lang w:val="es-MX"/>
        </w:rPr>
      </w:pPr>
    </w:p>
    <w:p w:rsidR="008B2601" w:rsidRDefault="008B2601" w:rsidP="00F64ECC">
      <w:pPr>
        <w:pStyle w:val="ListParagraph"/>
        <w:ind w:left="360"/>
        <w:jc w:val="both"/>
        <w:rPr>
          <w:b/>
          <w:sz w:val="24"/>
          <w:szCs w:val="24"/>
          <w:lang w:val="es-MX"/>
        </w:rPr>
      </w:pPr>
      <w:r>
        <w:rPr>
          <w:sz w:val="24"/>
          <w:szCs w:val="24"/>
          <w:lang w:val="es-MX"/>
        </w:rPr>
        <w:tab/>
      </w:r>
      <w:r w:rsidRPr="00F64ECC">
        <w:rPr>
          <w:b/>
          <w:sz w:val="24"/>
          <w:szCs w:val="24"/>
          <w:lang w:val="es-MX"/>
        </w:rPr>
        <w:t>Cap. VI. Contraventii si sanctiuni</w:t>
      </w:r>
    </w:p>
    <w:p w:rsidR="00146D34" w:rsidRDefault="00146D34" w:rsidP="00F64ECC">
      <w:pPr>
        <w:pStyle w:val="ListParagraph"/>
        <w:ind w:left="360"/>
        <w:jc w:val="both"/>
        <w:rPr>
          <w:b/>
          <w:sz w:val="24"/>
          <w:szCs w:val="24"/>
          <w:lang w:val="es-MX"/>
        </w:rPr>
      </w:pPr>
    </w:p>
    <w:p w:rsidR="00560E71" w:rsidRPr="00F64ECC" w:rsidRDefault="00560E71" w:rsidP="00F64ECC">
      <w:pPr>
        <w:pStyle w:val="ListParagraph"/>
        <w:ind w:left="360"/>
        <w:jc w:val="both"/>
        <w:rPr>
          <w:b/>
          <w:sz w:val="24"/>
          <w:szCs w:val="24"/>
          <w:lang w:val="es-MX"/>
        </w:rPr>
      </w:pPr>
      <w:r>
        <w:rPr>
          <w:b/>
          <w:sz w:val="24"/>
          <w:szCs w:val="24"/>
          <w:lang w:val="es-MX"/>
        </w:rPr>
        <w:t>1. Contraventii:</w:t>
      </w:r>
    </w:p>
    <w:p w:rsidR="00F64ECC" w:rsidRPr="00F64ECC" w:rsidRDefault="00F64ECC" w:rsidP="00F64ECC">
      <w:pPr>
        <w:pStyle w:val="ListParagraph"/>
        <w:ind w:left="360"/>
        <w:jc w:val="both"/>
        <w:rPr>
          <w:sz w:val="24"/>
          <w:szCs w:val="24"/>
          <w:lang w:val="es-MX"/>
        </w:rPr>
      </w:pPr>
      <w:bookmarkStart w:id="1" w:name="do|ar14|al1|lia"/>
      <w:bookmarkEnd w:id="1"/>
      <w:proofErr w:type="gramStart"/>
      <w:r w:rsidRPr="00F64ECC">
        <w:rPr>
          <w:b/>
          <w:bCs/>
          <w:sz w:val="24"/>
          <w:szCs w:val="24"/>
          <w:lang w:val="es-MX"/>
        </w:rPr>
        <w:t>a)</w:t>
      </w:r>
      <w:r w:rsidRPr="00F64ECC">
        <w:rPr>
          <w:sz w:val="24"/>
          <w:szCs w:val="24"/>
          <w:lang w:val="es-MX"/>
        </w:rPr>
        <w:t>păşunatul</w:t>
      </w:r>
      <w:proofErr w:type="gramEnd"/>
      <w:r w:rsidRPr="00F64ECC">
        <w:rPr>
          <w:sz w:val="24"/>
          <w:szCs w:val="24"/>
          <w:lang w:val="es-MX"/>
        </w:rPr>
        <w:t xml:space="preserve"> neautorizat sau introducerea animalelor pe pajişti în afara perioadei de păşunat;</w:t>
      </w:r>
    </w:p>
    <w:p w:rsidR="00F64ECC" w:rsidRPr="00F64ECC" w:rsidRDefault="00F64ECC" w:rsidP="00F64ECC">
      <w:pPr>
        <w:pStyle w:val="ListParagraph"/>
        <w:ind w:left="360"/>
        <w:jc w:val="both"/>
        <w:rPr>
          <w:sz w:val="24"/>
          <w:szCs w:val="24"/>
          <w:lang w:val="es-MX"/>
        </w:rPr>
      </w:pPr>
      <w:bookmarkStart w:id="2" w:name="do|ar14|al1|lib"/>
      <w:bookmarkEnd w:id="2"/>
      <w:proofErr w:type="gramStart"/>
      <w:r w:rsidRPr="00F64ECC">
        <w:rPr>
          <w:b/>
          <w:bCs/>
          <w:sz w:val="24"/>
          <w:szCs w:val="24"/>
          <w:lang w:val="es-MX"/>
        </w:rPr>
        <w:t>b)</w:t>
      </w:r>
      <w:r w:rsidRPr="00F64ECC">
        <w:rPr>
          <w:sz w:val="24"/>
          <w:szCs w:val="24"/>
          <w:lang w:val="es-MX"/>
        </w:rPr>
        <w:t>introducerea</w:t>
      </w:r>
      <w:proofErr w:type="gramEnd"/>
      <w:r w:rsidRPr="00F64ECC">
        <w:rPr>
          <w:sz w:val="24"/>
          <w:szCs w:val="24"/>
          <w:lang w:val="es-MX"/>
        </w:rPr>
        <w:t xml:space="preserve"> pe pajişti a unor specii de animale, altele decât cele stabilite prin contract;</w:t>
      </w:r>
    </w:p>
    <w:p w:rsidR="00F64ECC" w:rsidRPr="00F64ECC" w:rsidRDefault="00F64ECC" w:rsidP="00F64ECC">
      <w:pPr>
        <w:pStyle w:val="ListParagraph"/>
        <w:ind w:left="360"/>
        <w:jc w:val="both"/>
        <w:rPr>
          <w:sz w:val="24"/>
          <w:szCs w:val="24"/>
          <w:lang w:val="es-MX"/>
        </w:rPr>
      </w:pPr>
      <w:bookmarkStart w:id="3" w:name="do|ar14|al1|lic"/>
      <w:bookmarkEnd w:id="3"/>
      <w:r w:rsidRPr="00F64ECC">
        <w:rPr>
          <w:b/>
          <w:bCs/>
          <w:sz w:val="24"/>
          <w:szCs w:val="24"/>
          <w:lang w:val="es-MX"/>
        </w:rPr>
        <w:t>c)</w:t>
      </w:r>
      <w:r w:rsidRPr="00F64ECC">
        <w:rPr>
          <w:sz w:val="24"/>
          <w:szCs w:val="24"/>
          <w:lang w:val="es-MX"/>
        </w:rPr>
        <w:t>neîndeplinirea de către deţinătorii sau utilizatorii de pajişti a obligaţiilor prevăzute în contract;</w:t>
      </w:r>
    </w:p>
    <w:p w:rsidR="00F64ECC" w:rsidRPr="00F64ECC" w:rsidRDefault="00F64ECC" w:rsidP="00F64ECC">
      <w:pPr>
        <w:pStyle w:val="ListParagraph"/>
        <w:ind w:left="360"/>
        <w:jc w:val="both"/>
        <w:rPr>
          <w:sz w:val="24"/>
          <w:szCs w:val="24"/>
          <w:lang w:val="es-MX"/>
        </w:rPr>
      </w:pPr>
      <w:bookmarkStart w:id="4" w:name="do|ar14|al1|lid:29"/>
      <w:bookmarkStart w:id="5" w:name="do|ar14|al1|lid"/>
      <w:bookmarkEnd w:id="4"/>
      <w:bookmarkEnd w:id="5"/>
      <w:r w:rsidRPr="00F64ECC">
        <w:rPr>
          <w:b/>
          <w:bCs/>
          <w:sz w:val="24"/>
          <w:szCs w:val="24"/>
          <w:lang w:val="es-MX"/>
        </w:rPr>
        <w:t>d)</w:t>
      </w:r>
      <w:r w:rsidRPr="00F64ECC">
        <w:rPr>
          <w:sz w:val="24"/>
          <w:szCs w:val="24"/>
          <w:lang w:val="es-MX"/>
        </w:rPr>
        <w:t>circulaţia pe pajişti cu orice alte mijloace de transport, inclusiv cu atelaje, altele decât cele folosite pentru activităţi agricole de către cel care utilizează pajiştea, cu excepţia circulaţiei cu orice mijloace de transport în situaţii de urgenţă generate de calamităţi, accidente de orice natură, precum şi cu autovehicule, motociclete şi ATV-uri sau mopede în vederea organizării de activităţi sportive, de recreere şi turism, cu acordul deţinătorului sau al utilizatorului, în condiţiile legii;</w:t>
      </w:r>
      <w:r w:rsidRPr="00F64ECC">
        <w:rPr>
          <w:sz w:val="24"/>
          <w:szCs w:val="24"/>
          <w:lang w:val="es-MX"/>
        </w:rPr>
        <w:br/>
      </w:r>
      <w:bookmarkStart w:id="6" w:name="do|ar14|al1|lie"/>
      <w:bookmarkEnd w:id="6"/>
      <w:r w:rsidRPr="00F64ECC">
        <w:rPr>
          <w:b/>
          <w:bCs/>
          <w:sz w:val="24"/>
          <w:szCs w:val="24"/>
          <w:lang w:val="es-MX"/>
        </w:rPr>
        <w:t>e)</w:t>
      </w:r>
      <w:r w:rsidRPr="00F64ECC">
        <w:rPr>
          <w:sz w:val="24"/>
          <w:szCs w:val="24"/>
          <w:lang w:val="es-MX"/>
        </w:rPr>
        <w:t>nerespectarea bunelor condiţii agricole şi de mediu aşa cum se prevede la art. 1 alin. (2)</w:t>
      </w:r>
      <w:r>
        <w:rPr>
          <w:sz w:val="24"/>
          <w:szCs w:val="24"/>
          <w:lang w:val="es-MX"/>
        </w:rPr>
        <w:t xml:space="preserve"> din O.G.34/2013</w:t>
      </w:r>
      <w:r w:rsidRPr="00F64ECC">
        <w:rPr>
          <w:sz w:val="24"/>
          <w:szCs w:val="24"/>
          <w:lang w:val="es-MX"/>
        </w:rPr>
        <w:t>;</w:t>
      </w:r>
    </w:p>
    <w:p w:rsidR="00F64ECC" w:rsidRPr="00F64ECC" w:rsidRDefault="00F64ECC" w:rsidP="00F64ECC">
      <w:pPr>
        <w:pStyle w:val="ListParagraph"/>
        <w:ind w:left="360"/>
        <w:jc w:val="both"/>
        <w:rPr>
          <w:sz w:val="24"/>
          <w:szCs w:val="24"/>
          <w:lang w:val="es-MX"/>
        </w:rPr>
      </w:pPr>
      <w:bookmarkStart w:id="7" w:name="do|ar14|al1|lif:30"/>
      <w:bookmarkStart w:id="8" w:name="do|ar14|al1|lif"/>
      <w:bookmarkEnd w:id="7"/>
      <w:bookmarkEnd w:id="8"/>
      <w:proofErr w:type="gramStart"/>
      <w:r w:rsidRPr="00F64ECC">
        <w:rPr>
          <w:sz w:val="24"/>
          <w:szCs w:val="24"/>
          <w:lang w:val="es-MX"/>
        </w:rPr>
        <w:t>f)arderea</w:t>
      </w:r>
      <w:proofErr w:type="gramEnd"/>
      <w:r w:rsidRPr="00F64ECC">
        <w:rPr>
          <w:sz w:val="24"/>
          <w:szCs w:val="24"/>
          <w:lang w:val="es-MX"/>
        </w:rPr>
        <w:t xml:space="preserve"> vegetaţiei pajiştilor fără respectarea prevederilor legislaţiei în vigoare;</w:t>
      </w:r>
      <w:r w:rsidRPr="00F64ECC">
        <w:rPr>
          <w:sz w:val="24"/>
          <w:szCs w:val="24"/>
          <w:lang w:val="es-MX"/>
        </w:rPr>
        <w:br/>
      </w:r>
      <w:bookmarkStart w:id="9" w:name="do|ar14|al1|lig"/>
      <w:bookmarkEnd w:id="9"/>
      <w:r w:rsidRPr="00F64ECC">
        <w:rPr>
          <w:sz w:val="24"/>
          <w:szCs w:val="24"/>
          <w:lang w:val="es-MX"/>
        </w:rPr>
        <w:t>g)concesionarea/închirierea pajiştilor aflate în domeniul public sau privat al comunelor, oraşelor, respectiv al municipiilor unor persoane care nu sunt îndreptăţite potrivit preve</w:t>
      </w:r>
      <w:r>
        <w:rPr>
          <w:sz w:val="24"/>
          <w:szCs w:val="24"/>
          <w:lang w:val="es-MX"/>
        </w:rPr>
        <w:t>derilor art. 9 alin. (1) şi (2) din O.G. nr.34/2013</w:t>
      </w:r>
    </w:p>
    <w:p w:rsidR="00F64ECC" w:rsidRPr="00F64ECC" w:rsidRDefault="00F64ECC" w:rsidP="00F64ECC">
      <w:pPr>
        <w:pStyle w:val="ListParagraph"/>
        <w:ind w:left="360"/>
        <w:jc w:val="both"/>
        <w:rPr>
          <w:sz w:val="24"/>
          <w:szCs w:val="24"/>
          <w:lang w:val="es-MX"/>
        </w:rPr>
      </w:pPr>
      <w:bookmarkStart w:id="10" w:name="do|ar14|al1|lih"/>
      <w:bookmarkEnd w:id="10"/>
      <w:proofErr w:type="gramStart"/>
      <w:r w:rsidRPr="00F64ECC">
        <w:rPr>
          <w:sz w:val="24"/>
          <w:szCs w:val="24"/>
          <w:lang w:val="es-MX"/>
        </w:rPr>
        <w:t>h)amplasarea</w:t>
      </w:r>
      <w:proofErr w:type="gramEnd"/>
      <w:r w:rsidRPr="00F64ECC">
        <w:rPr>
          <w:sz w:val="24"/>
          <w:szCs w:val="24"/>
          <w:lang w:val="es-MX"/>
        </w:rPr>
        <w:t xml:space="preserve"> pe pajişte a altor obiective de investiţii decât cele prevăzute la art. 5 alin. (3) </w:t>
      </w:r>
      <w:r>
        <w:rPr>
          <w:sz w:val="24"/>
          <w:szCs w:val="24"/>
          <w:lang w:val="es-MX"/>
        </w:rPr>
        <w:t>din O.G. nr.34/2013;</w:t>
      </w:r>
    </w:p>
    <w:p w:rsidR="00F64ECC" w:rsidRPr="00F64ECC" w:rsidRDefault="00F64ECC" w:rsidP="00F64ECC">
      <w:pPr>
        <w:pStyle w:val="ListParagraph"/>
        <w:ind w:left="360"/>
        <w:jc w:val="both"/>
        <w:rPr>
          <w:sz w:val="24"/>
          <w:szCs w:val="24"/>
          <w:lang w:val="es-MX"/>
        </w:rPr>
      </w:pPr>
      <w:bookmarkStart w:id="11" w:name="do|ar14|al1|lii"/>
      <w:bookmarkEnd w:id="11"/>
      <w:r w:rsidRPr="00F64ECC">
        <w:rPr>
          <w:sz w:val="24"/>
          <w:szCs w:val="24"/>
          <w:lang w:val="es-MX"/>
        </w:rPr>
        <w:t>i)scoaterea din circuitul agricol a terenurilor având categoria de folosinţă pajişte fără aprobările legale în vigoare.</w:t>
      </w:r>
    </w:p>
    <w:p w:rsidR="00F64ECC" w:rsidRPr="00F64ECC" w:rsidRDefault="00F64ECC" w:rsidP="00F64ECC">
      <w:pPr>
        <w:pStyle w:val="ListParagraph"/>
        <w:ind w:left="360"/>
        <w:jc w:val="both"/>
        <w:rPr>
          <w:sz w:val="24"/>
          <w:szCs w:val="24"/>
          <w:lang w:val="es-MX"/>
        </w:rPr>
      </w:pPr>
      <w:bookmarkStart w:id="12" w:name="do|ar14|al1|lij"/>
      <w:bookmarkEnd w:id="12"/>
      <w:proofErr w:type="gramStart"/>
      <w:r w:rsidRPr="00F64ECC">
        <w:rPr>
          <w:sz w:val="24"/>
          <w:szCs w:val="24"/>
          <w:lang w:val="es-MX"/>
        </w:rPr>
        <w:t>j)</w:t>
      </w:r>
      <w:r>
        <w:rPr>
          <w:sz w:val="24"/>
          <w:szCs w:val="24"/>
          <w:lang w:val="es-MX"/>
        </w:rPr>
        <w:t>încălcarea</w:t>
      </w:r>
      <w:proofErr w:type="gramEnd"/>
      <w:r>
        <w:rPr>
          <w:sz w:val="24"/>
          <w:szCs w:val="24"/>
          <w:lang w:val="es-MX"/>
        </w:rPr>
        <w:t xml:space="preserve"> prevederilor art.9 alin.</w:t>
      </w:r>
      <w:r w:rsidRPr="00F64ECC">
        <w:rPr>
          <w:sz w:val="24"/>
          <w:szCs w:val="24"/>
          <w:lang w:val="es-MX"/>
        </w:rPr>
        <w:t xml:space="preserve">(71) </w:t>
      </w:r>
      <w:r>
        <w:rPr>
          <w:sz w:val="24"/>
          <w:szCs w:val="24"/>
          <w:lang w:val="es-MX"/>
        </w:rPr>
        <w:t>din O.G. nr.34/2013</w:t>
      </w:r>
      <w:r w:rsidRPr="00F64ECC">
        <w:rPr>
          <w:sz w:val="24"/>
          <w:szCs w:val="24"/>
          <w:lang w:val="es-MX"/>
        </w:rPr>
        <w:br/>
      </w:r>
      <w:bookmarkStart w:id="13" w:name="do|ar14|al1|lik"/>
      <w:bookmarkEnd w:id="13"/>
      <w:r w:rsidRPr="00F64ECC">
        <w:rPr>
          <w:sz w:val="24"/>
          <w:szCs w:val="24"/>
          <w:lang w:val="es-MX"/>
        </w:rPr>
        <w:t>k)neiniţierea procedurii de concesionare/închiriere a pajiştilor până la data de 1 martie a fiecărui an;</w:t>
      </w:r>
    </w:p>
    <w:p w:rsidR="00F64ECC" w:rsidRPr="00F64ECC" w:rsidRDefault="00F64ECC" w:rsidP="00F64ECC">
      <w:pPr>
        <w:pStyle w:val="ListParagraph"/>
        <w:ind w:left="360"/>
        <w:jc w:val="both"/>
        <w:rPr>
          <w:sz w:val="24"/>
          <w:szCs w:val="24"/>
          <w:lang w:val="es-MX"/>
        </w:rPr>
      </w:pPr>
      <w:bookmarkStart w:id="14" w:name="do|ar14|al1|lil"/>
      <w:bookmarkEnd w:id="14"/>
      <w:r w:rsidRPr="00F64ECC">
        <w:rPr>
          <w:sz w:val="24"/>
          <w:szCs w:val="24"/>
          <w:lang w:val="es-MX"/>
        </w:rPr>
        <w:t>l)neverificarea respectării încărcăturii optime de animale/ha/an, în vederea stabilirii disponibilului de pajişti ce pot face obiectul concesionării/închirierii;</w:t>
      </w:r>
    </w:p>
    <w:p w:rsidR="00F64ECC" w:rsidRPr="00F64ECC" w:rsidRDefault="00F64ECC" w:rsidP="00F64ECC">
      <w:pPr>
        <w:pStyle w:val="ListParagraph"/>
        <w:ind w:left="360"/>
        <w:jc w:val="both"/>
        <w:rPr>
          <w:sz w:val="24"/>
          <w:szCs w:val="24"/>
          <w:lang w:val="es-MX"/>
        </w:rPr>
      </w:pPr>
      <w:bookmarkStart w:id="15" w:name="do|ar14|al1|lim"/>
      <w:bookmarkEnd w:id="15"/>
      <w:r w:rsidRPr="00F64ECC">
        <w:rPr>
          <w:sz w:val="24"/>
          <w:szCs w:val="24"/>
          <w:lang w:val="es-MX"/>
        </w:rPr>
        <w:t>m)neîndeplinirea atribuţiilor cu privire la elaborarea şi realizarea amenajamentelor pastorale ale suprafeţelor de pajişti permanente;</w:t>
      </w:r>
    </w:p>
    <w:p w:rsidR="00F64ECC" w:rsidRDefault="00F64ECC" w:rsidP="00F64ECC">
      <w:pPr>
        <w:pStyle w:val="ListParagraph"/>
        <w:ind w:left="360"/>
        <w:jc w:val="both"/>
        <w:rPr>
          <w:sz w:val="24"/>
          <w:szCs w:val="24"/>
          <w:lang w:val="es-MX"/>
        </w:rPr>
      </w:pPr>
      <w:bookmarkStart w:id="16" w:name="do|ar14|al1|lin"/>
      <w:bookmarkEnd w:id="16"/>
      <w:proofErr w:type="gramStart"/>
      <w:r w:rsidRPr="00F64ECC">
        <w:rPr>
          <w:sz w:val="24"/>
          <w:szCs w:val="24"/>
          <w:lang w:val="es-MX"/>
        </w:rPr>
        <w:t>n)neaplicarea</w:t>
      </w:r>
      <w:proofErr w:type="gramEnd"/>
      <w:r w:rsidRPr="00F64ECC">
        <w:rPr>
          <w:sz w:val="24"/>
          <w:szCs w:val="24"/>
          <w:lang w:val="es-MX"/>
        </w:rPr>
        <w:t xml:space="preserve"> amenajamentului pastoral în condiţiile prevederilor prezentei ordonanţe de urgenţă.</w:t>
      </w:r>
    </w:p>
    <w:p w:rsidR="00F64ECC" w:rsidRPr="00560E71" w:rsidRDefault="00F64ECC" w:rsidP="00F64ECC">
      <w:pPr>
        <w:pStyle w:val="ListParagraph"/>
        <w:ind w:left="360"/>
        <w:jc w:val="both"/>
        <w:rPr>
          <w:b/>
          <w:sz w:val="24"/>
          <w:szCs w:val="24"/>
          <w:lang w:val="es-MX"/>
        </w:rPr>
      </w:pPr>
      <w:r w:rsidRPr="00F64ECC">
        <w:rPr>
          <w:sz w:val="24"/>
          <w:szCs w:val="24"/>
          <w:lang w:val="es-MX"/>
        </w:rPr>
        <w:br/>
      </w:r>
      <w:r w:rsidRPr="00560E71">
        <w:rPr>
          <w:b/>
          <w:bCs/>
          <w:sz w:val="24"/>
          <w:szCs w:val="24"/>
          <w:lang w:val="es-MX"/>
        </w:rPr>
        <w:t>2)</w:t>
      </w:r>
      <w:r w:rsidRPr="00560E71">
        <w:rPr>
          <w:b/>
          <w:sz w:val="24"/>
          <w:szCs w:val="24"/>
          <w:lang w:val="es-MX"/>
        </w:rPr>
        <w:t>Contravenţiile prevăzute la alin. (1) se sancţionează după cum urmează:</w:t>
      </w:r>
    </w:p>
    <w:p w:rsidR="00F64ECC" w:rsidRPr="00F64ECC" w:rsidRDefault="00F64ECC" w:rsidP="00F64ECC">
      <w:pPr>
        <w:pStyle w:val="ListParagraph"/>
        <w:ind w:left="360"/>
        <w:jc w:val="both"/>
        <w:rPr>
          <w:sz w:val="24"/>
          <w:szCs w:val="24"/>
          <w:lang w:val="es-MX"/>
        </w:rPr>
      </w:pPr>
      <w:bookmarkStart w:id="17" w:name="do|ar14|al2|lia:31"/>
      <w:bookmarkStart w:id="18" w:name="do|ar14|al2|lia"/>
      <w:bookmarkEnd w:id="17"/>
      <w:bookmarkEnd w:id="18"/>
      <w:proofErr w:type="gramStart"/>
      <w:r w:rsidRPr="00560E71">
        <w:rPr>
          <w:sz w:val="24"/>
          <w:szCs w:val="24"/>
          <w:lang w:val="es-MX"/>
        </w:rPr>
        <w:t>a)</w:t>
      </w:r>
      <w:r w:rsidRPr="00F64ECC">
        <w:rPr>
          <w:sz w:val="24"/>
          <w:szCs w:val="24"/>
          <w:lang w:val="es-MX"/>
        </w:rPr>
        <w:t>cu</w:t>
      </w:r>
      <w:proofErr w:type="gramEnd"/>
      <w:r w:rsidRPr="00F64ECC">
        <w:rPr>
          <w:sz w:val="24"/>
          <w:szCs w:val="24"/>
          <w:lang w:val="es-MX"/>
        </w:rPr>
        <w:t xml:space="preserve"> amendă de la 3.000 lei la 6.000 lei pentru persoana fizică, respectiv cu amendă de la 10.000 lei la 20.000 lei pentru persoana juridică, faptele prevăzute la lit. f);</w:t>
      </w:r>
      <w:r w:rsidRPr="00F64ECC">
        <w:rPr>
          <w:sz w:val="24"/>
          <w:szCs w:val="24"/>
          <w:lang w:val="es-MX"/>
        </w:rPr>
        <w:br/>
      </w:r>
      <w:bookmarkStart w:id="19" w:name="do|ar14|al2|lib:68"/>
      <w:bookmarkStart w:id="20" w:name="do|ar14|al2|lib"/>
      <w:bookmarkEnd w:id="19"/>
      <w:bookmarkEnd w:id="20"/>
      <w:r w:rsidRPr="00560E71">
        <w:rPr>
          <w:sz w:val="24"/>
          <w:szCs w:val="24"/>
          <w:lang w:val="es-MX"/>
        </w:rPr>
        <w:t>b</w:t>
      </w:r>
      <w:proofErr w:type="gramStart"/>
      <w:r w:rsidRPr="00560E71">
        <w:rPr>
          <w:sz w:val="24"/>
          <w:szCs w:val="24"/>
          <w:lang w:val="es-MX"/>
        </w:rPr>
        <w:t>)</w:t>
      </w:r>
      <w:r w:rsidRPr="00F64ECC">
        <w:rPr>
          <w:sz w:val="24"/>
          <w:szCs w:val="24"/>
          <w:lang w:val="es-MX"/>
        </w:rPr>
        <w:t>cu</w:t>
      </w:r>
      <w:proofErr w:type="gramEnd"/>
      <w:r w:rsidRPr="00F64ECC">
        <w:rPr>
          <w:sz w:val="24"/>
          <w:szCs w:val="24"/>
          <w:lang w:val="es-MX"/>
        </w:rPr>
        <w:t xml:space="preserve"> amendă de la 500 lei la 1.000 lei pentru persoana fizică, respectiv cu amendă de la 4.000 lei la 8.000 lei pentru persoana juridică, faptele prevăzute la lit. a), d), e) şi n);</w:t>
      </w:r>
      <w:r w:rsidRPr="00F64ECC">
        <w:rPr>
          <w:sz w:val="24"/>
          <w:szCs w:val="24"/>
          <w:lang w:val="es-MX"/>
        </w:rPr>
        <w:br/>
      </w:r>
      <w:bookmarkStart w:id="21" w:name="do|ar14|al2|lic"/>
      <w:bookmarkEnd w:id="21"/>
      <w:r w:rsidRPr="00560E71">
        <w:rPr>
          <w:sz w:val="24"/>
          <w:szCs w:val="24"/>
          <w:lang w:val="es-MX"/>
        </w:rPr>
        <w:t>c</w:t>
      </w:r>
      <w:proofErr w:type="gramStart"/>
      <w:r w:rsidRPr="00560E71">
        <w:rPr>
          <w:sz w:val="24"/>
          <w:szCs w:val="24"/>
          <w:lang w:val="es-MX"/>
        </w:rPr>
        <w:t>)</w:t>
      </w:r>
      <w:r w:rsidRPr="00F64ECC">
        <w:rPr>
          <w:sz w:val="24"/>
          <w:szCs w:val="24"/>
          <w:lang w:val="es-MX"/>
        </w:rPr>
        <w:t>cu</w:t>
      </w:r>
      <w:proofErr w:type="gramEnd"/>
      <w:r w:rsidRPr="00F64ECC">
        <w:rPr>
          <w:sz w:val="24"/>
          <w:szCs w:val="24"/>
          <w:lang w:val="es-MX"/>
        </w:rPr>
        <w:t xml:space="preserve"> amendă de la 250 lei la 500 lei pentru persoana fizică, respectiv cu amendă de la 2.000 lei la 4.000 lei pentru persoana juridică, faptele prevăzute la lit. b) şi c);</w:t>
      </w:r>
    </w:p>
    <w:p w:rsidR="00560E71" w:rsidRDefault="00F64ECC" w:rsidP="00F64ECC">
      <w:pPr>
        <w:pStyle w:val="ListParagraph"/>
        <w:ind w:left="360"/>
        <w:jc w:val="both"/>
        <w:rPr>
          <w:sz w:val="24"/>
          <w:szCs w:val="24"/>
          <w:lang w:val="es-MX"/>
        </w:rPr>
      </w:pPr>
      <w:bookmarkStart w:id="22" w:name="do|ar14|al2|lid:32"/>
      <w:bookmarkStart w:id="23" w:name="do|ar14|al2|lie"/>
      <w:bookmarkEnd w:id="22"/>
      <w:bookmarkEnd w:id="23"/>
      <w:proofErr w:type="gramStart"/>
      <w:r w:rsidRPr="00560E71">
        <w:rPr>
          <w:sz w:val="24"/>
          <w:szCs w:val="24"/>
          <w:lang w:val="es-MX"/>
        </w:rPr>
        <w:t>e)</w:t>
      </w:r>
      <w:r w:rsidRPr="00F64ECC">
        <w:rPr>
          <w:sz w:val="24"/>
          <w:szCs w:val="24"/>
          <w:lang w:val="es-MX"/>
        </w:rPr>
        <w:t>cu</w:t>
      </w:r>
      <w:proofErr w:type="gramEnd"/>
      <w:r w:rsidRPr="00F64ECC">
        <w:rPr>
          <w:sz w:val="24"/>
          <w:szCs w:val="24"/>
          <w:lang w:val="es-MX"/>
        </w:rPr>
        <w:t xml:space="preserve"> amendă de la 5.000 lei la 10.000 lei, faptele prevăzute la lit. g)-j)</w:t>
      </w:r>
      <w:r w:rsidRPr="00F64ECC">
        <w:rPr>
          <w:sz w:val="24"/>
          <w:szCs w:val="24"/>
          <w:lang w:val="es-MX"/>
        </w:rPr>
        <w:br/>
      </w:r>
      <w:bookmarkStart w:id="24" w:name="do|ar14|al2|lif"/>
      <w:bookmarkEnd w:id="24"/>
      <w:r w:rsidRPr="00560E71">
        <w:rPr>
          <w:sz w:val="24"/>
          <w:szCs w:val="24"/>
          <w:lang w:val="es-MX"/>
        </w:rPr>
        <w:t>f</w:t>
      </w:r>
      <w:proofErr w:type="gramStart"/>
      <w:r w:rsidRPr="00560E71">
        <w:rPr>
          <w:sz w:val="24"/>
          <w:szCs w:val="24"/>
          <w:lang w:val="es-MX"/>
        </w:rPr>
        <w:t>)</w:t>
      </w:r>
      <w:r w:rsidRPr="00F64ECC">
        <w:rPr>
          <w:sz w:val="24"/>
          <w:szCs w:val="24"/>
          <w:lang w:val="es-MX"/>
        </w:rPr>
        <w:t>cu</w:t>
      </w:r>
      <w:proofErr w:type="gramEnd"/>
      <w:r w:rsidRPr="00F64ECC">
        <w:rPr>
          <w:sz w:val="24"/>
          <w:szCs w:val="24"/>
          <w:lang w:val="es-MX"/>
        </w:rPr>
        <w:t xml:space="preserve"> amendă de la 4.000 lei la 8.000 lei pentru faptele prevăzute la lit. k), l) şi m).</w:t>
      </w:r>
    </w:p>
    <w:p w:rsidR="00560E71" w:rsidRDefault="00560E71" w:rsidP="00F64ECC">
      <w:pPr>
        <w:pStyle w:val="ListParagraph"/>
        <w:ind w:left="360"/>
        <w:jc w:val="both"/>
        <w:rPr>
          <w:sz w:val="24"/>
          <w:szCs w:val="24"/>
          <w:lang w:val="es-MX"/>
        </w:rPr>
      </w:pPr>
    </w:p>
    <w:p w:rsidR="00F64ECC" w:rsidRDefault="00560E71" w:rsidP="00F64ECC">
      <w:pPr>
        <w:pStyle w:val="ListParagraph"/>
        <w:ind w:left="360"/>
        <w:jc w:val="both"/>
        <w:rPr>
          <w:sz w:val="24"/>
          <w:szCs w:val="24"/>
          <w:lang w:val="es-MX"/>
        </w:rPr>
      </w:pPr>
      <w:bookmarkStart w:id="25" w:name="do|ar14|al3"/>
      <w:bookmarkEnd w:id="25"/>
      <w:r w:rsidRPr="00560E71">
        <w:rPr>
          <w:sz w:val="24"/>
          <w:szCs w:val="24"/>
          <w:lang w:val="es-MX"/>
        </w:rPr>
        <w:t>2</w:t>
      </w:r>
      <w:r>
        <w:rPr>
          <w:sz w:val="24"/>
          <w:szCs w:val="24"/>
          <w:lang w:val="es-MX"/>
        </w:rPr>
        <w:t>.1</w:t>
      </w:r>
      <w:proofErr w:type="gramStart"/>
      <w:r>
        <w:rPr>
          <w:sz w:val="24"/>
          <w:szCs w:val="24"/>
          <w:lang w:val="es-MX"/>
        </w:rPr>
        <w:t>.</w:t>
      </w:r>
      <w:r w:rsidRPr="00560E71">
        <w:rPr>
          <w:sz w:val="24"/>
          <w:szCs w:val="24"/>
          <w:lang w:val="es-MX"/>
        </w:rPr>
        <w:t>Contraventia</w:t>
      </w:r>
      <w:proofErr w:type="gramEnd"/>
      <w:r>
        <w:rPr>
          <w:sz w:val="24"/>
          <w:szCs w:val="24"/>
          <w:lang w:val="es-MX"/>
        </w:rPr>
        <w:t xml:space="preserve"> prevăzută la cap VI</w:t>
      </w:r>
      <w:r w:rsidR="00F64ECC" w:rsidRPr="00F64ECC">
        <w:rPr>
          <w:sz w:val="24"/>
          <w:szCs w:val="24"/>
          <w:lang w:val="es-MX"/>
        </w:rPr>
        <w:t xml:space="preserve"> lit. i) se sancţionează şi cu sancţiunea complementară constând în desfiinţarea lucrărilor şi aducerea terenului în starea iniţială pe cheltuiala contravenientului</w:t>
      </w:r>
      <w:r w:rsidR="00F64ECC" w:rsidRPr="00560E71">
        <w:rPr>
          <w:sz w:val="24"/>
          <w:szCs w:val="24"/>
          <w:lang w:val="es-MX"/>
        </w:rPr>
        <w:t>.</w:t>
      </w:r>
    </w:p>
    <w:p w:rsidR="00560E71" w:rsidRPr="00560E71" w:rsidRDefault="00560E71" w:rsidP="00F64ECC">
      <w:pPr>
        <w:pStyle w:val="ListParagraph"/>
        <w:ind w:left="360"/>
        <w:jc w:val="both"/>
        <w:rPr>
          <w:sz w:val="24"/>
          <w:szCs w:val="24"/>
          <w:lang w:val="es-MX"/>
        </w:rPr>
      </w:pPr>
    </w:p>
    <w:p w:rsidR="000F5986" w:rsidRPr="00560E71" w:rsidRDefault="00560E71" w:rsidP="00F64ECC">
      <w:pPr>
        <w:pStyle w:val="ListParagraph"/>
        <w:ind w:left="360"/>
        <w:jc w:val="both"/>
        <w:rPr>
          <w:b/>
          <w:sz w:val="24"/>
          <w:szCs w:val="24"/>
          <w:lang w:val="es-MX"/>
        </w:rPr>
      </w:pPr>
      <w:r w:rsidRPr="00560E71">
        <w:rPr>
          <w:b/>
          <w:sz w:val="24"/>
          <w:szCs w:val="24"/>
          <w:lang w:val="es-MX"/>
        </w:rPr>
        <w:lastRenderedPageBreak/>
        <w:t>3. C</w:t>
      </w:r>
      <w:r>
        <w:rPr>
          <w:b/>
          <w:sz w:val="24"/>
          <w:szCs w:val="24"/>
          <w:lang w:val="es-MX"/>
        </w:rPr>
        <w:t>o</w:t>
      </w:r>
      <w:r w:rsidRPr="00560E71">
        <w:rPr>
          <w:b/>
          <w:sz w:val="24"/>
          <w:szCs w:val="24"/>
          <w:lang w:val="es-MX"/>
        </w:rPr>
        <w:t>nstatarea contraventiilor</w:t>
      </w:r>
    </w:p>
    <w:p w:rsidR="00560E71" w:rsidRPr="00560E71" w:rsidRDefault="00560E71" w:rsidP="00560E71">
      <w:pPr>
        <w:pStyle w:val="ListParagraph"/>
        <w:ind w:left="360"/>
        <w:jc w:val="both"/>
        <w:rPr>
          <w:sz w:val="24"/>
          <w:szCs w:val="24"/>
          <w:lang w:val="es-MX"/>
        </w:rPr>
      </w:pPr>
      <w:r>
        <w:rPr>
          <w:sz w:val="24"/>
          <w:szCs w:val="24"/>
          <w:lang w:val="es-MX"/>
        </w:rPr>
        <w:t>3.</w:t>
      </w:r>
      <w:r w:rsidRPr="00560E71">
        <w:rPr>
          <w:sz w:val="24"/>
          <w:szCs w:val="24"/>
          <w:lang w:val="es-MX"/>
        </w:rPr>
        <w:t>1</w:t>
      </w:r>
      <w:proofErr w:type="gramStart"/>
      <w:r w:rsidRPr="00560E71">
        <w:rPr>
          <w:sz w:val="24"/>
          <w:szCs w:val="24"/>
          <w:lang w:val="es-MX"/>
        </w:rPr>
        <w:t>)Constatarea</w:t>
      </w:r>
      <w:proofErr w:type="gramEnd"/>
      <w:r w:rsidRPr="00560E71">
        <w:rPr>
          <w:sz w:val="24"/>
          <w:szCs w:val="24"/>
          <w:lang w:val="es-MX"/>
        </w:rPr>
        <w:t xml:space="preserve"> contravenţiilor şi aplicarea sancţiunilor se fac de către persoanele împuternicite de structurile centrale şi locale cu atribuţii în domeniu, aflate în subordinea Ministerului Agriculturii şi Dezvoltării Rurale, de către primar şi persoanele împuternicite de acesta, precum şi de către poliţiştii de frontieră pentru faptele constatate în zona specifică de competenţă.</w:t>
      </w:r>
    </w:p>
    <w:p w:rsidR="00560E71" w:rsidRPr="00560E71" w:rsidRDefault="00560E71" w:rsidP="00560E71">
      <w:pPr>
        <w:pStyle w:val="ListParagraph"/>
        <w:ind w:left="360"/>
        <w:jc w:val="both"/>
        <w:rPr>
          <w:sz w:val="24"/>
          <w:szCs w:val="24"/>
          <w:lang w:val="es-MX"/>
        </w:rPr>
      </w:pPr>
      <w:bookmarkStart w:id="26" w:name="do|ar15|al2"/>
      <w:bookmarkEnd w:id="26"/>
      <w:r>
        <w:rPr>
          <w:sz w:val="24"/>
          <w:szCs w:val="24"/>
          <w:lang w:val="es-MX"/>
        </w:rPr>
        <w:t>3.2</w:t>
      </w:r>
      <w:proofErr w:type="gramStart"/>
      <w:r>
        <w:rPr>
          <w:sz w:val="24"/>
          <w:szCs w:val="24"/>
          <w:lang w:val="es-MX"/>
        </w:rPr>
        <w:t>)</w:t>
      </w:r>
      <w:r w:rsidRPr="00560E71">
        <w:rPr>
          <w:sz w:val="24"/>
          <w:szCs w:val="24"/>
          <w:lang w:val="es-MX"/>
        </w:rPr>
        <w:t>Constatarea</w:t>
      </w:r>
      <w:proofErr w:type="gramEnd"/>
      <w:r w:rsidRPr="00560E71">
        <w:rPr>
          <w:sz w:val="24"/>
          <w:szCs w:val="24"/>
          <w:lang w:val="es-MX"/>
        </w:rPr>
        <w:t xml:space="preserve"> contravenţiilor şi aplicarea sancţiunilor pentru faptel</w:t>
      </w:r>
      <w:r>
        <w:rPr>
          <w:sz w:val="24"/>
          <w:szCs w:val="24"/>
          <w:lang w:val="es-MX"/>
        </w:rPr>
        <w:t>e prevăzute la cap.VI alin.(1)</w:t>
      </w:r>
      <w:r w:rsidRPr="00560E71">
        <w:rPr>
          <w:sz w:val="24"/>
          <w:szCs w:val="24"/>
          <w:lang w:val="es-MX"/>
        </w:rPr>
        <w:t xml:space="preserve"> lit. d) şi f) se fac şi de către personalul din cadrul Jandarmeriei Române, precum şi de către ofiţerii şi subofiţerii din cadrul serviciilor de urgenţă profesioniste.</w:t>
      </w:r>
    </w:p>
    <w:p w:rsidR="00560E71" w:rsidRDefault="00560E71" w:rsidP="00560E71">
      <w:pPr>
        <w:pStyle w:val="ListParagraph"/>
        <w:ind w:left="360"/>
        <w:jc w:val="both"/>
        <w:rPr>
          <w:sz w:val="24"/>
          <w:szCs w:val="24"/>
          <w:lang w:val="es-MX"/>
        </w:rPr>
      </w:pPr>
      <w:bookmarkStart w:id="27" w:name="do|ar15|al3"/>
      <w:bookmarkEnd w:id="27"/>
      <w:r>
        <w:rPr>
          <w:sz w:val="24"/>
          <w:szCs w:val="24"/>
          <w:lang w:val="es-MX"/>
        </w:rPr>
        <w:t>3.3</w:t>
      </w:r>
      <w:proofErr w:type="gramStart"/>
      <w:r>
        <w:rPr>
          <w:sz w:val="24"/>
          <w:szCs w:val="24"/>
          <w:lang w:val="es-MX"/>
        </w:rPr>
        <w:t>)</w:t>
      </w:r>
      <w:r w:rsidRPr="00560E71">
        <w:rPr>
          <w:sz w:val="24"/>
          <w:szCs w:val="24"/>
          <w:lang w:val="es-MX"/>
        </w:rPr>
        <w:t>Sumele</w:t>
      </w:r>
      <w:proofErr w:type="gramEnd"/>
      <w:r w:rsidRPr="00560E71">
        <w:rPr>
          <w:sz w:val="24"/>
          <w:szCs w:val="24"/>
          <w:lang w:val="es-MX"/>
        </w:rPr>
        <w:t xml:space="preserve"> provenite din aplicare</w:t>
      </w:r>
      <w:r>
        <w:rPr>
          <w:sz w:val="24"/>
          <w:szCs w:val="24"/>
          <w:lang w:val="es-MX"/>
        </w:rPr>
        <w:t xml:space="preserve">a amenzilor prevăzute la </w:t>
      </w:r>
      <w:r w:rsidRPr="00560E71">
        <w:rPr>
          <w:sz w:val="24"/>
          <w:szCs w:val="24"/>
          <w:lang w:val="es-MX"/>
        </w:rPr>
        <w:t xml:space="preserve"> alin. (2) se fac venit la bugetul de stat sau la bugetul local, după caz.</w:t>
      </w:r>
    </w:p>
    <w:p w:rsidR="00560E71" w:rsidRDefault="00560E71" w:rsidP="00560E71">
      <w:pPr>
        <w:pStyle w:val="ListParagraph"/>
        <w:ind w:left="360"/>
        <w:jc w:val="both"/>
        <w:rPr>
          <w:sz w:val="24"/>
          <w:szCs w:val="24"/>
          <w:lang w:val="es-MX"/>
        </w:rPr>
      </w:pPr>
    </w:p>
    <w:p w:rsidR="00560E71" w:rsidRDefault="00560E71" w:rsidP="00560E71">
      <w:pPr>
        <w:pStyle w:val="ListParagraph"/>
        <w:ind w:left="360"/>
        <w:jc w:val="both"/>
        <w:rPr>
          <w:sz w:val="24"/>
          <w:szCs w:val="24"/>
          <w:lang w:val="es-MX"/>
        </w:rPr>
      </w:pPr>
      <w:bookmarkStart w:id="28" w:name="do|ar16|pa1"/>
      <w:bookmarkEnd w:id="28"/>
      <w:r>
        <w:rPr>
          <w:sz w:val="24"/>
          <w:szCs w:val="24"/>
          <w:lang w:val="es-MX"/>
        </w:rPr>
        <w:t xml:space="preserve">Prevederile </w:t>
      </w:r>
      <w:r w:rsidRPr="00560E71">
        <w:rPr>
          <w:sz w:val="24"/>
          <w:szCs w:val="24"/>
          <w:lang w:val="es-MX"/>
        </w:rPr>
        <w:t xml:space="preserve"> referitoare la contravenţii se completează cu dispoziţiile Ordonanţei Guvernului nr. </w:t>
      </w:r>
      <w:hyperlink r:id="rId10" w:history="1">
        <w:r w:rsidRPr="00560E71">
          <w:rPr>
            <w:sz w:val="24"/>
            <w:szCs w:val="24"/>
            <w:lang w:val="es-MX"/>
          </w:rPr>
          <w:t>2/2001</w:t>
        </w:r>
      </w:hyperlink>
      <w:r w:rsidRPr="00560E71">
        <w:rPr>
          <w:sz w:val="24"/>
          <w:szCs w:val="24"/>
          <w:lang w:val="es-MX"/>
        </w:rPr>
        <w:t xml:space="preserve"> privind regimul juridic al contravenţiilor, aprobată cu modificări şi completări prin Legea nr. </w:t>
      </w:r>
      <w:hyperlink r:id="rId11" w:history="1">
        <w:r w:rsidRPr="00560E71">
          <w:rPr>
            <w:sz w:val="24"/>
            <w:szCs w:val="24"/>
            <w:lang w:val="es-MX"/>
          </w:rPr>
          <w:t>180/2002</w:t>
        </w:r>
      </w:hyperlink>
      <w:r w:rsidRPr="00560E71">
        <w:rPr>
          <w:sz w:val="24"/>
          <w:szCs w:val="24"/>
          <w:lang w:val="es-MX"/>
        </w:rPr>
        <w:t>, cu modificările şi completările ulterioare.</w:t>
      </w:r>
    </w:p>
    <w:p w:rsidR="004869DF" w:rsidRDefault="004869DF" w:rsidP="00560E71">
      <w:pPr>
        <w:pStyle w:val="ListParagraph"/>
        <w:ind w:left="360"/>
        <w:jc w:val="both"/>
        <w:rPr>
          <w:sz w:val="24"/>
          <w:szCs w:val="24"/>
          <w:lang w:val="es-MX"/>
        </w:rPr>
      </w:pPr>
    </w:p>
    <w:p w:rsidR="004869DF" w:rsidRPr="0027411B" w:rsidRDefault="004869DF" w:rsidP="00560E71">
      <w:pPr>
        <w:pStyle w:val="ListParagraph"/>
        <w:ind w:left="360"/>
        <w:jc w:val="both"/>
        <w:rPr>
          <w:b/>
          <w:sz w:val="24"/>
          <w:szCs w:val="24"/>
          <w:lang w:val="es-MX"/>
        </w:rPr>
      </w:pPr>
      <w:r w:rsidRPr="0027411B">
        <w:rPr>
          <w:b/>
          <w:sz w:val="24"/>
          <w:szCs w:val="24"/>
          <w:lang w:val="es-MX"/>
        </w:rPr>
        <w:t xml:space="preserve">Prezentul regulament se completeaza cu dispozitiile actelor normative prevazute </w:t>
      </w:r>
      <w:r w:rsidR="0027411B" w:rsidRPr="0027411B">
        <w:rPr>
          <w:b/>
          <w:sz w:val="24"/>
          <w:szCs w:val="24"/>
          <w:lang w:val="es-MX"/>
        </w:rPr>
        <w:t>la cap. I lit.A).</w:t>
      </w:r>
    </w:p>
    <w:p w:rsidR="00560E71" w:rsidRDefault="00560E71" w:rsidP="00560E71">
      <w:pPr>
        <w:pStyle w:val="ListParagraph"/>
        <w:ind w:left="360"/>
        <w:jc w:val="both"/>
        <w:rPr>
          <w:sz w:val="24"/>
          <w:szCs w:val="24"/>
          <w:lang w:val="es-MX"/>
        </w:rPr>
      </w:pPr>
    </w:p>
    <w:p w:rsidR="00146D34" w:rsidRPr="00560E71" w:rsidRDefault="00146D34" w:rsidP="00560E71">
      <w:pPr>
        <w:pStyle w:val="ListParagraph"/>
        <w:ind w:left="360"/>
        <w:jc w:val="both"/>
        <w:rPr>
          <w:sz w:val="24"/>
          <w:szCs w:val="24"/>
          <w:lang w:val="es-MX"/>
        </w:rPr>
      </w:pPr>
    </w:p>
    <w:p w:rsidR="00382AE9" w:rsidRDefault="00382AE9" w:rsidP="0027411B">
      <w:pPr>
        <w:jc w:val="both"/>
        <w:rPr>
          <w:sz w:val="24"/>
          <w:szCs w:val="24"/>
          <w:lang w:val="es-MX"/>
        </w:rPr>
      </w:pPr>
      <w:r>
        <w:rPr>
          <w:sz w:val="24"/>
          <w:szCs w:val="24"/>
          <w:lang w:val="es-MX"/>
        </w:rPr>
        <w:t xml:space="preserve">        PRESEDINTE SEDINTA                                                                   SECRETAR UATO Urlati</w:t>
      </w:r>
    </w:p>
    <w:p w:rsidR="00382AE9" w:rsidRPr="0027411B" w:rsidRDefault="00382AE9" w:rsidP="0027411B">
      <w:pPr>
        <w:jc w:val="both"/>
        <w:rPr>
          <w:sz w:val="24"/>
          <w:szCs w:val="24"/>
          <w:lang w:val="es-MX"/>
        </w:rPr>
      </w:pPr>
      <w:r>
        <w:rPr>
          <w:sz w:val="24"/>
          <w:szCs w:val="24"/>
          <w:lang w:val="es-MX"/>
        </w:rPr>
        <w:t xml:space="preserve">               </w:t>
      </w:r>
      <w:r w:rsidR="007379EC">
        <w:rPr>
          <w:sz w:val="24"/>
          <w:szCs w:val="24"/>
          <w:lang w:val="es-MX"/>
        </w:rPr>
        <w:t>Ceauș Nicolae-Sorin</w:t>
      </w:r>
      <w:r>
        <w:rPr>
          <w:sz w:val="24"/>
          <w:szCs w:val="24"/>
          <w:lang w:val="es-MX"/>
        </w:rPr>
        <w:t xml:space="preserve">                                                                           Pruna Eugen Dragos</w:t>
      </w:r>
    </w:p>
    <w:p w:rsidR="00C704C3" w:rsidRDefault="00C704C3" w:rsidP="00F64ECC">
      <w:pPr>
        <w:pStyle w:val="ListParagraph"/>
        <w:ind w:left="360"/>
        <w:jc w:val="both"/>
        <w:rPr>
          <w:sz w:val="24"/>
          <w:szCs w:val="24"/>
          <w:lang w:val="es-MX"/>
        </w:rPr>
      </w:pPr>
      <w:r>
        <w:rPr>
          <w:sz w:val="24"/>
          <w:szCs w:val="24"/>
          <w:lang w:val="es-MX"/>
        </w:rPr>
        <w:t xml:space="preserve"> </w:t>
      </w:r>
    </w:p>
    <w:p w:rsidR="000A652C" w:rsidRDefault="000A652C" w:rsidP="00F64ECC">
      <w:pPr>
        <w:pStyle w:val="ListParagraph"/>
        <w:ind w:left="360"/>
        <w:jc w:val="both"/>
        <w:rPr>
          <w:sz w:val="24"/>
          <w:szCs w:val="24"/>
          <w:lang w:val="es-MX"/>
        </w:rPr>
      </w:pPr>
      <w:r>
        <w:rPr>
          <w:sz w:val="24"/>
          <w:szCs w:val="24"/>
          <w:lang w:val="es-MX"/>
        </w:rPr>
        <w:tab/>
      </w:r>
    </w:p>
    <w:p w:rsidR="007941F2" w:rsidRPr="008B2601" w:rsidRDefault="007941F2" w:rsidP="00F64ECC">
      <w:pPr>
        <w:pStyle w:val="ListParagraph"/>
        <w:ind w:left="360"/>
        <w:jc w:val="both"/>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Default="00E22DCC" w:rsidP="00AB1E73">
      <w:pPr>
        <w:pStyle w:val="ListParagraph"/>
        <w:ind w:left="360"/>
        <w:rPr>
          <w:sz w:val="24"/>
          <w:szCs w:val="24"/>
          <w:lang w:val="es-MX"/>
        </w:rPr>
      </w:pPr>
    </w:p>
    <w:p w:rsidR="00E22DCC" w:rsidRPr="00E22DCC" w:rsidRDefault="00E22DCC" w:rsidP="00AB1E73">
      <w:pPr>
        <w:pStyle w:val="ListParagraph"/>
        <w:ind w:left="360"/>
        <w:rPr>
          <w:sz w:val="24"/>
          <w:szCs w:val="24"/>
          <w:lang w:val="es-MX"/>
        </w:rPr>
      </w:pPr>
    </w:p>
    <w:p w:rsidR="0021316F" w:rsidRPr="0021316F" w:rsidRDefault="0021316F" w:rsidP="00AB1E73">
      <w:pPr>
        <w:pStyle w:val="ListParagraph"/>
        <w:ind w:hanging="360"/>
        <w:rPr>
          <w:sz w:val="24"/>
          <w:szCs w:val="24"/>
          <w:lang w:val="es-MX"/>
        </w:rPr>
      </w:pPr>
    </w:p>
    <w:p w:rsidR="0021316F" w:rsidRPr="0021316F" w:rsidRDefault="0021316F" w:rsidP="00AB1E73">
      <w:pPr>
        <w:pStyle w:val="ListParagraph"/>
        <w:ind w:hanging="360"/>
        <w:rPr>
          <w:b/>
          <w:sz w:val="24"/>
          <w:szCs w:val="24"/>
          <w:lang w:val="es-MX"/>
        </w:rPr>
      </w:pPr>
    </w:p>
    <w:p w:rsidR="002713AD" w:rsidRDefault="002713AD" w:rsidP="000822E2">
      <w:pPr>
        <w:pStyle w:val="ListParagraph"/>
        <w:jc w:val="both"/>
        <w:rPr>
          <w:sz w:val="24"/>
          <w:szCs w:val="24"/>
          <w:lang w:val="es-MX"/>
        </w:rPr>
      </w:pPr>
    </w:p>
    <w:p w:rsidR="002713AD" w:rsidRDefault="002713AD" w:rsidP="000822E2">
      <w:pPr>
        <w:pStyle w:val="ListParagraph"/>
        <w:jc w:val="both"/>
        <w:rPr>
          <w:sz w:val="24"/>
          <w:szCs w:val="24"/>
          <w:lang w:val="es-MX"/>
        </w:rPr>
      </w:pPr>
    </w:p>
    <w:p w:rsidR="002A0B77" w:rsidRPr="002A0B77" w:rsidRDefault="002A0B77" w:rsidP="000822E2">
      <w:pPr>
        <w:pStyle w:val="ListParagraph"/>
        <w:jc w:val="both"/>
        <w:rPr>
          <w:lang w:val="es-MX"/>
        </w:rPr>
      </w:pPr>
    </w:p>
    <w:p w:rsidR="002A0B77" w:rsidRPr="002A0B77" w:rsidRDefault="002A0B77" w:rsidP="002A0B77">
      <w:pPr>
        <w:pStyle w:val="ListParagraph"/>
        <w:rPr>
          <w:b/>
          <w:lang w:val="es-MX"/>
        </w:rPr>
      </w:pPr>
    </w:p>
    <w:p w:rsidR="00737CC8" w:rsidRPr="002A0B77" w:rsidRDefault="00737CC8" w:rsidP="00737CC8">
      <w:pPr>
        <w:pStyle w:val="ListParagraph"/>
        <w:rPr>
          <w:b/>
          <w:lang w:val="es-MX"/>
        </w:rPr>
      </w:pPr>
    </w:p>
    <w:p w:rsidR="00737CC8" w:rsidRPr="00630724" w:rsidRDefault="00737CC8" w:rsidP="00737CC8">
      <w:pPr>
        <w:pStyle w:val="ListParagraph"/>
        <w:rPr>
          <w:lang w:val="es-MX"/>
        </w:rPr>
      </w:pPr>
    </w:p>
    <w:sectPr w:rsidR="00737CC8" w:rsidRPr="00630724" w:rsidSect="00146D34">
      <w:headerReference w:type="default" r:id="rId12"/>
      <w:footerReference w:type="even" r:id="rId13"/>
      <w:footerReference w:type="default" r:id="rId14"/>
      <w:pgSz w:w="11909" w:h="16834" w:code="9"/>
      <w:pgMar w:top="-851" w:right="852" w:bottom="0" w:left="993" w:header="706" w:footer="706" w:gutter="0"/>
      <w:cols w:space="720" w:equalWidth="0">
        <w:col w:w="10064" w:space="7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A2" w:rsidRDefault="004B06A2" w:rsidP="00A74A78">
      <w:r>
        <w:separator/>
      </w:r>
    </w:p>
  </w:endnote>
  <w:endnote w:type="continuationSeparator" w:id="0">
    <w:p w:rsidR="004B06A2" w:rsidRDefault="004B06A2" w:rsidP="00A74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4C" w:rsidRDefault="00A83B03">
    <w:pPr>
      <w:pStyle w:val="Footer"/>
      <w:framePr w:wrap="around" w:vAnchor="text" w:hAnchor="margin" w:xAlign="right" w:y="1"/>
      <w:rPr>
        <w:rStyle w:val="PageNumber"/>
      </w:rPr>
    </w:pPr>
    <w:r>
      <w:rPr>
        <w:rStyle w:val="PageNumber"/>
      </w:rPr>
      <w:fldChar w:fldCharType="begin"/>
    </w:r>
    <w:r w:rsidR="00170D4C">
      <w:rPr>
        <w:rStyle w:val="PageNumber"/>
      </w:rPr>
      <w:instrText xml:space="preserve">PAGE  </w:instrText>
    </w:r>
    <w:r>
      <w:rPr>
        <w:rStyle w:val="PageNumber"/>
      </w:rPr>
      <w:fldChar w:fldCharType="end"/>
    </w:r>
  </w:p>
  <w:p w:rsidR="00170D4C" w:rsidRDefault="00170D4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4C" w:rsidRDefault="00A83B03">
    <w:pPr>
      <w:pStyle w:val="Footer"/>
      <w:jc w:val="right"/>
    </w:pPr>
    <w:r>
      <w:fldChar w:fldCharType="begin"/>
    </w:r>
    <w:r w:rsidR="00DE14DC">
      <w:instrText xml:space="preserve"> PAGE   \* MERGEFORMAT </w:instrText>
    </w:r>
    <w:r>
      <w:fldChar w:fldCharType="separate"/>
    </w:r>
    <w:r w:rsidR="00B65242">
      <w:rPr>
        <w:noProof/>
      </w:rPr>
      <w:t>6</w:t>
    </w:r>
    <w:r>
      <w:rPr>
        <w:noProof/>
      </w:rPr>
      <w:fldChar w:fldCharType="end"/>
    </w:r>
  </w:p>
  <w:p w:rsidR="00170D4C" w:rsidRDefault="00170D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A2" w:rsidRDefault="004B06A2" w:rsidP="00A74A78">
      <w:r>
        <w:separator/>
      </w:r>
    </w:p>
  </w:footnote>
  <w:footnote w:type="continuationSeparator" w:id="0">
    <w:p w:rsidR="004B06A2" w:rsidRDefault="004B06A2" w:rsidP="00A74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4C" w:rsidRDefault="00170D4C">
    <w:pPr>
      <w:ind w:left="720" w:firstLine="720"/>
      <w:jc w:val="right"/>
      <w:rPr>
        <w:rFonts w:ascii="Arial" w:hAnsi="Arial"/>
        <w:sz w:val="24"/>
      </w:rPr>
    </w:pPr>
  </w:p>
  <w:p w:rsidR="00170D4C" w:rsidRDefault="00170D4C">
    <w:pPr>
      <w:ind w:left="720" w:firstLine="720"/>
      <w:jc w:val="right"/>
      <w:rPr>
        <w:rFonts w:ascii="Arial" w:hAnsi="Arial"/>
        <w:sz w:val="28"/>
        <w:lang w:val="ro-RO"/>
      </w:rPr>
    </w:pPr>
  </w:p>
  <w:p w:rsidR="00170D4C" w:rsidRDefault="00170D4C">
    <w:pPr>
      <w:pStyle w:val="Header"/>
    </w:pPr>
  </w:p>
  <w:p w:rsidR="00170D4C" w:rsidRDefault="00170D4C">
    <w:pPr>
      <w:pStyle w:val="Header"/>
      <w:rPr>
        <w:lang w:val="ro-RO"/>
      </w:rPr>
    </w:pPr>
    <w:r>
      <w:rPr>
        <w:lang w:val="ro-R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7FB"/>
    <w:multiLevelType w:val="hybridMultilevel"/>
    <w:tmpl w:val="4F444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85492"/>
    <w:multiLevelType w:val="hybridMultilevel"/>
    <w:tmpl w:val="9DF076BC"/>
    <w:lvl w:ilvl="0" w:tplc="A2E01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210C0"/>
    <w:multiLevelType w:val="hybridMultilevel"/>
    <w:tmpl w:val="70B07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D402C"/>
    <w:multiLevelType w:val="hybridMultilevel"/>
    <w:tmpl w:val="50FA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54FDC"/>
    <w:multiLevelType w:val="hybridMultilevel"/>
    <w:tmpl w:val="FF7843D0"/>
    <w:lvl w:ilvl="0" w:tplc="A2E011B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015AB"/>
    <w:multiLevelType w:val="hybridMultilevel"/>
    <w:tmpl w:val="D584C11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F217C"/>
    <w:multiLevelType w:val="hybridMultilevel"/>
    <w:tmpl w:val="A5FAE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BD18E0"/>
    <w:multiLevelType w:val="hybridMultilevel"/>
    <w:tmpl w:val="01D83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1D0C42"/>
    <w:multiLevelType w:val="hybridMultilevel"/>
    <w:tmpl w:val="3EE8A590"/>
    <w:lvl w:ilvl="0" w:tplc="0409000F">
      <w:start w:val="1"/>
      <w:numFmt w:val="decimal"/>
      <w:lvlText w:val="%1."/>
      <w:lvlJc w:val="left"/>
      <w:pPr>
        <w:ind w:left="720" w:hanging="360"/>
      </w:pPr>
    </w:lvl>
    <w:lvl w:ilvl="1" w:tplc="FCD04D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7C74C7"/>
    <w:multiLevelType w:val="hybridMultilevel"/>
    <w:tmpl w:val="9BEE5F06"/>
    <w:lvl w:ilvl="0" w:tplc="A2E01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993247"/>
    <w:multiLevelType w:val="hybridMultilevel"/>
    <w:tmpl w:val="05C0E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8"/>
  </w:num>
  <w:num w:numId="4">
    <w:abstractNumId w:val="4"/>
  </w:num>
  <w:num w:numId="5">
    <w:abstractNumId w:val="0"/>
  </w:num>
  <w:num w:numId="6">
    <w:abstractNumId w:val="6"/>
  </w:num>
  <w:num w:numId="7">
    <w:abstractNumId w:val="5"/>
  </w:num>
  <w:num w:numId="8">
    <w:abstractNumId w:val="10"/>
  </w:num>
  <w:num w:numId="9">
    <w:abstractNumId w:val="2"/>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footnotePr>
    <w:footnote w:id="-1"/>
    <w:footnote w:id="0"/>
  </w:footnotePr>
  <w:endnotePr>
    <w:endnote w:id="-1"/>
    <w:endnote w:id="0"/>
  </w:endnotePr>
  <w:compat/>
  <w:rsids>
    <w:rsidRoot w:val="00E96AE5"/>
    <w:rsid w:val="00013198"/>
    <w:rsid w:val="000403A4"/>
    <w:rsid w:val="0004408D"/>
    <w:rsid w:val="0004450B"/>
    <w:rsid w:val="00047B5A"/>
    <w:rsid w:val="000822E2"/>
    <w:rsid w:val="000A05DA"/>
    <w:rsid w:val="000A1884"/>
    <w:rsid w:val="000A652C"/>
    <w:rsid w:val="000B6A53"/>
    <w:rsid w:val="000D0D42"/>
    <w:rsid w:val="000F5986"/>
    <w:rsid w:val="00107E37"/>
    <w:rsid w:val="00117995"/>
    <w:rsid w:val="00130F06"/>
    <w:rsid w:val="001337CB"/>
    <w:rsid w:val="00134AA2"/>
    <w:rsid w:val="00146D34"/>
    <w:rsid w:val="00170D4C"/>
    <w:rsid w:val="00184288"/>
    <w:rsid w:val="00195320"/>
    <w:rsid w:val="001B0DF7"/>
    <w:rsid w:val="001E1637"/>
    <w:rsid w:val="001F693B"/>
    <w:rsid w:val="0021316F"/>
    <w:rsid w:val="00233545"/>
    <w:rsid w:val="00235321"/>
    <w:rsid w:val="0025205F"/>
    <w:rsid w:val="002713AD"/>
    <w:rsid w:val="00273902"/>
    <w:rsid w:val="0027411B"/>
    <w:rsid w:val="00291CE8"/>
    <w:rsid w:val="002A0A8B"/>
    <w:rsid w:val="002A0B77"/>
    <w:rsid w:val="002A2D8E"/>
    <w:rsid w:val="002A4466"/>
    <w:rsid w:val="002A712F"/>
    <w:rsid w:val="002C6D29"/>
    <w:rsid w:val="002C710A"/>
    <w:rsid w:val="002E6B22"/>
    <w:rsid w:val="002F7F47"/>
    <w:rsid w:val="003150ED"/>
    <w:rsid w:val="003515F7"/>
    <w:rsid w:val="0035208E"/>
    <w:rsid w:val="00355014"/>
    <w:rsid w:val="003553F3"/>
    <w:rsid w:val="00356F0F"/>
    <w:rsid w:val="0036146B"/>
    <w:rsid w:val="00382AE9"/>
    <w:rsid w:val="00392863"/>
    <w:rsid w:val="00400026"/>
    <w:rsid w:val="00415183"/>
    <w:rsid w:val="00454881"/>
    <w:rsid w:val="004605A6"/>
    <w:rsid w:val="00475BB3"/>
    <w:rsid w:val="004812C3"/>
    <w:rsid w:val="00485EB5"/>
    <w:rsid w:val="004869DF"/>
    <w:rsid w:val="00496142"/>
    <w:rsid w:val="004B06A2"/>
    <w:rsid w:val="004C54D6"/>
    <w:rsid w:val="004E2E69"/>
    <w:rsid w:val="004E6040"/>
    <w:rsid w:val="004F1326"/>
    <w:rsid w:val="004F37EE"/>
    <w:rsid w:val="00522E17"/>
    <w:rsid w:val="00526C5E"/>
    <w:rsid w:val="00540F53"/>
    <w:rsid w:val="0055794D"/>
    <w:rsid w:val="00560E71"/>
    <w:rsid w:val="005755C6"/>
    <w:rsid w:val="00576688"/>
    <w:rsid w:val="0058382C"/>
    <w:rsid w:val="005839EC"/>
    <w:rsid w:val="005B2F25"/>
    <w:rsid w:val="005B6F72"/>
    <w:rsid w:val="005D2C75"/>
    <w:rsid w:val="00614849"/>
    <w:rsid w:val="00617AD0"/>
    <w:rsid w:val="0063007A"/>
    <w:rsid w:val="00630724"/>
    <w:rsid w:val="006370FE"/>
    <w:rsid w:val="00643F60"/>
    <w:rsid w:val="006702EC"/>
    <w:rsid w:val="00695953"/>
    <w:rsid w:val="006A553F"/>
    <w:rsid w:val="00703032"/>
    <w:rsid w:val="00731473"/>
    <w:rsid w:val="007379EC"/>
    <w:rsid w:val="00737CC8"/>
    <w:rsid w:val="00741F17"/>
    <w:rsid w:val="00746C8D"/>
    <w:rsid w:val="0076685C"/>
    <w:rsid w:val="007853A2"/>
    <w:rsid w:val="007941F2"/>
    <w:rsid w:val="007A187B"/>
    <w:rsid w:val="007E1B58"/>
    <w:rsid w:val="007F1457"/>
    <w:rsid w:val="008019E6"/>
    <w:rsid w:val="00815BA6"/>
    <w:rsid w:val="0082019F"/>
    <w:rsid w:val="00827C04"/>
    <w:rsid w:val="008303DC"/>
    <w:rsid w:val="00854288"/>
    <w:rsid w:val="00895216"/>
    <w:rsid w:val="00896625"/>
    <w:rsid w:val="008A1050"/>
    <w:rsid w:val="008B2601"/>
    <w:rsid w:val="008D7359"/>
    <w:rsid w:val="00934B91"/>
    <w:rsid w:val="00935125"/>
    <w:rsid w:val="009422B1"/>
    <w:rsid w:val="00953C61"/>
    <w:rsid w:val="00960543"/>
    <w:rsid w:val="00960ED5"/>
    <w:rsid w:val="00977CC8"/>
    <w:rsid w:val="0099460E"/>
    <w:rsid w:val="009B7E9B"/>
    <w:rsid w:val="009D7A5D"/>
    <w:rsid w:val="009F31CC"/>
    <w:rsid w:val="00A01FF0"/>
    <w:rsid w:val="00A072AC"/>
    <w:rsid w:val="00A34751"/>
    <w:rsid w:val="00A40127"/>
    <w:rsid w:val="00A527B6"/>
    <w:rsid w:val="00A74A78"/>
    <w:rsid w:val="00A74AF0"/>
    <w:rsid w:val="00A83B03"/>
    <w:rsid w:val="00A8548D"/>
    <w:rsid w:val="00AA2DAA"/>
    <w:rsid w:val="00AB1E73"/>
    <w:rsid w:val="00AD1D39"/>
    <w:rsid w:val="00AD4649"/>
    <w:rsid w:val="00AE2782"/>
    <w:rsid w:val="00AE5E7E"/>
    <w:rsid w:val="00AF02E2"/>
    <w:rsid w:val="00B069F0"/>
    <w:rsid w:val="00B23322"/>
    <w:rsid w:val="00B245E4"/>
    <w:rsid w:val="00B34077"/>
    <w:rsid w:val="00B3725A"/>
    <w:rsid w:val="00B47C05"/>
    <w:rsid w:val="00B55F61"/>
    <w:rsid w:val="00B56EA7"/>
    <w:rsid w:val="00B603F8"/>
    <w:rsid w:val="00B65242"/>
    <w:rsid w:val="00B76E51"/>
    <w:rsid w:val="00BC0173"/>
    <w:rsid w:val="00BC0356"/>
    <w:rsid w:val="00BF19B3"/>
    <w:rsid w:val="00C04507"/>
    <w:rsid w:val="00C15C48"/>
    <w:rsid w:val="00C21F48"/>
    <w:rsid w:val="00C3628E"/>
    <w:rsid w:val="00C432B7"/>
    <w:rsid w:val="00C532FA"/>
    <w:rsid w:val="00C54C64"/>
    <w:rsid w:val="00C704C3"/>
    <w:rsid w:val="00C91BD7"/>
    <w:rsid w:val="00C926FA"/>
    <w:rsid w:val="00CA25D4"/>
    <w:rsid w:val="00CC7B74"/>
    <w:rsid w:val="00CE306C"/>
    <w:rsid w:val="00D06EEA"/>
    <w:rsid w:val="00D120DC"/>
    <w:rsid w:val="00D141CC"/>
    <w:rsid w:val="00D20E4F"/>
    <w:rsid w:val="00D21EAC"/>
    <w:rsid w:val="00D25B7E"/>
    <w:rsid w:val="00D53B28"/>
    <w:rsid w:val="00D64A76"/>
    <w:rsid w:val="00D902AB"/>
    <w:rsid w:val="00D92350"/>
    <w:rsid w:val="00DA5624"/>
    <w:rsid w:val="00DD10A8"/>
    <w:rsid w:val="00DE14DC"/>
    <w:rsid w:val="00DE32D1"/>
    <w:rsid w:val="00DE75F9"/>
    <w:rsid w:val="00DF034E"/>
    <w:rsid w:val="00DF4BE1"/>
    <w:rsid w:val="00E22DCC"/>
    <w:rsid w:val="00E355E2"/>
    <w:rsid w:val="00E52A2D"/>
    <w:rsid w:val="00E5597C"/>
    <w:rsid w:val="00E561C3"/>
    <w:rsid w:val="00E564DB"/>
    <w:rsid w:val="00E64C5D"/>
    <w:rsid w:val="00E66B95"/>
    <w:rsid w:val="00E96AE5"/>
    <w:rsid w:val="00EA0405"/>
    <w:rsid w:val="00EB588F"/>
    <w:rsid w:val="00ED0FF9"/>
    <w:rsid w:val="00EE1E84"/>
    <w:rsid w:val="00EE3ACB"/>
    <w:rsid w:val="00EE43C3"/>
    <w:rsid w:val="00EF6E73"/>
    <w:rsid w:val="00F05C3F"/>
    <w:rsid w:val="00F06FEB"/>
    <w:rsid w:val="00F2681D"/>
    <w:rsid w:val="00F31052"/>
    <w:rsid w:val="00F44D70"/>
    <w:rsid w:val="00F6467D"/>
    <w:rsid w:val="00F64ECC"/>
    <w:rsid w:val="00F67B6F"/>
    <w:rsid w:val="00F82643"/>
    <w:rsid w:val="00F93E1D"/>
    <w:rsid w:val="00FD1DF6"/>
    <w:rsid w:val="00FD50EC"/>
    <w:rsid w:val="00FE5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A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96AE5"/>
    <w:pPr>
      <w:keepNext/>
      <w:outlineLvl w:val="0"/>
    </w:pPr>
    <w:rPr>
      <w:sz w:val="28"/>
      <w:lang w:val="en-GB"/>
    </w:rPr>
  </w:style>
  <w:style w:type="paragraph" w:styleId="Heading2">
    <w:name w:val="heading 2"/>
    <w:basedOn w:val="Normal"/>
    <w:next w:val="Normal"/>
    <w:link w:val="Heading2Char"/>
    <w:qFormat/>
    <w:rsid w:val="00E96AE5"/>
    <w:pPr>
      <w:keepNext/>
      <w:outlineLvl w:val="1"/>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617AD0"/>
    <w:pPr>
      <w:spacing w:after="0" w:line="240" w:lineRule="auto"/>
      <w:jc w:val="both"/>
    </w:pPr>
    <w:rPr>
      <w:rFonts w:ascii="Times New Roman" w:eastAsia="Calibri" w:hAnsi="Times New Roman" w:cs="Times New Roman"/>
      <w:sz w:val="24"/>
      <w:lang w:val="ro-RO"/>
    </w:rPr>
  </w:style>
  <w:style w:type="character" w:customStyle="1" w:styleId="Heading1Char">
    <w:name w:val="Heading 1 Char"/>
    <w:basedOn w:val="DefaultParagraphFont"/>
    <w:link w:val="Heading1"/>
    <w:rsid w:val="00E96AE5"/>
    <w:rPr>
      <w:rFonts w:ascii="Times New Roman" w:eastAsia="Times New Roman" w:hAnsi="Times New Roman" w:cs="Times New Roman"/>
      <w:sz w:val="28"/>
      <w:szCs w:val="20"/>
      <w:lang w:val="en-GB"/>
    </w:rPr>
  </w:style>
  <w:style w:type="character" w:customStyle="1" w:styleId="Heading2Char">
    <w:name w:val="Heading 2 Char"/>
    <w:basedOn w:val="DefaultParagraphFont"/>
    <w:link w:val="Heading2"/>
    <w:rsid w:val="00E96AE5"/>
    <w:rPr>
      <w:rFonts w:ascii="Times New Roman" w:eastAsia="Times New Roman" w:hAnsi="Times New Roman" w:cs="Times New Roman"/>
      <w:sz w:val="24"/>
      <w:szCs w:val="20"/>
      <w:lang w:val="en-GB"/>
    </w:rPr>
  </w:style>
  <w:style w:type="paragraph" w:styleId="Header">
    <w:name w:val="header"/>
    <w:basedOn w:val="Normal"/>
    <w:link w:val="HeaderChar"/>
    <w:rsid w:val="00E96AE5"/>
    <w:pPr>
      <w:tabs>
        <w:tab w:val="center" w:pos="4320"/>
        <w:tab w:val="right" w:pos="8640"/>
      </w:tabs>
    </w:pPr>
  </w:style>
  <w:style w:type="character" w:customStyle="1" w:styleId="HeaderChar">
    <w:name w:val="Header Char"/>
    <w:basedOn w:val="DefaultParagraphFont"/>
    <w:link w:val="Header"/>
    <w:rsid w:val="00E96AE5"/>
    <w:rPr>
      <w:rFonts w:ascii="Times New Roman" w:eastAsia="Times New Roman" w:hAnsi="Times New Roman" w:cs="Times New Roman"/>
      <w:sz w:val="20"/>
      <w:szCs w:val="20"/>
    </w:rPr>
  </w:style>
  <w:style w:type="paragraph" w:styleId="Footer">
    <w:name w:val="footer"/>
    <w:basedOn w:val="Normal"/>
    <w:link w:val="FooterChar"/>
    <w:uiPriority w:val="99"/>
    <w:rsid w:val="00E96AE5"/>
    <w:pPr>
      <w:tabs>
        <w:tab w:val="center" w:pos="4320"/>
        <w:tab w:val="right" w:pos="8640"/>
      </w:tabs>
    </w:pPr>
  </w:style>
  <w:style w:type="character" w:customStyle="1" w:styleId="FooterChar">
    <w:name w:val="Footer Char"/>
    <w:basedOn w:val="DefaultParagraphFont"/>
    <w:link w:val="Footer"/>
    <w:uiPriority w:val="99"/>
    <w:rsid w:val="00E96AE5"/>
    <w:rPr>
      <w:rFonts w:ascii="Times New Roman" w:eastAsia="Times New Roman" w:hAnsi="Times New Roman" w:cs="Times New Roman"/>
      <w:sz w:val="20"/>
      <w:szCs w:val="20"/>
    </w:rPr>
  </w:style>
  <w:style w:type="character" w:styleId="PageNumber">
    <w:name w:val="page number"/>
    <w:basedOn w:val="DefaultParagraphFont"/>
    <w:rsid w:val="00E96AE5"/>
  </w:style>
  <w:style w:type="paragraph" w:styleId="BodyTextIndent3">
    <w:name w:val="Body Text Indent 3"/>
    <w:basedOn w:val="Normal"/>
    <w:link w:val="BodyTextIndent3Char"/>
    <w:rsid w:val="00E96AE5"/>
    <w:pPr>
      <w:ind w:firstLine="720"/>
      <w:jc w:val="both"/>
    </w:pPr>
    <w:rPr>
      <w:rFonts w:ascii="Arial" w:hAnsi="Arial"/>
      <w:sz w:val="24"/>
    </w:rPr>
  </w:style>
  <w:style w:type="character" w:customStyle="1" w:styleId="BodyTextIndent3Char">
    <w:name w:val="Body Text Indent 3 Char"/>
    <w:basedOn w:val="DefaultParagraphFont"/>
    <w:link w:val="BodyTextIndent3"/>
    <w:rsid w:val="00E96AE5"/>
    <w:rPr>
      <w:rFonts w:ascii="Arial" w:eastAsia="Times New Roman" w:hAnsi="Arial" w:cs="Times New Roman"/>
      <w:sz w:val="24"/>
      <w:szCs w:val="20"/>
    </w:rPr>
  </w:style>
  <w:style w:type="character" w:styleId="Hyperlink">
    <w:name w:val="Hyperlink"/>
    <w:rsid w:val="00E96AE5"/>
    <w:rPr>
      <w:color w:val="0000FF"/>
      <w:u w:val="single"/>
    </w:rPr>
  </w:style>
  <w:style w:type="paragraph" w:styleId="ListParagraph">
    <w:name w:val="List Paragraph"/>
    <w:basedOn w:val="Normal"/>
    <w:uiPriority w:val="34"/>
    <w:qFormat/>
    <w:rsid w:val="00630724"/>
    <w:pPr>
      <w:ind w:left="720"/>
      <w:contextualSpacing/>
    </w:pPr>
  </w:style>
  <w:style w:type="table" w:styleId="TableGrid">
    <w:name w:val="Table Grid"/>
    <w:basedOn w:val="TableNormal"/>
    <w:uiPriority w:val="59"/>
    <w:rsid w:val="00271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960ED5"/>
  </w:style>
  <w:style w:type="character" w:customStyle="1" w:styleId="al1">
    <w:name w:val="al1"/>
    <w:basedOn w:val="DefaultParagraphFont"/>
    <w:rsid w:val="00960ED5"/>
    <w:rPr>
      <w:b/>
      <w:bCs/>
      <w:color w:val="008F00"/>
    </w:rPr>
  </w:style>
  <w:style w:type="character" w:customStyle="1" w:styleId="li1">
    <w:name w:val="li1"/>
    <w:basedOn w:val="DefaultParagraphFont"/>
    <w:rsid w:val="00F64ECC"/>
    <w:rPr>
      <w:b/>
      <w:bCs/>
      <w:color w:val="8F0000"/>
    </w:rPr>
  </w:style>
  <w:style w:type="character" w:customStyle="1" w:styleId="tli1">
    <w:name w:val="tli1"/>
    <w:basedOn w:val="DefaultParagraphFont"/>
    <w:rsid w:val="00F64ECC"/>
  </w:style>
  <w:style w:type="character" w:customStyle="1" w:styleId="lia1">
    <w:name w:val="li_a1"/>
    <w:basedOn w:val="DefaultParagraphFont"/>
    <w:rsid w:val="00F64ECC"/>
    <w:rPr>
      <w:b/>
      <w:bCs/>
      <w:strike/>
      <w:color w:val="DC143C"/>
    </w:rPr>
  </w:style>
  <w:style w:type="character" w:customStyle="1" w:styleId="tlia1">
    <w:name w:val="tli_a1"/>
    <w:basedOn w:val="DefaultParagraphFont"/>
    <w:rsid w:val="00F64ECC"/>
    <w:rPr>
      <w:strike/>
      <w:color w:val="DC143C"/>
    </w:rPr>
  </w:style>
  <w:style w:type="character" w:customStyle="1" w:styleId="lego1">
    <w:name w:val="lego1"/>
    <w:basedOn w:val="DefaultParagraphFont"/>
    <w:rsid w:val="00F64ECC"/>
    <w:rPr>
      <w:b w:val="0"/>
      <w:bCs w:val="0"/>
      <w:i/>
      <w:iCs/>
      <w:vanish w:val="0"/>
      <w:webHidden w:val="0"/>
      <w:color w:val="6666FF"/>
      <w:sz w:val="18"/>
      <w:szCs w:val="18"/>
      <w:specVanish w:val="0"/>
    </w:rPr>
  </w:style>
  <w:style w:type="paragraph" w:styleId="BalloonText">
    <w:name w:val="Balloon Text"/>
    <w:basedOn w:val="Normal"/>
    <w:link w:val="BalloonTextChar"/>
    <w:uiPriority w:val="99"/>
    <w:semiHidden/>
    <w:unhideWhenUsed/>
    <w:rsid w:val="00F64ECC"/>
    <w:rPr>
      <w:rFonts w:ascii="Tahoma" w:hAnsi="Tahoma" w:cs="Tahoma"/>
      <w:sz w:val="16"/>
      <w:szCs w:val="16"/>
    </w:rPr>
  </w:style>
  <w:style w:type="character" w:customStyle="1" w:styleId="BalloonTextChar">
    <w:name w:val="Balloon Text Char"/>
    <w:basedOn w:val="DefaultParagraphFont"/>
    <w:link w:val="BalloonText"/>
    <w:uiPriority w:val="99"/>
    <w:semiHidden/>
    <w:rsid w:val="00F64ECC"/>
    <w:rPr>
      <w:rFonts w:ascii="Tahoma" w:eastAsia="Times New Roman" w:hAnsi="Tahoma" w:cs="Tahoma"/>
      <w:sz w:val="16"/>
      <w:szCs w:val="16"/>
    </w:rPr>
  </w:style>
  <w:style w:type="character" w:customStyle="1" w:styleId="tpa1">
    <w:name w:val="tpa1"/>
    <w:basedOn w:val="DefaultParagraphFont"/>
    <w:rsid w:val="00560E71"/>
  </w:style>
</w:styles>
</file>

<file path=word/webSettings.xml><?xml version="1.0" encoding="utf-8"?>
<w:webSettings xmlns:r="http://schemas.openxmlformats.org/officeDocument/2006/relationships" xmlns:w="http://schemas.openxmlformats.org/wordprocessingml/2006/main">
  <w:divs>
    <w:div w:id="61098484">
      <w:bodyDiv w:val="1"/>
      <w:marLeft w:val="0"/>
      <w:marRight w:val="0"/>
      <w:marTop w:val="0"/>
      <w:marBottom w:val="0"/>
      <w:divBdr>
        <w:top w:val="none" w:sz="0" w:space="0" w:color="auto"/>
        <w:left w:val="none" w:sz="0" w:space="0" w:color="auto"/>
        <w:bottom w:val="none" w:sz="0" w:space="0" w:color="auto"/>
        <w:right w:val="none" w:sz="0" w:space="0" w:color="auto"/>
      </w:divBdr>
      <w:divsChild>
        <w:div w:id="1174035492">
          <w:marLeft w:val="0"/>
          <w:marRight w:val="0"/>
          <w:marTop w:val="0"/>
          <w:marBottom w:val="0"/>
          <w:divBdr>
            <w:top w:val="none" w:sz="0" w:space="0" w:color="auto"/>
            <w:left w:val="none" w:sz="0" w:space="0" w:color="auto"/>
            <w:bottom w:val="none" w:sz="0" w:space="0" w:color="auto"/>
            <w:right w:val="none" w:sz="0" w:space="0" w:color="auto"/>
          </w:divBdr>
          <w:divsChild>
            <w:div w:id="1198546132">
              <w:marLeft w:val="0"/>
              <w:marRight w:val="0"/>
              <w:marTop w:val="0"/>
              <w:marBottom w:val="0"/>
              <w:divBdr>
                <w:top w:val="dashed" w:sz="2" w:space="0" w:color="FFFFFF"/>
                <w:left w:val="dashed" w:sz="2" w:space="0" w:color="FFFFFF"/>
                <w:bottom w:val="dashed" w:sz="2" w:space="0" w:color="FFFFFF"/>
                <w:right w:val="dashed" w:sz="2" w:space="0" w:color="FFFFFF"/>
              </w:divBdr>
              <w:divsChild>
                <w:div w:id="1282958568">
                  <w:marLeft w:val="0"/>
                  <w:marRight w:val="0"/>
                  <w:marTop w:val="0"/>
                  <w:marBottom w:val="0"/>
                  <w:divBdr>
                    <w:top w:val="dashed" w:sz="2" w:space="0" w:color="FFFFFF"/>
                    <w:left w:val="dashed" w:sz="2" w:space="0" w:color="FFFFFF"/>
                    <w:bottom w:val="dashed" w:sz="2" w:space="0" w:color="FFFFFF"/>
                    <w:right w:val="dashed" w:sz="2" w:space="0" w:color="FFFFFF"/>
                  </w:divBdr>
                  <w:divsChild>
                    <w:div w:id="1816216956">
                      <w:marLeft w:val="0"/>
                      <w:marRight w:val="0"/>
                      <w:marTop w:val="0"/>
                      <w:marBottom w:val="0"/>
                      <w:divBdr>
                        <w:top w:val="dashed" w:sz="2" w:space="0" w:color="FFFFFF"/>
                        <w:left w:val="dashed" w:sz="2" w:space="0" w:color="FFFFFF"/>
                        <w:bottom w:val="dashed" w:sz="2" w:space="0" w:color="FFFFFF"/>
                        <w:right w:val="dashed" w:sz="2" w:space="0" w:color="FFFFFF"/>
                      </w:divBdr>
                    </w:div>
                    <w:div w:id="1377586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257784111">
      <w:bodyDiv w:val="1"/>
      <w:marLeft w:val="0"/>
      <w:marRight w:val="0"/>
      <w:marTop w:val="0"/>
      <w:marBottom w:val="0"/>
      <w:divBdr>
        <w:top w:val="none" w:sz="0" w:space="0" w:color="auto"/>
        <w:left w:val="none" w:sz="0" w:space="0" w:color="auto"/>
        <w:bottom w:val="none" w:sz="0" w:space="0" w:color="auto"/>
        <w:right w:val="none" w:sz="0" w:space="0" w:color="auto"/>
      </w:divBdr>
      <w:divsChild>
        <w:div w:id="1773548636">
          <w:marLeft w:val="0"/>
          <w:marRight w:val="0"/>
          <w:marTop w:val="0"/>
          <w:marBottom w:val="0"/>
          <w:divBdr>
            <w:top w:val="none" w:sz="0" w:space="0" w:color="auto"/>
            <w:left w:val="none" w:sz="0" w:space="0" w:color="auto"/>
            <w:bottom w:val="none" w:sz="0" w:space="0" w:color="auto"/>
            <w:right w:val="none" w:sz="0" w:space="0" w:color="auto"/>
          </w:divBdr>
          <w:divsChild>
            <w:div w:id="2064870053">
              <w:marLeft w:val="0"/>
              <w:marRight w:val="0"/>
              <w:marTop w:val="0"/>
              <w:marBottom w:val="0"/>
              <w:divBdr>
                <w:top w:val="dashed" w:sz="2" w:space="0" w:color="FFFFFF"/>
                <w:left w:val="dashed" w:sz="2" w:space="0" w:color="FFFFFF"/>
                <w:bottom w:val="dashed" w:sz="2" w:space="0" w:color="FFFFFF"/>
                <w:right w:val="dashed" w:sz="2" w:space="0" w:color="FFFFFF"/>
              </w:divBdr>
              <w:divsChild>
                <w:div w:id="183057879">
                  <w:marLeft w:val="0"/>
                  <w:marRight w:val="0"/>
                  <w:marTop w:val="0"/>
                  <w:marBottom w:val="0"/>
                  <w:divBdr>
                    <w:top w:val="dashed" w:sz="2" w:space="0" w:color="FFFFFF"/>
                    <w:left w:val="dashed" w:sz="2" w:space="0" w:color="FFFFFF"/>
                    <w:bottom w:val="dashed" w:sz="2" w:space="0" w:color="FFFFFF"/>
                    <w:right w:val="dashed" w:sz="2" w:space="0" w:color="FFFFFF"/>
                  </w:divBdr>
                  <w:divsChild>
                    <w:div w:id="1776174913">
                      <w:marLeft w:val="0"/>
                      <w:marRight w:val="0"/>
                      <w:marTop w:val="0"/>
                      <w:marBottom w:val="0"/>
                      <w:divBdr>
                        <w:top w:val="dashed" w:sz="2" w:space="0" w:color="FFFFFF"/>
                        <w:left w:val="dashed" w:sz="2" w:space="0" w:color="FFFFFF"/>
                        <w:bottom w:val="dashed" w:sz="2" w:space="0" w:color="FFFFFF"/>
                        <w:right w:val="dashed" w:sz="2" w:space="0" w:color="FFFFFF"/>
                      </w:divBdr>
                    </w:div>
                    <w:div w:id="693456675">
                      <w:marLeft w:val="0"/>
                      <w:marRight w:val="0"/>
                      <w:marTop w:val="0"/>
                      <w:marBottom w:val="0"/>
                      <w:divBdr>
                        <w:top w:val="dashed" w:sz="2" w:space="0" w:color="FFFFFF"/>
                        <w:left w:val="dashed" w:sz="2" w:space="0" w:color="FFFFFF"/>
                        <w:bottom w:val="dashed" w:sz="2" w:space="0" w:color="FFFFFF"/>
                        <w:right w:val="dashed" w:sz="2" w:space="0" w:color="FFFFFF"/>
                      </w:divBdr>
                    </w:div>
                    <w:div w:id="2942630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294093480">
      <w:bodyDiv w:val="1"/>
      <w:marLeft w:val="0"/>
      <w:marRight w:val="0"/>
      <w:marTop w:val="0"/>
      <w:marBottom w:val="0"/>
      <w:divBdr>
        <w:top w:val="none" w:sz="0" w:space="0" w:color="auto"/>
        <w:left w:val="none" w:sz="0" w:space="0" w:color="auto"/>
        <w:bottom w:val="none" w:sz="0" w:space="0" w:color="auto"/>
        <w:right w:val="none" w:sz="0" w:space="0" w:color="auto"/>
      </w:divBdr>
      <w:divsChild>
        <w:div w:id="602155857">
          <w:marLeft w:val="0"/>
          <w:marRight w:val="0"/>
          <w:marTop w:val="0"/>
          <w:marBottom w:val="0"/>
          <w:divBdr>
            <w:top w:val="none" w:sz="0" w:space="0" w:color="auto"/>
            <w:left w:val="none" w:sz="0" w:space="0" w:color="auto"/>
            <w:bottom w:val="none" w:sz="0" w:space="0" w:color="auto"/>
            <w:right w:val="none" w:sz="0" w:space="0" w:color="auto"/>
          </w:divBdr>
          <w:divsChild>
            <w:div w:id="23410689">
              <w:marLeft w:val="0"/>
              <w:marRight w:val="0"/>
              <w:marTop w:val="0"/>
              <w:marBottom w:val="0"/>
              <w:divBdr>
                <w:top w:val="dashed" w:sz="2" w:space="0" w:color="FFFFFF"/>
                <w:left w:val="dashed" w:sz="2" w:space="0" w:color="FFFFFF"/>
                <w:bottom w:val="dashed" w:sz="2" w:space="0" w:color="FFFFFF"/>
                <w:right w:val="dashed" w:sz="2" w:space="0" w:color="FFFFFF"/>
              </w:divBdr>
              <w:divsChild>
                <w:div w:id="625818828">
                  <w:marLeft w:val="0"/>
                  <w:marRight w:val="0"/>
                  <w:marTop w:val="0"/>
                  <w:marBottom w:val="0"/>
                  <w:divBdr>
                    <w:top w:val="dashed" w:sz="2" w:space="0" w:color="FFFFFF"/>
                    <w:left w:val="dashed" w:sz="2" w:space="0" w:color="FFFFFF"/>
                    <w:bottom w:val="dashed" w:sz="2" w:space="0" w:color="FFFFFF"/>
                    <w:right w:val="dashed" w:sz="2" w:space="0" w:color="FFFFFF"/>
                  </w:divBdr>
                  <w:divsChild>
                    <w:div w:id="1651446689">
                      <w:marLeft w:val="0"/>
                      <w:marRight w:val="0"/>
                      <w:marTop w:val="0"/>
                      <w:marBottom w:val="0"/>
                      <w:divBdr>
                        <w:top w:val="dashed" w:sz="2" w:space="0" w:color="FFFFFF"/>
                        <w:left w:val="dashed" w:sz="2" w:space="0" w:color="FFFFFF"/>
                        <w:bottom w:val="dashed" w:sz="2" w:space="0" w:color="FFFFFF"/>
                        <w:right w:val="dashed" w:sz="2" w:space="0" w:color="FFFFFF"/>
                      </w:divBdr>
                      <w:divsChild>
                        <w:div w:id="1263608046">
                          <w:marLeft w:val="0"/>
                          <w:marRight w:val="0"/>
                          <w:marTop w:val="0"/>
                          <w:marBottom w:val="0"/>
                          <w:divBdr>
                            <w:top w:val="dashed" w:sz="2" w:space="0" w:color="FFFFFF"/>
                            <w:left w:val="dashed" w:sz="2" w:space="0" w:color="FFFFFF"/>
                            <w:bottom w:val="dashed" w:sz="2" w:space="0" w:color="FFFFFF"/>
                            <w:right w:val="dashed" w:sz="2" w:space="0" w:color="FFFFFF"/>
                          </w:divBdr>
                        </w:div>
                        <w:div w:id="1784571996">
                          <w:marLeft w:val="0"/>
                          <w:marRight w:val="0"/>
                          <w:marTop w:val="0"/>
                          <w:marBottom w:val="0"/>
                          <w:divBdr>
                            <w:top w:val="dashed" w:sz="2" w:space="0" w:color="FFFFFF"/>
                            <w:left w:val="dashed" w:sz="2" w:space="0" w:color="FFFFFF"/>
                            <w:bottom w:val="dashed" w:sz="2" w:space="0" w:color="FFFFFF"/>
                            <w:right w:val="dashed" w:sz="2" w:space="0" w:color="FFFFFF"/>
                          </w:divBdr>
                        </w:div>
                        <w:div w:id="784009591">
                          <w:marLeft w:val="0"/>
                          <w:marRight w:val="0"/>
                          <w:marTop w:val="0"/>
                          <w:marBottom w:val="0"/>
                          <w:divBdr>
                            <w:top w:val="dashed" w:sz="2" w:space="0" w:color="FFFFFF"/>
                            <w:left w:val="dashed" w:sz="2" w:space="0" w:color="FFFFFF"/>
                            <w:bottom w:val="dashed" w:sz="2" w:space="0" w:color="FFFFFF"/>
                            <w:right w:val="dashed" w:sz="2" w:space="0" w:color="FFFFFF"/>
                          </w:divBdr>
                        </w:div>
                        <w:div w:id="711419630">
                          <w:marLeft w:val="0"/>
                          <w:marRight w:val="0"/>
                          <w:marTop w:val="0"/>
                          <w:marBottom w:val="0"/>
                          <w:divBdr>
                            <w:top w:val="dashed" w:sz="2" w:space="0" w:color="FFFFFF"/>
                            <w:left w:val="dashed" w:sz="2" w:space="0" w:color="FFFFFF"/>
                            <w:bottom w:val="dashed" w:sz="2" w:space="0" w:color="FFFFFF"/>
                            <w:right w:val="dashed" w:sz="2" w:space="0" w:color="FFFFFF"/>
                          </w:divBdr>
                        </w:div>
                        <w:div w:id="1445687324">
                          <w:marLeft w:val="0"/>
                          <w:marRight w:val="0"/>
                          <w:marTop w:val="0"/>
                          <w:marBottom w:val="0"/>
                          <w:divBdr>
                            <w:top w:val="dashed" w:sz="2" w:space="0" w:color="FFFFFF"/>
                            <w:left w:val="dashed" w:sz="2" w:space="0" w:color="FFFFFF"/>
                            <w:bottom w:val="dashed" w:sz="2" w:space="0" w:color="FFFFFF"/>
                            <w:right w:val="dashed" w:sz="2" w:space="0" w:color="FFFFFF"/>
                          </w:divBdr>
                        </w:div>
                        <w:div w:id="437139808">
                          <w:marLeft w:val="0"/>
                          <w:marRight w:val="0"/>
                          <w:marTop w:val="0"/>
                          <w:marBottom w:val="0"/>
                          <w:divBdr>
                            <w:top w:val="dashed" w:sz="2" w:space="0" w:color="FFFFFF"/>
                            <w:left w:val="dashed" w:sz="2" w:space="0" w:color="FFFFFF"/>
                            <w:bottom w:val="dashed" w:sz="2" w:space="0" w:color="FFFFFF"/>
                            <w:right w:val="dashed" w:sz="2" w:space="0" w:color="FFFFFF"/>
                          </w:divBdr>
                        </w:div>
                        <w:div w:id="1128624981">
                          <w:marLeft w:val="0"/>
                          <w:marRight w:val="0"/>
                          <w:marTop w:val="0"/>
                          <w:marBottom w:val="0"/>
                          <w:divBdr>
                            <w:top w:val="dashed" w:sz="2" w:space="0" w:color="FFFFFF"/>
                            <w:left w:val="dashed" w:sz="2" w:space="0" w:color="FFFFFF"/>
                            <w:bottom w:val="dashed" w:sz="2" w:space="0" w:color="FFFFFF"/>
                            <w:right w:val="dashed" w:sz="2" w:space="0" w:color="FFFFFF"/>
                          </w:divBdr>
                        </w:div>
                        <w:div w:id="856164808">
                          <w:marLeft w:val="0"/>
                          <w:marRight w:val="0"/>
                          <w:marTop w:val="0"/>
                          <w:marBottom w:val="0"/>
                          <w:divBdr>
                            <w:top w:val="dashed" w:sz="2" w:space="0" w:color="FFFFFF"/>
                            <w:left w:val="dashed" w:sz="2" w:space="0" w:color="FFFFFF"/>
                            <w:bottom w:val="dashed" w:sz="2" w:space="0" w:color="FFFFFF"/>
                            <w:right w:val="dashed" w:sz="2" w:space="0" w:color="FFFFFF"/>
                          </w:divBdr>
                        </w:div>
                        <w:div w:id="1095634928">
                          <w:marLeft w:val="0"/>
                          <w:marRight w:val="0"/>
                          <w:marTop w:val="0"/>
                          <w:marBottom w:val="0"/>
                          <w:divBdr>
                            <w:top w:val="dashed" w:sz="2" w:space="0" w:color="FFFFFF"/>
                            <w:left w:val="dashed" w:sz="2" w:space="0" w:color="FFFFFF"/>
                            <w:bottom w:val="dashed" w:sz="2" w:space="0" w:color="FFFFFF"/>
                            <w:right w:val="dashed" w:sz="2" w:space="0" w:color="FFFFFF"/>
                          </w:divBdr>
                        </w:div>
                        <w:div w:id="21176981">
                          <w:marLeft w:val="0"/>
                          <w:marRight w:val="0"/>
                          <w:marTop w:val="0"/>
                          <w:marBottom w:val="0"/>
                          <w:divBdr>
                            <w:top w:val="dashed" w:sz="2" w:space="0" w:color="FFFFFF"/>
                            <w:left w:val="dashed" w:sz="2" w:space="0" w:color="FFFFFF"/>
                            <w:bottom w:val="dashed" w:sz="2" w:space="0" w:color="FFFFFF"/>
                            <w:right w:val="dashed" w:sz="2" w:space="0" w:color="FFFFFF"/>
                          </w:divBdr>
                        </w:div>
                        <w:div w:id="972099332">
                          <w:marLeft w:val="0"/>
                          <w:marRight w:val="0"/>
                          <w:marTop w:val="0"/>
                          <w:marBottom w:val="0"/>
                          <w:divBdr>
                            <w:top w:val="dashed" w:sz="2" w:space="0" w:color="FFFFFF"/>
                            <w:left w:val="dashed" w:sz="2" w:space="0" w:color="FFFFFF"/>
                            <w:bottom w:val="dashed" w:sz="2" w:space="0" w:color="FFFFFF"/>
                            <w:right w:val="dashed" w:sz="2" w:space="0" w:color="FFFFFF"/>
                          </w:divBdr>
                        </w:div>
                        <w:div w:id="268398003">
                          <w:marLeft w:val="0"/>
                          <w:marRight w:val="0"/>
                          <w:marTop w:val="0"/>
                          <w:marBottom w:val="0"/>
                          <w:divBdr>
                            <w:top w:val="dashed" w:sz="2" w:space="0" w:color="FFFFFF"/>
                            <w:left w:val="dashed" w:sz="2" w:space="0" w:color="FFFFFF"/>
                            <w:bottom w:val="dashed" w:sz="2" w:space="0" w:color="FFFFFF"/>
                            <w:right w:val="dashed" w:sz="2" w:space="0" w:color="FFFFFF"/>
                          </w:divBdr>
                        </w:div>
                        <w:div w:id="236209741">
                          <w:marLeft w:val="0"/>
                          <w:marRight w:val="0"/>
                          <w:marTop w:val="0"/>
                          <w:marBottom w:val="0"/>
                          <w:divBdr>
                            <w:top w:val="dashed" w:sz="2" w:space="0" w:color="FFFFFF"/>
                            <w:left w:val="dashed" w:sz="2" w:space="0" w:color="FFFFFF"/>
                            <w:bottom w:val="dashed" w:sz="2" w:space="0" w:color="FFFFFF"/>
                            <w:right w:val="dashed" w:sz="2" w:space="0" w:color="FFFFFF"/>
                          </w:divBdr>
                        </w:div>
                        <w:div w:id="168444189">
                          <w:marLeft w:val="0"/>
                          <w:marRight w:val="0"/>
                          <w:marTop w:val="0"/>
                          <w:marBottom w:val="0"/>
                          <w:divBdr>
                            <w:top w:val="dashed" w:sz="2" w:space="0" w:color="FFFFFF"/>
                            <w:left w:val="dashed" w:sz="2" w:space="0" w:color="FFFFFF"/>
                            <w:bottom w:val="dashed" w:sz="2" w:space="0" w:color="FFFFFF"/>
                            <w:right w:val="dashed" w:sz="2" w:space="0" w:color="FFFFFF"/>
                          </w:divBdr>
                        </w:div>
                        <w:div w:id="167447517">
                          <w:marLeft w:val="0"/>
                          <w:marRight w:val="0"/>
                          <w:marTop w:val="0"/>
                          <w:marBottom w:val="0"/>
                          <w:divBdr>
                            <w:top w:val="dashed" w:sz="2" w:space="0" w:color="FFFFFF"/>
                            <w:left w:val="dashed" w:sz="2" w:space="0" w:color="FFFFFF"/>
                            <w:bottom w:val="dashed" w:sz="2" w:space="0" w:color="FFFFFF"/>
                            <w:right w:val="dashed" w:sz="2" w:space="0" w:color="FFFFFF"/>
                          </w:divBdr>
                        </w:div>
                        <w:div w:id="9372563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751543221">
      <w:bodyDiv w:val="1"/>
      <w:marLeft w:val="0"/>
      <w:marRight w:val="0"/>
      <w:marTop w:val="0"/>
      <w:marBottom w:val="0"/>
      <w:divBdr>
        <w:top w:val="none" w:sz="0" w:space="0" w:color="auto"/>
        <w:left w:val="none" w:sz="0" w:space="0" w:color="auto"/>
        <w:bottom w:val="none" w:sz="0" w:space="0" w:color="auto"/>
        <w:right w:val="none" w:sz="0" w:space="0" w:color="auto"/>
      </w:divBdr>
      <w:divsChild>
        <w:div w:id="918829800">
          <w:marLeft w:val="0"/>
          <w:marRight w:val="0"/>
          <w:marTop w:val="0"/>
          <w:marBottom w:val="0"/>
          <w:divBdr>
            <w:top w:val="none" w:sz="0" w:space="0" w:color="auto"/>
            <w:left w:val="none" w:sz="0" w:space="0" w:color="auto"/>
            <w:bottom w:val="none" w:sz="0" w:space="0" w:color="auto"/>
            <w:right w:val="none" w:sz="0" w:space="0" w:color="auto"/>
          </w:divBdr>
          <w:divsChild>
            <w:div w:id="601568324">
              <w:marLeft w:val="0"/>
              <w:marRight w:val="0"/>
              <w:marTop w:val="0"/>
              <w:marBottom w:val="0"/>
              <w:divBdr>
                <w:top w:val="dashed" w:sz="2" w:space="0" w:color="FFFFFF"/>
                <w:left w:val="dashed" w:sz="2" w:space="0" w:color="FFFFFF"/>
                <w:bottom w:val="dashed" w:sz="2" w:space="0" w:color="FFFFFF"/>
                <w:right w:val="dashed" w:sz="2" w:space="0" w:color="FFFFFF"/>
              </w:divBdr>
              <w:divsChild>
                <w:div w:id="988900103">
                  <w:marLeft w:val="0"/>
                  <w:marRight w:val="0"/>
                  <w:marTop w:val="0"/>
                  <w:marBottom w:val="0"/>
                  <w:divBdr>
                    <w:top w:val="dashed" w:sz="2" w:space="0" w:color="FFFFFF"/>
                    <w:left w:val="dashed" w:sz="2" w:space="0" w:color="FFFFFF"/>
                    <w:bottom w:val="dashed" w:sz="2" w:space="0" w:color="FFFFFF"/>
                    <w:right w:val="dashed" w:sz="2" w:space="0" w:color="FFFFFF"/>
                  </w:divBdr>
                  <w:divsChild>
                    <w:div w:id="373113884">
                      <w:marLeft w:val="0"/>
                      <w:marRight w:val="0"/>
                      <w:marTop w:val="0"/>
                      <w:marBottom w:val="0"/>
                      <w:divBdr>
                        <w:top w:val="dashed" w:sz="2" w:space="0" w:color="FFFFFF"/>
                        <w:left w:val="dashed" w:sz="2" w:space="0" w:color="FFFFFF"/>
                        <w:bottom w:val="dashed" w:sz="2" w:space="0" w:color="FFFFFF"/>
                        <w:right w:val="dashed" w:sz="2" w:space="0" w:color="FFFFFF"/>
                      </w:divBdr>
                    </w:div>
                    <w:div w:id="2100905922">
                      <w:marLeft w:val="0"/>
                      <w:marRight w:val="0"/>
                      <w:marTop w:val="0"/>
                      <w:marBottom w:val="0"/>
                      <w:divBdr>
                        <w:top w:val="dashed" w:sz="2" w:space="0" w:color="FFFFFF"/>
                        <w:left w:val="dashed" w:sz="2" w:space="0" w:color="FFFFFF"/>
                        <w:bottom w:val="dashed" w:sz="2" w:space="0" w:color="FFFFFF"/>
                        <w:right w:val="dashed" w:sz="2" w:space="0" w:color="FFFFFF"/>
                      </w:divBdr>
                      <w:divsChild>
                        <w:div w:id="2068529580">
                          <w:marLeft w:val="0"/>
                          <w:marRight w:val="0"/>
                          <w:marTop w:val="0"/>
                          <w:marBottom w:val="0"/>
                          <w:divBdr>
                            <w:top w:val="dashed" w:sz="2" w:space="0" w:color="FFFFFF"/>
                            <w:left w:val="dashed" w:sz="2" w:space="0" w:color="FFFFFF"/>
                            <w:bottom w:val="dashed" w:sz="2" w:space="0" w:color="FFFFFF"/>
                            <w:right w:val="dashed" w:sz="2" w:space="0" w:color="FFFFFF"/>
                          </w:divBdr>
                        </w:div>
                        <w:div w:id="247203824">
                          <w:marLeft w:val="0"/>
                          <w:marRight w:val="0"/>
                          <w:marTop w:val="0"/>
                          <w:marBottom w:val="0"/>
                          <w:divBdr>
                            <w:top w:val="dashed" w:sz="2" w:space="0" w:color="FFFFFF"/>
                            <w:left w:val="dashed" w:sz="2" w:space="0" w:color="FFFFFF"/>
                            <w:bottom w:val="dashed" w:sz="2" w:space="0" w:color="FFFFFF"/>
                            <w:right w:val="dashed" w:sz="2" w:space="0" w:color="FFFFFF"/>
                          </w:divBdr>
                        </w:div>
                        <w:div w:id="486748877">
                          <w:marLeft w:val="0"/>
                          <w:marRight w:val="0"/>
                          <w:marTop w:val="0"/>
                          <w:marBottom w:val="0"/>
                          <w:divBdr>
                            <w:top w:val="dashed" w:sz="2" w:space="0" w:color="FFFFFF"/>
                            <w:left w:val="dashed" w:sz="2" w:space="0" w:color="FFFFFF"/>
                            <w:bottom w:val="dashed" w:sz="2" w:space="0" w:color="FFFFFF"/>
                            <w:right w:val="dashed" w:sz="2" w:space="0" w:color="FFFFFF"/>
                          </w:divBdr>
                        </w:div>
                        <w:div w:id="103966427">
                          <w:marLeft w:val="0"/>
                          <w:marRight w:val="0"/>
                          <w:marTop w:val="0"/>
                          <w:marBottom w:val="0"/>
                          <w:divBdr>
                            <w:top w:val="dashed" w:sz="2" w:space="0" w:color="FFFFFF"/>
                            <w:left w:val="dashed" w:sz="2" w:space="0" w:color="FFFFFF"/>
                            <w:bottom w:val="dashed" w:sz="2" w:space="0" w:color="FFFFFF"/>
                            <w:right w:val="dashed" w:sz="2" w:space="0" w:color="FFFFFF"/>
                          </w:divBdr>
                        </w:div>
                        <w:div w:id="2043937668">
                          <w:marLeft w:val="0"/>
                          <w:marRight w:val="0"/>
                          <w:marTop w:val="0"/>
                          <w:marBottom w:val="0"/>
                          <w:divBdr>
                            <w:top w:val="dashed" w:sz="2" w:space="0" w:color="FFFFFF"/>
                            <w:left w:val="dashed" w:sz="2" w:space="0" w:color="FFFFFF"/>
                            <w:bottom w:val="dashed" w:sz="2" w:space="0" w:color="FFFFFF"/>
                            <w:right w:val="dashed" w:sz="2" w:space="0" w:color="FFFFFF"/>
                          </w:divBdr>
                        </w:div>
                        <w:div w:id="2028871607">
                          <w:marLeft w:val="0"/>
                          <w:marRight w:val="0"/>
                          <w:marTop w:val="0"/>
                          <w:marBottom w:val="0"/>
                          <w:divBdr>
                            <w:top w:val="dashed" w:sz="2" w:space="0" w:color="FFFFFF"/>
                            <w:left w:val="dashed" w:sz="2" w:space="0" w:color="FFFFFF"/>
                            <w:bottom w:val="dashed" w:sz="2" w:space="0" w:color="FFFFFF"/>
                            <w:right w:val="dashed" w:sz="2" w:space="0" w:color="FFFFFF"/>
                          </w:divBdr>
                        </w:div>
                        <w:div w:id="789015740">
                          <w:marLeft w:val="0"/>
                          <w:marRight w:val="0"/>
                          <w:marTop w:val="0"/>
                          <w:marBottom w:val="0"/>
                          <w:divBdr>
                            <w:top w:val="none" w:sz="0" w:space="0" w:color="auto"/>
                            <w:left w:val="none" w:sz="0" w:space="0" w:color="auto"/>
                            <w:bottom w:val="none" w:sz="0" w:space="0" w:color="auto"/>
                            <w:right w:val="none" w:sz="0" w:space="0" w:color="auto"/>
                          </w:divBdr>
                        </w:div>
                        <w:div w:id="435832638">
                          <w:marLeft w:val="0"/>
                          <w:marRight w:val="0"/>
                          <w:marTop w:val="0"/>
                          <w:marBottom w:val="0"/>
                          <w:divBdr>
                            <w:top w:val="dashed" w:sz="2" w:space="0" w:color="FFFFFF"/>
                            <w:left w:val="dashed" w:sz="2" w:space="0" w:color="FFFFFF"/>
                            <w:bottom w:val="dashed" w:sz="2" w:space="0" w:color="FFFFFF"/>
                            <w:right w:val="dashed" w:sz="2" w:space="0" w:color="FFFFFF"/>
                          </w:divBdr>
                        </w:div>
                        <w:div w:id="632098107">
                          <w:marLeft w:val="0"/>
                          <w:marRight w:val="0"/>
                          <w:marTop w:val="0"/>
                          <w:marBottom w:val="0"/>
                          <w:divBdr>
                            <w:top w:val="dashed" w:sz="2" w:space="0" w:color="FFFFFF"/>
                            <w:left w:val="dashed" w:sz="2" w:space="0" w:color="FFFFFF"/>
                            <w:bottom w:val="dashed" w:sz="2" w:space="0" w:color="FFFFFF"/>
                            <w:right w:val="dashed" w:sz="2" w:space="0" w:color="FFFFFF"/>
                          </w:divBdr>
                        </w:div>
                        <w:div w:id="4721424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0549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2080786004">
      <w:bodyDiv w:val="1"/>
      <w:marLeft w:val="0"/>
      <w:marRight w:val="0"/>
      <w:marTop w:val="0"/>
      <w:marBottom w:val="0"/>
      <w:divBdr>
        <w:top w:val="none" w:sz="0" w:space="0" w:color="auto"/>
        <w:left w:val="none" w:sz="0" w:space="0" w:color="auto"/>
        <w:bottom w:val="none" w:sz="0" w:space="0" w:color="auto"/>
        <w:right w:val="none" w:sz="0" w:space="0" w:color="auto"/>
      </w:divBdr>
      <w:divsChild>
        <w:div w:id="1105154998">
          <w:marLeft w:val="0"/>
          <w:marRight w:val="0"/>
          <w:marTop w:val="0"/>
          <w:marBottom w:val="0"/>
          <w:divBdr>
            <w:top w:val="none" w:sz="0" w:space="0" w:color="auto"/>
            <w:left w:val="none" w:sz="0" w:space="0" w:color="auto"/>
            <w:bottom w:val="none" w:sz="0" w:space="0" w:color="auto"/>
            <w:right w:val="none" w:sz="0" w:space="0" w:color="auto"/>
          </w:divBdr>
          <w:divsChild>
            <w:div w:id="793786981">
              <w:marLeft w:val="0"/>
              <w:marRight w:val="0"/>
              <w:marTop w:val="0"/>
              <w:marBottom w:val="0"/>
              <w:divBdr>
                <w:top w:val="dashed" w:sz="2" w:space="0" w:color="FFFFFF"/>
                <w:left w:val="dashed" w:sz="2" w:space="0" w:color="FFFFFF"/>
                <w:bottom w:val="dashed" w:sz="2" w:space="0" w:color="FFFFFF"/>
                <w:right w:val="dashed" w:sz="2" w:space="0" w:color="FFFFFF"/>
              </w:divBdr>
              <w:divsChild>
                <w:div w:id="1036388430">
                  <w:marLeft w:val="0"/>
                  <w:marRight w:val="0"/>
                  <w:marTop w:val="0"/>
                  <w:marBottom w:val="0"/>
                  <w:divBdr>
                    <w:top w:val="dashed" w:sz="2" w:space="0" w:color="FFFFFF"/>
                    <w:left w:val="dashed" w:sz="2" w:space="0" w:color="FFFFFF"/>
                    <w:bottom w:val="dashed" w:sz="2" w:space="0" w:color="FFFFFF"/>
                    <w:right w:val="dashed" w:sz="2" w:space="0" w:color="FFFFFF"/>
                  </w:divBdr>
                  <w:divsChild>
                    <w:div w:id="14147390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agos\sintact%204.0\cache\Legislatie\temp199820\00070190.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Dragos\sintact%204.0\cache\Legislatie\temp199820\00155813.ht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ragos\sintact%204.0\cache\Legislatie\temp69670\00054828.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Dragos\sintact%204.0\cache\Legislatie\temp69670\00050396.htm" TargetMode="External"/><Relationship Id="rId4" Type="http://schemas.openxmlformats.org/officeDocument/2006/relationships/webSettings" Target="webSettings.xml"/><Relationship Id="rId9" Type="http://schemas.openxmlformats.org/officeDocument/2006/relationships/hyperlink" Target="file:///C:\Users\Dragos\sintact%204.0\cache\Legislatie\temp199820\00070193.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URLATI1</cp:lastModifiedBy>
  <cp:revision>6</cp:revision>
  <cp:lastPrinted>2018-02-13T08:16:00Z</cp:lastPrinted>
  <dcterms:created xsi:type="dcterms:W3CDTF">2024-07-11T10:13:00Z</dcterms:created>
  <dcterms:modified xsi:type="dcterms:W3CDTF">2024-07-24T12:11:00Z</dcterms:modified>
</cp:coreProperties>
</file>