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18C6F" w14:textId="77777777" w:rsidR="007B4121" w:rsidRPr="00B14792" w:rsidRDefault="007B4121" w:rsidP="007B412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A2C657" wp14:editId="0E9FD7D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5272918" wp14:editId="6A60521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354A86" w14:textId="77777777" w:rsidR="007B4121" w:rsidRPr="00B14792" w:rsidRDefault="007B4121" w:rsidP="007B412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5D78EC77" w14:textId="77777777" w:rsidR="007B4121" w:rsidRPr="00B57F03" w:rsidRDefault="007B4121" w:rsidP="007B412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03147FC1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475BF84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44111D4" w14:textId="77777777" w:rsidR="007B4121" w:rsidRDefault="007B4121" w:rsidP="007B4121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F55F1EA" w14:textId="77777777" w:rsidR="007B4121" w:rsidRPr="00561BB5" w:rsidRDefault="007B4121" w:rsidP="007B412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F2EA09C" w14:textId="77777777" w:rsidR="007B4121" w:rsidRPr="002A7F99" w:rsidRDefault="007B4121" w:rsidP="007B4121">
      <w:pPr>
        <w:pBdr>
          <w:bottom w:val="single" w:sz="4" w:space="1" w:color="auto"/>
        </w:pBdr>
      </w:pPr>
    </w:p>
    <w:p w14:paraId="5AD44B39" w14:textId="77777777" w:rsidR="007B4121" w:rsidRDefault="007B4121" w:rsidP="007B4121"/>
    <w:p w14:paraId="414C3AEA" w14:textId="436DBCB2" w:rsidR="007B4121" w:rsidRDefault="007B4121" w:rsidP="007B4121">
      <w:pPr>
        <w:rPr>
          <w:rFonts w:eastAsia="Calibri"/>
          <w:b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F55979">
        <w:rPr>
          <w:bdr w:val="single" w:sz="4" w:space="0" w:color="auto"/>
          <w:shd w:val="clear" w:color="auto" w:fill="F9F9F9"/>
        </w:rPr>
        <w:t>9998</w:t>
      </w:r>
      <w:r w:rsidR="00F55979" w:rsidRPr="00EA4BE9">
        <w:rPr>
          <w:bdr w:val="single" w:sz="4" w:space="0" w:color="auto"/>
          <w:shd w:val="clear" w:color="auto" w:fill="F9F9F9"/>
        </w:rPr>
        <w:t>/</w:t>
      </w:r>
      <w:r w:rsidR="00F55979">
        <w:rPr>
          <w:bdr w:val="single" w:sz="4" w:space="0" w:color="auto"/>
          <w:shd w:val="clear" w:color="auto" w:fill="F9F9F9"/>
        </w:rPr>
        <w:t>1/18</w:t>
      </w:r>
      <w:r w:rsidR="00F55979" w:rsidRPr="00EA4BE9">
        <w:rPr>
          <w:bdr w:val="single" w:sz="4" w:space="0" w:color="auto"/>
          <w:shd w:val="clear" w:color="auto" w:fill="F9F9F9"/>
        </w:rPr>
        <w:t>.0</w:t>
      </w:r>
      <w:r w:rsidR="00F55979">
        <w:rPr>
          <w:bdr w:val="single" w:sz="4" w:space="0" w:color="auto"/>
          <w:shd w:val="clear" w:color="auto" w:fill="F9F9F9"/>
        </w:rPr>
        <w:t>7</w:t>
      </w:r>
      <w:r w:rsidR="00F55979" w:rsidRPr="00EA4BE9">
        <w:rPr>
          <w:bdr w:val="single" w:sz="4" w:space="0" w:color="auto"/>
          <w:shd w:val="clear" w:color="auto" w:fill="F9F9F9"/>
        </w:rPr>
        <w:t>.2024</w:t>
      </w:r>
    </w:p>
    <w:p w14:paraId="5746D253" w14:textId="77777777" w:rsidR="00C461DE" w:rsidRDefault="00C461DE" w:rsidP="00480900">
      <w:pPr>
        <w:jc w:val="center"/>
        <w:rPr>
          <w:b/>
          <w:sz w:val="26"/>
          <w:szCs w:val="26"/>
          <w:u w:val="single"/>
          <w:lang w:val="ro-RO"/>
        </w:rPr>
      </w:pPr>
      <w:bookmarkStart w:id="0" w:name="_Hlk22023814"/>
    </w:p>
    <w:p w14:paraId="42086F75" w14:textId="43741498" w:rsidR="007B4121" w:rsidRPr="00564DBC" w:rsidRDefault="007B4121" w:rsidP="00480900">
      <w:pPr>
        <w:jc w:val="center"/>
        <w:rPr>
          <w:b/>
          <w:sz w:val="26"/>
          <w:szCs w:val="26"/>
          <w:u w:val="single"/>
          <w:lang w:val="ro-RO"/>
        </w:rPr>
      </w:pPr>
      <w:r w:rsidRPr="00564DBC">
        <w:rPr>
          <w:b/>
          <w:sz w:val="26"/>
          <w:szCs w:val="26"/>
          <w:u w:val="single"/>
          <w:lang w:val="ro-RO"/>
        </w:rPr>
        <w:t>Referat de aprobare</w:t>
      </w:r>
    </w:p>
    <w:bookmarkEnd w:id="0"/>
    <w:p w14:paraId="1DEFBDBC" w14:textId="77777777" w:rsidR="00F55979" w:rsidRPr="007B1085" w:rsidRDefault="00F55979" w:rsidP="00F55979">
      <w:pPr>
        <w:pStyle w:val="Heading2"/>
        <w:shd w:val="clear" w:color="auto" w:fill="FFFFFF"/>
        <w:rPr>
          <w:b w:val="0"/>
          <w:bCs w:val="0"/>
          <w:i/>
          <w:iCs/>
          <w:color w:val="484848"/>
        </w:rPr>
      </w:pPr>
      <w:proofErr w:type="spellStart"/>
      <w:r w:rsidRPr="007B1085">
        <w:rPr>
          <w:b w:val="0"/>
          <w:bCs w:val="0"/>
          <w:i/>
          <w:iCs/>
          <w:color w:val="484848"/>
        </w:rPr>
        <w:t>privind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convocarea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adunării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proprietarilor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de </w:t>
      </w:r>
      <w:proofErr w:type="spellStart"/>
      <w:r w:rsidRPr="007B1085">
        <w:rPr>
          <w:b w:val="0"/>
          <w:bCs w:val="0"/>
          <w:i/>
          <w:iCs/>
          <w:color w:val="484848"/>
        </w:rPr>
        <w:t>teren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din </w:t>
      </w:r>
      <w:proofErr w:type="spellStart"/>
      <w:r w:rsidRPr="007B1085">
        <w:rPr>
          <w:b w:val="0"/>
          <w:bCs w:val="0"/>
          <w:i/>
          <w:iCs/>
          <w:color w:val="484848"/>
        </w:rPr>
        <w:t>comuna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Sadu, </w:t>
      </w:r>
      <w:proofErr w:type="spellStart"/>
      <w:r w:rsidRPr="007B1085">
        <w:rPr>
          <w:b w:val="0"/>
          <w:bCs w:val="0"/>
          <w:i/>
          <w:iCs/>
          <w:color w:val="484848"/>
        </w:rPr>
        <w:t>în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vederea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desemnarii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unui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reprezentant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ai </w:t>
      </w:r>
      <w:proofErr w:type="spellStart"/>
      <w:r w:rsidRPr="007B1085">
        <w:rPr>
          <w:b w:val="0"/>
          <w:bCs w:val="0"/>
          <w:i/>
          <w:iCs/>
          <w:color w:val="484848"/>
        </w:rPr>
        <w:t>acestora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în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Comisia </w:t>
      </w:r>
      <w:proofErr w:type="spellStart"/>
      <w:r w:rsidRPr="007B1085">
        <w:rPr>
          <w:b w:val="0"/>
          <w:bCs w:val="0"/>
          <w:i/>
          <w:iCs/>
          <w:color w:val="484848"/>
        </w:rPr>
        <w:t>Locală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pentru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Stabilirea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Dreptului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de </w:t>
      </w:r>
      <w:proofErr w:type="spellStart"/>
      <w:r w:rsidRPr="007B1085">
        <w:rPr>
          <w:b w:val="0"/>
          <w:bCs w:val="0"/>
          <w:i/>
          <w:iCs/>
          <w:color w:val="484848"/>
        </w:rPr>
        <w:t>Proprietate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Privată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asupra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</w:t>
      </w:r>
      <w:proofErr w:type="spellStart"/>
      <w:r w:rsidRPr="007B1085">
        <w:rPr>
          <w:b w:val="0"/>
          <w:bCs w:val="0"/>
          <w:i/>
          <w:iCs/>
          <w:color w:val="484848"/>
        </w:rPr>
        <w:t>Terenurilor</w:t>
      </w:r>
      <w:proofErr w:type="spellEnd"/>
      <w:r w:rsidRPr="007B1085">
        <w:rPr>
          <w:b w:val="0"/>
          <w:bCs w:val="0"/>
          <w:i/>
          <w:iCs/>
          <w:color w:val="484848"/>
        </w:rPr>
        <w:t xml:space="preserve"> Sadu</w:t>
      </w:r>
    </w:p>
    <w:p w14:paraId="0D46F62A" w14:textId="77777777" w:rsidR="00F55979" w:rsidRDefault="00F55979" w:rsidP="00C461DE">
      <w:pPr>
        <w:jc w:val="both"/>
        <w:rPr>
          <w:sz w:val="24"/>
          <w:szCs w:val="24"/>
          <w:lang w:val="x-none"/>
        </w:rPr>
      </w:pPr>
    </w:p>
    <w:p w14:paraId="52811126" w14:textId="62E0261F" w:rsidR="00F55979" w:rsidRPr="00C461DE" w:rsidRDefault="00C461DE" w:rsidP="00F55979">
      <w:pPr>
        <w:jc w:val="both"/>
        <w:rPr>
          <w:sz w:val="24"/>
          <w:szCs w:val="24"/>
          <w:lang w:val="ro-RO"/>
        </w:rPr>
      </w:pPr>
      <w:r w:rsidRPr="00F55979">
        <w:rPr>
          <w:sz w:val="24"/>
          <w:szCs w:val="24"/>
          <w:lang w:val="ro-RO"/>
        </w:rPr>
        <w:t xml:space="preserve">              </w:t>
      </w:r>
    </w:p>
    <w:p w14:paraId="70EEA90B" w14:textId="155BDA2E" w:rsidR="00C461DE" w:rsidRPr="00152A21" w:rsidRDefault="00F55979" w:rsidP="00152A21">
      <w:pPr>
        <w:ind w:firstLine="720"/>
        <w:jc w:val="both"/>
        <w:rPr>
          <w:sz w:val="24"/>
          <w:szCs w:val="24"/>
          <w:lang w:val="ro-RO"/>
        </w:rPr>
      </w:pPr>
      <w:r w:rsidRPr="00152A21">
        <w:rPr>
          <w:sz w:val="24"/>
          <w:szCs w:val="24"/>
          <w:lang w:val="ro-RO"/>
        </w:rPr>
        <w:t>Art</w:t>
      </w:r>
      <w:r w:rsidR="00C461DE" w:rsidRPr="00152A21">
        <w:rPr>
          <w:sz w:val="24"/>
          <w:szCs w:val="24"/>
          <w:lang w:val="ro-RO"/>
        </w:rPr>
        <w:t>. 240 alin (2)  din O.U.G nr. 57/2019 privind Codul administrativ prevede ,,Aprecierea necesității și oportunitatea adoptării și emiterii actelor administrative aparține exclusiv autorităților deliberative, respectiv executive.</w:t>
      </w:r>
    </w:p>
    <w:p w14:paraId="17B24401" w14:textId="69E03FF0" w:rsidR="00F55979" w:rsidRPr="00152A21" w:rsidRDefault="00F55979" w:rsidP="00152A21">
      <w:pPr>
        <w:ind w:firstLine="720"/>
        <w:jc w:val="both"/>
        <w:rPr>
          <w:sz w:val="24"/>
          <w:szCs w:val="24"/>
          <w:lang w:val="ro-RO"/>
        </w:rPr>
      </w:pPr>
      <w:r w:rsidRPr="00152A21">
        <w:rPr>
          <w:sz w:val="24"/>
          <w:szCs w:val="24"/>
          <w:lang w:val="ro-RO"/>
        </w:rPr>
        <w:t>Avand in vedere Ordinul Prefectului judetul</w:t>
      </w:r>
      <w:r w:rsidR="00BE4BDB" w:rsidRPr="00152A21">
        <w:rPr>
          <w:sz w:val="24"/>
          <w:szCs w:val="24"/>
          <w:lang w:val="ro-RO"/>
        </w:rPr>
        <w:t xml:space="preserve">ui </w:t>
      </w:r>
      <w:r w:rsidRPr="00152A21">
        <w:rPr>
          <w:sz w:val="24"/>
          <w:szCs w:val="24"/>
          <w:lang w:val="ro-RO"/>
        </w:rPr>
        <w:t xml:space="preserve">Sibiu </w:t>
      </w:r>
      <w:r w:rsidR="00BE4BDB" w:rsidRPr="00152A21">
        <w:rPr>
          <w:sz w:val="24"/>
          <w:szCs w:val="24"/>
          <w:lang w:val="ro-RO"/>
        </w:rPr>
        <w:t>nr. 448/12.08.2021 privind modificarea anexei nr. 53 la Ordinul Prefectului judetului Sibiu nr. 680/2008 privind actualizarea componentei comisiilor locale pentru stabilirea dreptului de proprietate privata asupra terenurilor</w:t>
      </w:r>
      <w:r w:rsidR="00152A21" w:rsidRPr="00152A21">
        <w:rPr>
          <w:sz w:val="24"/>
          <w:szCs w:val="24"/>
          <w:lang w:val="ro-RO"/>
        </w:rPr>
        <w:t>;</w:t>
      </w:r>
    </w:p>
    <w:p w14:paraId="0216A97E" w14:textId="7F0ADB55" w:rsidR="00152A21" w:rsidRPr="00DE4ABC" w:rsidRDefault="00152A21" w:rsidP="00152A21">
      <w:pPr>
        <w:ind w:firstLine="720"/>
        <w:jc w:val="both"/>
        <w:rPr>
          <w:rFonts w:eastAsia="Aptos"/>
          <w:sz w:val="24"/>
          <w:szCs w:val="24"/>
          <w:lang w:val="ro-RO"/>
        </w:rPr>
      </w:pPr>
      <w:r w:rsidRPr="00152A21">
        <w:rPr>
          <w:rFonts w:eastAsia="Aptos"/>
          <w:sz w:val="24"/>
          <w:szCs w:val="24"/>
          <w:lang w:val="ro-RO"/>
        </w:rPr>
        <w:t>Din Comisia locală de Fond Funciar fac parte 2 reprezentanți ai foștilor proprietari deposedați sau moștenitorii acestora care au solicitat terenuri în termenul legal, iar la vacantarea unei poziții în comisie consiliul local convoacă o adunare a proprietarilor, care va fi legal constituită dacă este prezentă majoritatea din numărul acestora</w:t>
      </w:r>
      <w:r w:rsidR="00DE4ABC">
        <w:rPr>
          <w:rFonts w:eastAsia="Aptos"/>
          <w:sz w:val="24"/>
          <w:szCs w:val="24"/>
          <w:lang w:val="ro-RO"/>
        </w:rPr>
        <w:t xml:space="preserve">, astfel </w:t>
      </w:r>
      <w:r w:rsidR="00DE4ABC" w:rsidRPr="00DE4ABC">
        <w:rPr>
          <w:sz w:val="24"/>
          <w:szCs w:val="24"/>
          <w:lang w:val="ro-RO"/>
        </w:rPr>
        <w:t>urmare a decesului dl. Dăncăneț Dumitru</w:t>
      </w:r>
      <w:r w:rsidR="00DE4ABC" w:rsidRPr="00DE4ABC">
        <w:rPr>
          <w:sz w:val="24"/>
          <w:szCs w:val="24"/>
          <w:lang w:val="ro-RO"/>
        </w:rPr>
        <w:t xml:space="preserve"> se impune desemnarea unui nou reprezentant;</w:t>
      </w:r>
    </w:p>
    <w:p w14:paraId="4DE2601A" w14:textId="28E76E07" w:rsidR="00152A21" w:rsidRPr="00152A21" w:rsidRDefault="00152A21" w:rsidP="00152A21">
      <w:pPr>
        <w:ind w:firstLine="720"/>
        <w:jc w:val="both"/>
        <w:rPr>
          <w:rFonts w:eastAsia="Aptos"/>
          <w:sz w:val="24"/>
          <w:szCs w:val="24"/>
          <w:lang w:val="ro-RO"/>
        </w:rPr>
      </w:pPr>
      <w:r w:rsidRPr="00152A21">
        <w:rPr>
          <w:rFonts w:eastAsia="Aptos"/>
          <w:sz w:val="24"/>
          <w:szCs w:val="24"/>
          <w:lang w:val="ro-RO"/>
        </w:rPr>
        <w:t>Adunarea</w:t>
      </w:r>
      <w:r w:rsidRPr="00DE4ABC">
        <w:rPr>
          <w:color w:val="484848"/>
          <w:sz w:val="24"/>
          <w:szCs w:val="24"/>
          <w:shd w:val="clear" w:color="auto" w:fill="FFFFFF"/>
          <w:lang w:val="ro-RO"/>
        </w:rPr>
        <w:t xml:space="preserve"> va avea loc </w:t>
      </w:r>
      <w:r w:rsidR="00DE4ABC" w:rsidRPr="00DE4ABC">
        <w:rPr>
          <w:color w:val="484848"/>
          <w:sz w:val="24"/>
          <w:szCs w:val="24"/>
          <w:shd w:val="clear" w:color="auto" w:fill="FFFFFF"/>
          <w:lang w:val="ro-RO"/>
        </w:rPr>
        <w:t xml:space="preserve">la data si </w:t>
      </w:r>
      <w:r w:rsidRPr="00DE4ABC">
        <w:rPr>
          <w:color w:val="484848"/>
          <w:sz w:val="24"/>
          <w:szCs w:val="24"/>
          <w:shd w:val="clear" w:color="auto" w:fill="FFFFFF"/>
          <w:lang w:val="ro-RO"/>
        </w:rPr>
        <w:t>ora</w:t>
      </w:r>
      <w:r w:rsidR="00DE4ABC" w:rsidRPr="00DE4ABC">
        <w:rPr>
          <w:color w:val="484848"/>
          <w:sz w:val="24"/>
          <w:szCs w:val="24"/>
          <w:shd w:val="clear" w:color="auto" w:fill="FFFFFF"/>
          <w:lang w:val="ro-RO"/>
        </w:rPr>
        <w:t xml:space="preserve"> stabilita de Consiliul Local</w:t>
      </w:r>
      <w:r w:rsidRPr="00DE4ABC">
        <w:rPr>
          <w:color w:val="484848"/>
          <w:sz w:val="24"/>
          <w:szCs w:val="24"/>
          <w:shd w:val="clear" w:color="auto" w:fill="FFFFFF"/>
          <w:lang w:val="ro-RO"/>
        </w:rPr>
        <w:t>, la Căminul Cultural al comunei Sadu, Sala Mare. </w:t>
      </w:r>
    </w:p>
    <w:p w14:paraId="0AA88024" w14:textId="69DA27C5" w:rsidR="00152A21" w:rsidRPr="00152A21" w:rsidRDefault="00152A21" w:rsidP="00152A21">
      <w:pPr>
        <w:ind w:firstLine="720"/>
        <w:jc w:val="both"/>
        <w:rPr>
          <w:color w:val="484848"/>
          <w:sz w:val="24"/>
          <w:szCs w:val="24"/>
          <w:shd w:val="clear" w:color="auto" w:fill="FFFFFF"/>
          <w:lang w:val="ro-RO"/>
        </w:rPr>
      </w:pPr>
      <w:r w:rsidRPr="00152A21">
        <w:rPr>
          <w:color w:val="484848"/>
          <w:sz w:val="24"/>
          <w:szCs w:val="24"/>
          <w:shd w:val="clear" w:color="auto" w:fill="FFFFFF"/>
          <w:lang w:val="ro-RO"/>
        </w:rPr>
        <w:t>Hotărârea privind alegerea reprezentantului proprietarilor în Comisia Locală pentru Stabilirea Dreptului de Proprietate Privată asupra Terenurilor Sadu, se adoptă cu majoritate simpla, jumătate plus unu, din numărul celor prezenți.</w:t>
      </w:r>
    </w:p>
    <w:p w14:paraId="6454F8BF" w14:textId="77777777" w:rsidR="00152A21" w:rsidRPr="00152A21" w:rsidRDefault="00152A21" w:rsidP="00152A21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color w:val="484848"/>
        </w:rPr>
      </w:pPr>
      <w:proofErr w:type="spellStart"/>
      <w:r w:rsidRPr="00152A21">
        <w:rPr>
          <w:color w:val="484848"/>
        </w:rPr>
        <w:t>Adunarea</w:t>
      </w:r>
      <w:proofErr w:type="spellEnd"/>
      <w:r w:rsidRPr="00152A21">
        <w:rPr>
          <w:color w:val="484848"/>
        </w:rPr>
        <w:t xml:space="preserve"> </w:t>
      </w:r>
      <w:proofErr w:type="spellStart"/>
      <w:r w:rsidRPr="00152A21">
        <w:rPr>
          <w:color w:val="484848"/>
        </w:rPr>
        <w:t>proprietarilor</w:t>
      </w:r>
      <w:proofErr w:type="spellEnd"/>
      <w:r w:rsidRPr="00152A21">
        <w:rPr>
          <w:color w:val="484848"/>
        </w:rPr>
        <w:t xml:space="preserve"> de </w:t>
      </w:r>
      <w:proofErr w:type="spellStart"/>
      <w:r w:rsidRPr="00152A21">
        <w:rPr>
          <w:color w:val="484848"/>
        </w:rPr>
        <w:t>teren</w:t>
      </w:r>
      <w:proofErr w:type="spellEnd"/>
      <w:r w:rsidRPr="00152A21">
        <w:rPr>
          <w:color w:val="484848"/>
        </w:rPr>
        <w:t xml:space="preserve"> din </w:t>
      </w:r>
      <w:proofErr w:type="spellStart"/>
      <w:r w:rsidRPr="00152A21">
        <w:rPr>
          <w:color w:val="484848"/>
        </w:rPr>
        <w:t>comuna</w:t>
      </w:r>
      <w:proofErr w:type="spellEnd"/>
      <w:r w:rsidRPr="00152A21">
        <w:rPr>
          <w:color w:val="484848"/>
        </w:rPr>
        <w:t xml:space="preserve"> Sadu, </w:t>
      </w:r>
      <w:proofErr w:type="spellStart"/>
      <w:r w:rsidRPr="00152A21">
        <w:rPr>
          <w:color w:val="484848"/>
        </w:rPr>
        <w:t>va</w:t>
      </w:r>
      <w:proofErr w:type="spellEnd"/>
      <w:r w:rsidRPr="00152A21">
        <w:rPr>
          <w:color w:val="484848"/>
        </w:rPr>
        <w:t xml:space="preserve"> fi legal </w:t>
      </w:r>
      <w:proofErr w:type="spellStart"/>
      <w:r w:rsidRPr="00152A21">
        <w:rPr>
          <w:color w:val="484848"/>
        </w:rPr>
        <w:t>constituită</w:t>
      </w:r>
      <w:proofErr w:type="spellEnd"/>
      <w:r w:rsidRPr="00152A21">
        <w:rPr>
          <w:color w:val="484848"/>
        </w:rPr>
        <w:t xml:space="preserve"> </w:t>
      </w:r>
      <w:proofErr w:type="spellStart"/>
      <w:r w:rsidRPr="00152A21">
        <w:rPr>
          <w:color w:val="484848"/>
        </w:rPr>
        <w:t>daca</w:t>
      </w:r>
      <w:proofErr w:type="spellEnd"/>
      <w:r w:rsidRPr="00152A21">
        <w:rPr>
          <w:color w:val="484848"/>
        </w:rPr>
        <w:t xml:space="preserve"> </w:t>
      </w:r>
      <w:proofErr w:type="spellStart"/>
      <w:r w:rsidRPr="00152A21">
        <w:rPr>
          <w:color w:val="484848"/>
        </w:rPr>
        <w:t>este</w:t>
      </w:r>
      <w:proofErr w:type="spellEnd"/>
      <w:r w:rsidRPr="00152A21">
        <w:rPr>
          <w:color w:val="484848"/>
        </w:rPr>
        <w:t xml:space="preserve"> </w:t>
      </w:r>
      <w:proofErr w:type="spellStart"/>
      <w:r w:rsidRPr="00152A21">
        <w:rPr>
          <w:color w:val="484848"/>
        </w:rPr>
        <w:t>prezentă</w:t>
      </w:r>
      <w:proofErr w:type="spellEnd"/>
      <w:r w:rsidRPr="00152A21">
        <w:rPr>
          <w:color w:val="484848"/>
        </w:rPr>
        <w:t xml:space="preserve"> </w:t>
      </w:r>
      <w:proofErr w:type="spellStart"/>
      <w:r w:rsidRPr="00152A21">
        <w:rPr>
          <w:color w:val="484848"/>
        </w:rPr>
        <w:t>majoritatea</w:t>
      </w:r>
      <w:proofErr w:type="spellEnd"/>
      <w:r w:rsidRPr="00152A21">
        <w:rPr>
          <w:color w:val="484848"/>
        </w:rPr>
        <w:t xml:space="preserve"> din </w:t>
      </w:r>
      <w:proofErr w:type="spellStart"/>
      <w:r w:rsidRPr="00152A21">
        <w:rPr>
          <w:color w:val="484848"/>
        </w:rPr>
        <w:t>numărul</w:t>
      </w:r>
      <w:proofErr w:type="spellEnd"/>
      <w:r w:rsidRPr="00152A21">
        <w:rPr>
          <w:color w:val="484848"/>
        </w:rPr>
        <w:t xml:space="preserve"> </w:t>
      </w:r>
      <w:proofErr w:type="spellStart"/>
      <w:r w:rsidRPr="00152A21">
        <w:rPr>
          <w:color w:val="484848"/>
        </w:rPr>
        <w:t>acestora</w:t>
      </w:r>
      <w:proofErr w:type="spellEnd"/>
      <w:r w:rsidRPr="00152A21">
        <w:rPr>
          <w:color w:val="484848"/>
        </w:rPr>
        <w:t>.</w:t>
      </w:r>
    </w:p>
    <w:p w14:paraId="50499970" w14:textId="50C2BE7B" w:rsidR="00C461DE" w:rsidRPr="00152A21" w:rsidRDefault="00C461DE" w:rsidP="00152A21">
      <w:pPr>
        <w:ind w:firstLine="720"/>
        <w:jc w:val="both"/>
        <w:rPr>
          <w:bCs/>
          <w:noProof/>
          <w:sz w:val="24"/>
          <w:szCs w:val="24"/>
        </w:rPr>
      </w:pPr>
      <w:r w:rsidRPr="00152A21">
        <w:rPr>
          <w:bCs/>
          <w:noProof/>
          <w:sz w:val="24"/>
          <w:szCs w:val="24"/>
        </w:rPr>
        <w:t xml:space="preserve">Fata de cele mentionate mai sus, am initiat </w:t>
      </w:r>
      <w:proofErr w:type="spellStart"/>
      <w:r w:rsidRPr="00152A21">
        <w:rPr>
          <w:rFonts w:eastAsia="Aptos"/>
          <w:sz w:val="24"/>
          <w:szCs w:val="24"/>
        </w:rPr>
        <w:t>proiectul</w:t>
      </w:r>
      <w:proofErr w:type="spellEnd"/>
      <w:r w:rsidRPr="00152A21">
        <w:rPr>
          <w:rFonts w:eastAsia="Aptos"/>
          <w:sz w:val="24"/>
          <w:szCs w:val="24"/>
        </w:rPr>
        <w:t xml:space="preserve"> de </w:t>
      </w:r>
      <w:proofErr w:type="spellStart"/>
      <w:r w:rsidRPr="00152A21">
        <w:rPr>
          <w:rFonts w:eastAsia="Aptos"/>
          <w:sz w:val="24"/>
          <w:szCs w:val="24"/>
        </w:rPr>
        <w:t>hotărâre</w:t>
      </w:r>
      <w:proofErr w:type="spellEnd"/>
      <w:r w:rsidRPr="00152A21">
        <w:rPr>
          <w:rFonts w:eastAsia="Aptos"/>
          <w:sz w:val="24"/>
          <w:szCs w:val="24"/>
        </w:rPr>
        <w:t xml:space="preserve"> nr. </w:t>
      </w:r>
      <w:r w:rsidR="00152A21" w:rsidRPr="00152A21">
        <w:rPr>
          <w:rFonts w:eastAsia="Aptos"/>
          <w:sz w:val="24"/>
          <w:szCs w:val="24"/>
        </w:rPr>
        <w:t xml:space="preserve">58/18.07.2024 </w:t>
      </w:r>
      <w:proofErr w:type="spellStart"/>
      <w:r w:rsidR="00152A21" w:rsidRPr="00152A21">
        <w:rPr>
          <w:rFonts w:eastAsia="Aptos"/>
          <w:sz w:val="24"/>
          <w:szCs w:val="24"/>
        </w:rPr>
        <w:t>privind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convocarea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adunării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proprietarilor</w:t>
      </w:r>
      <w:proofErr w:type="spellEnd"/>
      <w:r w:rsidR="00152A21" w:rsidRPr="00152A21">
        <w:rPr>
          <w:rFonts w:eastAsia="Aptos"/>
          <w:sz w:val="24"/>
          <w:szCs w:val="24"/>
        </w:rPr>
        <w:t xml:space="preserve"> de </w:t>
      </w:r>
      <w:proofErr w:type="spellStart"/>
      <w:r w:rsidR="00152A21" w:rsidRPr="00152A21">
        <w:rPr>
          <w:rFonts w:eastAsia="Aptos"/>
          <w:sz w:val="24"/>
          <w:szCs w:val="24"/>
        </w:rPr>
        <w:t>teren</w:t>
      </w:r>
      <w:proofErr w:type="spellEnd"/>
      <w:r w:rsidR="00152A21" w:rsidRPr="00152A21">
        <w:rPr>
          <w:rFonts w:eastAsia="Aptos"/>
          <w:sz w:val="24"/>
          <w:szCs w:val="24"/>
        </w:rPr>
        <w:t xml:space="preserve"> din </w:t>
      </w:r>
      <w:proofErr w:type="spellStart"/>
      <w:r w:rsidR="00152A21" w:rsidRPr="00152A21">
        <w:rPr>
          <w:rFonts w:eastAsia="Aptos"/>
          <w:sz w:val="24"/>
          <w:szCs w:val="24"/>
        </w:rPr>
        <w:t>comuna</w:t>
      </w:r>
      <w:proofErr w:type="spellEnd"/>
      <w:r w:rsidR="00152A21" w:rsidRPr="00152A21">
        <w:rPr>
          <w:rFonts w:eastAsia="Aptos"/>
          <w:sz w:val="24"/>
          <w:szCs w:val="24"/>
        </w:rPr>
        <w:t xml:space="preserve"> Sadu, </w:t>
      </w:r>
      <w:proofErr w:type="spellStart"/>
      <w:r w:rsidR="00152A21" w:rsidRPr="00152A21">
        <w:rPr>
          <w:rFonts w:eastAsia="Aptos"/>
          <w:sz w:val="24"/>
          <w:szCs w:val="24"/>
        </w:rPr>
        <w:t>în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vederea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desemnarii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unui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reprezentant</w:t>
      </w:r>
      <w:proofErr w:type="spellEnd"/>
      <w:r w:rsidR="00152A21" w:rsidRPr="00152A21">
        <w:rPr>
          <w:rFonts w:eastAsia="Aptos"/>
          <w:sz w:val="24"/>
          <w:szCs w:val="24"/>
        </w:rPr>
        <w:t xml:space="preserve"> ai </w:t>
      </w:r>
      <w:proofErr w:type="spellStart"/>
      <w:r w:rsidR="00152A21" w:rsidRPr="00152A21">
        <w:rPr>
          <w:rFonts w:eastAsia="Aptos"/>
          <w:sz w:val="24"/>
          <w:szCs w:val="24"/>
        </w:rPr>
        <w:t>acestora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în</w:t>
      </w:r>
      <w:proofErr w:type="spellEnd"/>
      <w:r w:rsidR="00152A21" w:rsidRPr="00152A21">
        <w:rPr>
          <w:rFonts w:eastAsia="Aptos"/>
          <w:sz w:val="24"/>
          <w:szCs w:val="24"/>
        </w:rPr>
        <w:t xml:space="preserve"> Comisia </w:t>
      </w:r>
      <w:proofErr w:type="spellStart"/>
      <w:r w:rsidR="00152A21" w:rsidRPr="00152A21">
        <w:rPr>
          <w:rFonts w:eastAsia="Aptos"/>
          <w:sz w:val="24"/>
          <w:szCs w:val="24"/>
        </w:rPr>
        <w:t>Locală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pentru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Stabilirea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Dreptului</w:t>
      </w:r>
      <w:proofErr w:type="spellEnd"/>
      <w:r w:rsidR="00152A21" w:rsidRPr="00152A21">
        <w:rPr>
          <w:rFonts w:eastAsia="Aptos"/>
          <w:sz w:val="24"/>
          <w:szCs w:val="24"/>
        </w:rPr>
        <w:t xml:space="preserve"> de </w:t>
      </w:r>
      <w:proofErr w:type="spellStart"/>
      <w:r w:rsidR="00152A21" w:rsidRPr="00152A21">
        <w:rPr>
          <w:rFonts w:eastAsia="Aptos"/>
          <w:sz w:val="24"/>
          <w:szCs w:val="24"/>
        </w:rPr>
        <w:t>Proprietate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Privată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asupra</w:t>
      </w:r>
      <w:proofErr w:type="spellEnd"/>
      <w:r w:rsidR="00152A21" w:rsidRPr="00152A21">
        <w:rPr>
          <w:rFonts w:eastAsia="Aptos"/>
          <w:sz w:val="24"/>
          <w:szCs w:val="24"/>
        </w:rPr>
        <w:t xml:space="preserve"> </w:t>
      </w:r>
      <w:proofErr w:type="spellStart"/>
      <w:r w:rsidR="00152A21" w:rsidRPr="00152A21">
        <w:rPr>
          <w:rFonts w:eastAsia="Aptos"/>
          <w:sz w:val="24"/>
          <w:szCs w:val="24"/>
        </w:rPr>
        <w:t>Terenurilor</w:t>
      </w:r>
      <w:proofErr w:type="spellEnd"/>
      <w:r w:rsidR="00152A21" w:rsidRPr="00152A21">
        <w:rPr>
          <w:rFonts w:eastAsia="Aptos"/>
          <w:sz w:val="24"/>
          <w:szCs w:val="24"/>
        </w:rPr>
        <w:t xml:space="preserve"> Sadu</w:t>
      </w:r>
      <w:r w:rsidRPr="00152A21">
        <w:rPr>
          <w:bCs/>
          <w:noProof/>
          <w:sz w:val="24"/>
          <w:szCs w:val="24"/>
        </w:rPr>
        <w:t>, care il supun s</w:t>
      </w:r>
      <w:r w:rsidR="007B4121" w:rsidRPr="00152A21">
        <w:rPr>
          <w:bCs/>
          <w:noProof/>
          <w:sz w:val="24"/>
          <w:szCs w:val="24"/>
          <w:lang w:val="ro-RO"/>
        </w:rPr>
        <w:t xml:space="preserve">pre analiza si aprobare Consiliului local </w:t>
      </w:r>
      <w:r w:rsidR="00D56D0A" w:rsidRPr="00152A21">
        <w:rPr>
          <w:bCs/>
          <w:noProof/>
          <w:sz w:val="24"/>
          <w:szCs w:val="24"/>
          <w:lang w:val="ro-RO"/>
        </w:rPr>
        <w:t xml:space="preserve">al comunei </w:t>
      </w:r>
      <w:r w:rsidR="007B4121" w:rsidRPr="00152A21">
        <w:rPr>
          <w:bCs/>
          <w:noProof/>
          <w:sz w:val="24"/>
          <w:szCs w:val="24"/>
          <w:lang w:val="ro-RO"/>
        </w:rPr>
        <w:t>Sadu</w:t>
      </w:r>
      <w:r w:rsidRPr="00152A21">
        <w:rPr>
          <w:bCs/>
          <w:noProof/>
          <w:sz w:val="24"/>
          <w:szCs w:val="24"/>
          <w:lang w:val="ro-RO"/>
        </w:rPr>
        <w:t>.</w:t>
      </w:r>
      <w:r w:rsidR="007B4121" w:rsidRPr="00152A21">
        <w:rPr>
          <w:bCs/>
          <w:noProof/>
          <w:sz w:val="24"/>
          <w:szCs w:val="24"/>
          <w:lang w:val="ro-RO"/>
        </w:rPr>
        <w:t xml:space="preserve"> </w:t>
      </w:r>
    </w:p>
    <w:p w14:paraId="3EEE6B9A" w14:textId="329039DA" w:rsidR="007B4121" w:rsidRPr="00152A21" w:rsidRDefault="007B4121" w:rsidP="00152A21">
      <w:pPr>
        <w:ind w:firstLine="720"/>
        <w:jc w:val="both"/>
        <w:rPr>
          <w:bCs/>
          <w:sz w:val="24"/>
          <w:szCs w:val="24"/>
        </w:rPr>
      </w:pPr>
    </w:p>
    <w:p w14:paraId="07FB9286" w14:textId="77777777" w:rsidR="00DE4ABC" w:rsidRDefault="00DE4ABC" w:rsidP="007B4121">
      <w:pPr>
        <w:spacing w:line="276" w:lineRule="auto"/>
        <w:ind w:left="142" w:right="-16" w:firstLine="578"/>
        <w:jc w:val="center"/>
        <w:rPr>
          <w:b/>
          <w:sz w:val="26"/>
          <w:szCs w:val="26"/>
        </w:rPr>
      </w:pPr>
    </w:p>
    <w:p w14:paraId="68A50CD3" w14:textId="5174C6CD" w:rsidR="007B4121" w:rsidRPr="00564DBC" w:rsidRDefault="007B4121" w:rsidP="007B4121">
      <w:pPr>
        <w:spacing w:line="276" w:lineRule="auto"/>
        <w:ind w:left="142" w:right="-16" w:firstLine="578"/>
        <w:jc w:val="center"/>
        <w:rPr>
          <w:b/>
          <w:sz w:val="26"/>
          <w:szCs w:val="26"/>
          <w:lang w:val="ro-RO"/>
        </w:rPr>
      </w:pPr>
      <w:r w:rsidRPr="00564DBC">
        <w:rPr>
          <w:b/>
          <w:sz w:val="26"/>
          <w:szCs w:val="26"/>
          <w:lang w:val="ro-RO"/>
        </w:rPr>
        <w:t>PRIMAR,</w:t>
      </w:r>
    </w:p>
    <w:p w14:paraId="1EE9E02F" w14:textId="41B28B24" w:rsidR="007B4121" w:rsidRPr="00564DBC" w:rsidRDefault="007B4121" w:rsidP="007B4121">
      <w:pPr>
        <w:jc w:val="center"/>
        <w:rPr>
          <w:rFonts w:ascii="Tahoma" w:hAnsi="Tahoma" w:cs="Tahoma"/>
          <w:sz w:val="26"/>
          <w:szCs w:val="26"/>
          <w:lang w:val="es-ES_tradnl"/>
        </w:rPr>
      </w:pPr>
      <w:r w:rsidRPr="00564DBC">
        <w:rPr>
          <w:b/>
          <w:sz w:val="26"/>
          <w:szCs w:val="26"/>
          <w:lang w:val="ro-RO"/>
        </w:rPr>
        <w:t xml:space="preserve">        Valentin-Dumitru-Ioan</w:t>
      </w:r>
      <w:r w:rsidR="00D56D0A" w:rsidRPr="00D56D0A">
        <w:rPr>
          <w:b/>
          <w:sz w:val="26"/>
          <w:szCs w:val="26"/>
          <w:lang w:val="ro-RO"/>
        </w:rPr>
        <w:t xml:space="preserve"> </w:t>
      </w:r>
      <w:r w:rsidR="00D56D0A" w:rsidRPr="00564DBC">
        <w:rPr>
          <w:b/>
          <w:sz w:val="26"/>
          <w:szCs w:val="26"/>
          <w:lang w:val="ro-RO"/>
        </w:rPr>
        <w:t>IVAN</w:t>
      </w:r>
    </w:p>
    <w:p w14:paraId="0D4A2346" w14:textId="77777777" w:rsidR="007B4121" w:rsidRDefault="007B4121" w:rsidP="007B4121"/>
    <w:sectPr w:rsidR="007B4121" w:rsidSect="006204A1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F74CC"/>
    <w:multiLevelType w:val="hybridMultilevel"/>
    <w:tmpl w:val="6A105C4E"/>
    <w:lvl w:ilvl="0" w:tplc="B7F260C2">
      <w:start w:val="3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81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21"/>
    <w:rsid w:val="00152A21"/>
    <w:rsid w:val="0022515C"/>
    <w:rsid w:val="003074E9"/>
    <w:rsid w:val="003D6C4B"/>
    <w:rsid w:val="00480900"/>
    <w:rsid w:val="005114A1"/>
    <w:rsid w:val="006204A1"/>
    <w:rsid w:val="006C417B"/>
    <w:rsid w:val="0074324D"/>
    <w:rsid w:val="007B4121"/>
    <w:rsid w:val="00A121D3"/>
    <w:rsid w:val="00A165F9"/>
    <w:rsid w:val="00BE4BDB"/>
    <w:rsid w:val="00C0245A"/>
    <w:rsid w:val="00C461DE"/>
    <w:rsid w:val="00C85DF7"/>
    <w:rsid w:val="00D30378"/>
    <w:rsid w:val="00D56D0A"/>
    <w:rsid w:val="00DE4ABC"/>
    <w:rsid w:val="00E25B21"/>
    <w:rsid w:val="00F5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A2EA"/>
  <w15:chartTrackingRefBased/>
  <w15:docId w15:val="{B931E65B-1807-4E47-B084-BB7612D1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F55979"/>
    <w:pPr>
      <w:keepNext/>
      <w:jc w:val="center"/>
      <w:outlineLvl w:val="1"/>
    </w:pPr>
    <w:rPr>
      <w:b/>
      <w:bCs/>
      <w:sz w:val="24"/>
      <w:szCs w:val="24"/>
      <w:lang w:val="x-none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12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F55979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ro-RO"/>
      <w14:ligatures w14:val="none"/>
    </w:rPr>
  </w:style>
  <w:style w:type="paragraph" w:styleId="NormalWeb">
    <w:name w:val="Normal (Web)"/>
    <w:basedOn w:val="Normal"/>
    <w:uiPriority w:val="99"/>
    <w:unhideWhenUsed/>
    <w:rsid w:val="00152A21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7</cp:revision>
  <cp:lastPrinted>2024-07-24T08:32:00Z</cp:lastPrinted>
  <dcterms:created xsi:type="dcterms:W3CDTF">2024-07-18T08:45:00Z</dcterms:created>
  <dcterms:modified xsi:type="dcterms:W3CDTF">2024-07-24T08:33:00Z</dcterms:modified>
</cp:coreProperties>
</file>