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3EF46" w14:textId="77777777" w:rsidR="006F1ED4" w:rsidRDefault="00F35FB9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B9F13CB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0C71189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FF896DA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2 </w:t>
      </w:r>
    </w:p>
    <w:p w14:paraId="6EBFFA1E" w14:textId="77777777" w:rsidR="006F1ED4" w:rsidRDefault="006F1ED4" w:rsidP="006F1E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pentru muncă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protecţie</w:t>
      </w:r>
      <w:proofErr w:type="spellEnd"/>
      <w:r>
        <w:rPr>
          <w:rFonts w:ascii="Times New Roman" w:hAnsi="Times New Roman" w:cs="Times New Roman"/>
          <w:b/>
          <w:bCs/>
        </w:rPr>
        <w:t xml:space="preserve"> socială, juridică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de disciplină, </w:t>
      </w:r>
      <w:proofErr w:type="spellStart"/>
      <w:r>
        <w:rPr>
          <w:rFonts w:ascii="Times New Roman" w:hAnsi="Times New Roman" w:cs="Times New Roman"/>
          <w:b/>
          <w:bCs/>
        </w:rPr>
        <w:t>protecţia</w:t>
      </w:r>
      <w:proofErr w:type="spellEnd"/>
      <w:r>
        <w:rPr>
          <w:rFonts w:ascii="Times New Roman" w:hAnsi="Times New Roman" w:cs="Times New Roman"/>
          <w:b/>
          <w:bCs/>
        </w:rPr>
        <w:t xml:space="preserve"> mediului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turism</w:t>
      </w:r>
    </w:p>
    <w:p w14:paraId="55EB3155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AD05B07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40EA84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AVIZUL</w:t>
      </w:r>
    </w:p>
    <w:p w14:paraId="6371B506" w14:textId="1523D56B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35FB9">
        <w:rPr>
          <w:rFonts w:ascii="Times New Roman" w:hAnsi="Times New Roman" w:cs="Times New Roman"/>
          <w:bCs/>
        </w:rPr>
        <w:t>Nr.</w:t>
      </w:r>
      <w:r w:rsidR="00F35FB9">
        <w:rPr>
          <w:rFonts w:ascii="Times New Roman" w:hAnsi="Times New Roman" w:cs="Times New Roman"/>
          <w:bCs/>
        </w:rPr>
        <w:t xml:space="preserve"> </w:t>
      </w:r>
      <w:r w:rsidR="001566C7">
        <w:rPr>
          <w:rFonts w:ascii="Times New Roman" w:hAnsi="Times New Roman" w:cs="Times New Roman"/>
          <w:bCs/>
        </w:rPr>
        <w:t xml:space="preserve">    </w:t>
      </w:r>
      <w:r w:rsidR="00D20248">
        <w:rPr>
          <w:rFonts w:ascii="Times New Roman" w:hAnsi="Times New Roman" w:cs="Times New Roman"/>
          <w:bCs/>
        </w:rPr>
        <w:t xml:space="preserve"> </w:t>
      </w:r>
      <w:r w:rsidRPr="00F35FB9">
        <w:rPr>
          <w:rFonts w:ascii="Times New Roman" w:hAnsi="Times New Roman" w:cs="Times New Roman"/>
          <w:bCs/>
        </w:rPr>
        <w:t xml:space="preserve">din </w:t>
      </w:r>
      <w:r w:rsidR="00F35FB9">
        <w:rPr>
          <w:rFonts w:ascii="Times New Roman" w:hAnsi="Times New Roman" w:cs="Times New Roman"/>
          <w:bCs/>
        </w:rPr>
        <w:t>___. 0</w:t>
      </w:r>
      <w:r w:rsidR="00E327A5">
        <w:rPr>
          <w:rFonts w:ascii="Times New Roman" w:hAnsi="Times New Roman" w:cs="Times New Roman"/>
          <w:bCs/>
        </w:rPr>
        <w:t>7</w:t>
      </w:r>
      <w:r w:rsidR="00F35FB9">
        <w:rPr>
          <w:rFonts w:ascii="Times New Roman" w:hAnsi="Times New Roman" w:cs="Times New Roman"/>
          <w:bCs/>
        </w:rPr>
        <w:t>. 202</w:t>
      </w:r>
      <w:r w:rsidR="00D373E0">
        <w:rPr>
          <w:rFonts w:ascii="Times New Roman" w:hAnsi="Times New Roman" w:cs="Times New Roman"/>
          <w:bCs/>
        </w:rPr>
        <w:t>4</w:t>
      </w:r>
      <w:r w:rsidRPr="00F35FB9">
        <w:rPr>
          <w:rFonts w:ascii="Times New Roman" w:hAnsi="Times New Roman" w:cs="Times New Roman"/>
          <w:bCs/>
        </w:rPr>
        <w:t xml:space="preserve"> </w:t>
      </w:r>
    </w:p>
    <w:p w14:paraId="0EB3291E" w14:textId="6594608C" w:rsidR="006F1ED4" w:rsidRPr="00F35FB9" w:rsidRDefault="006F1ED4" w:rsidP="004D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  <w:bCs/>
        </w:rPr>
        <w:t>pentru P.H.C.L. nr</w:t>
      </w:r>
      <w:r w:rsidR="0069659F">
        <w:rPr>
          <w:rFonts w:ascii="Times New Roman" w:hAnsi="Times New Roman" w:cs="Times New Roman"/>
          <w:bCs/>
        </w:rPr>
        <w:t>.</w:t>
      </w:r>
      <w:r w:rsidR="00E327A5">
        <w:rPr>
          <w:rFonts w:ascii="Times New Roman" w:hAnsi="Times New Roman" w:cs="Times New Roman"/>
          <w:bCs/>
        </w:rPr>
        <w:t>29</w:t>
      </w:r>
      <w:r w:rsidR="00F35FB9">
        <w:rPr>
          <w:rFonts w:ascii="Times New Roman" w:hAnsi="Times New Roman" w:cs="Times New Roman"/>
          <w:bCs/>
        </w:rPr>
        <w:t>/</w:t>
      </w:r>
      <w:r w:rsidR="00E327A5">
        <w:rPr>
          <w:rFonts w:ascii="Times New Roman" w:hAnsi="Times New Roman" w:cs="Times New Roman"/>
          <w:bCs/>
        </w:rPr>
        <w:t>04</w:t>
      </w:r>
      <w:r w:rsidR="00F35FB9">
        <w:rPr>
          <w:rFonts w:ascii="Times New Roman" w:hAnsi="Times New Roman" w:cs="Times New Roman"/>
          <w:bCs/>
        </w:rPr>
        <w:t>. 0</w:t>
      </w:r>
      <w:r w:rsidR="00E327A5">
        <w:rPr>
          <w:rFonts w:ascii="Times New Roman" w:hAnsi="Times New Roman" w:cs="Times New Roman"/>
          <w:bCs/>
        </w:rPr>
        <w:t>7</w:t>
      </w:r>
      <w:r w:rsidR="00F35FB9">
        <w:rPr>
          <w:rFonts w:ascii="Times New Roman" w:hAnsi="Times New Roman" w:cs="Times New Roman"/>
          <w:bCs/>
        </w:rPr>
        <w:t>.</w:t>
      </w:r>
      <w:r w:rsidRPr="00F35FB9">
        <w:rPr>
          <w:rFonts w:ascii="Times New Roman" w:hAnsi="Times New Roman" w:cs="Times New Roman"/>
          <w:bCs/>
        </w:rPr>
        <w:t xml:space="preserve"> </w:t>
      </w:r>
      <w:r w:rsidR="00FB17DF" w:rsidRPr="00F35FB9">
        <w:rPr>
          <w:rFonts w:ascii="Times New Roman" w:hAnsi="Times New Roman" w:cs="Times New Roman"/>
          <w:bCs/>
        </w:rPr>
        <w:t>202</w:t>
      </w:r>
      <w:r w:rsidR="00D373E0">
        <w:rPr>
          <w:rFonts w:ascii="Times New Roman" w:hAnsi="Times New Roman" w:cs="Times New Roman"/>
          <w:bCs/>
        </w:rPr>
        <w:t>4</w:t>
      </w:r>
      <w:r w:rsidR="00FB17DF" w:rsidRPr="00F35FB9">
        <w:rPr>
          <w:rFonts w:ascii="Times New Roman" w:hAnsi="Times New Roman" w:cs="Times New Roman"/>
          <w:bCs/>
        </w:rPr>
        <w:t xml:space="preserve"> </w:t>
      </w:r>
      <w:bookmarkStart w:id="0" w:name="_Hlk171420261"/>
      <w:r w:rsidR="00E327A5" w:rsidRPr="00E327A5">
        <w:rPr>
          <w:rFonts w:ascii="Times New Roman" w:hAnsi="Times New Roman" w:cs="Times New Roman"/>
          <w:bCs/>
        </w:rPr>
        <w:t>pentru aprobarea Metodologiei privind organizarea concursurilor de ocupare a posturilor vacante și temporar vacante din cadrul Serviciului de Alimentare cu Apă ce funcționează în subordinea Consiliului Local Târgușor, județul Constanța</w:t>
      </w:r>
    </w:p>
    <w:bookmarkEnd w:id="0"/>
    <w:p w14:paraId="0A3D1534" w14:textId="77777777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63334C" w14:textId="57D9CB95" w:rsidR="006F1ED4" w:rsidRPr="00F35FB9" w:rsidRDefault="00F35FB9" w:rsidP="00F35FB9">
      <w:pPr>
        <w:pStyle w:val="Frspaiere"/>
        <w:tabs>
          <w:tab w:val="left" w:pos="630"/>
        </w:tabs>
        <w:jc w:val="both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F35FB9">
        <w:rPr>
          <w:rFonts w:ascii="Times New Roman" w:hAnsi="Times New Roman" w:cs="Times New Roman"/>
        </w:rPr>
        <w:t xml:space="preserve">Având în vedere  </w:t>
      </w:r>
      <w:r>
        <w:rPr>
          <w:rFonts w:ascii="Times New Roman" w:hAnsi="Times New Roman" w:cs="Times New Roman"/>
        </w:rPr>
        <w:t xml:space="preserve">Referatul de aprobare  nr. </w:t>
      </w:r>
      <w:r w:rsidR="00F11E65">
        <w:rPr>
          <w:rFonts w:ascii="Times New Roman" w:hAnsi="Times New Roman" w:cs="Times New Roman"/>
        </w:rPr>
        <w:t>2</w:t>
      </w:r>
      <w:r w:rsidR="00E327A5">
        <w:rPr>
          <w:rFonts w:ascii="Times New Roman" w:hAnsi="Times New Roman" w:cs="Times New Roman"/>
        </w:rPr>
        <w:t>690</w:t>
      </w:r>
      <w:r w:rsidR="001566C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202</w:t>
      </w:r>
      <w:r w:rsidR="00D373E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al primarul</w:t>
      </w:r>
      <w:r w:rsidR="00F11E65">
        <w:rPr>
          <w:rFonts w:ascii="Times New Roman" w:hAnsi="Times New Roman" w:cs="Times New Roman"/>
        </w:rPr>
        <w:t>ui</w:t>
      </w:r>
      <w:r>
        <w:rPr>
          <w:rFonts w:ascii="Times New Roman" w:hAnsi="Times New Roman" w:cs="Times New Roman"/>
        </w:rPr>
        <w:t xml:space="preserve"> comunei  </w:t>
      </w:r>
      <w:proofErr w:type="spellStart"/>
      <w:r>
        <w:rPr>
          <w:rFonts w:ascii="Times New Roman" w:hAnsi="Times New Roman" w:cs="Times New Roman"/>
        </w:rPr>
        <w:t>Târguşor</w:t>
      </w:r>
      <w:proofErr w:type="spellEnd"/>
      <w:r>
        <w:rPr>
          <w:rFonts w:ascii="Times New Roman" w:hAnsi="Times New Roman" w:cs="Times New Roman"/>
        </w:rPr>
        <w:t xml:space="preserve">, județul </w:t>
      </w:r>
      <w:proofErr w:type="spellStart"/>
      <w:r>
        <w:rPr>
          <w:rFonts w:ascii="Times New Roman" w:hAnsi="Times New Roman" w:cs="Times New Roman"/>
        </w:rPr>
        <w:t>Constanța,Raportul</w:t>
      </w:r>
      <w:proofErr w:type="spellEnd"/>
      <w:r>
        <w:rPr>
          <w:rFonts w:ascii="Times New Roman" w:hAnsi="Times New Roman" w:cs="Times New Roman"/>
        </w:rPr>
        <w:t xml:space="preserve"> compartimentului de specialitate nr. </w:t>
      </w:r>
      <w:r w:rsidR="00F11E65">
        <w:rPr>
          <w:rFonts w:ascii="Times New Roman" w:hAnsi="Times New Roman" w:cs="Times New Roman"/>
        </w:rPr>
        <w:t>2</w:t>
      </w:r>
      <w:r w:rsidR="00E327A5">
        <w:rPr>
          <w:rFonts w:ascii="Times New Roman" w:hAnsi="Times New Roman" w:cs="Times New Roman"/>
        </w:rPr>
        <w:t>691</w:t>
      </w:r>
      <w:r>
        <w:rPr>
          <w:rFonts w:ascii="Times New Roman" w:hAnsi="Times New Roman" w:cs="Times New Roman"/>
        </w:rPr>
        <w:t>/202</w:t>
      </w:r>
      <w:r w:rsidR="00D373E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 întocmit de compartimentul resurse umane al aparatului de specialitate al  primarului  comunei </w:t>
      </w:r>
      <w:proofErr w:type="spellStart"/>
      <w:r>
        <w:rPr>
          <w:rFonts w:ascii="Times New Roman" w:hAnsi="Times New Roman" w:cs="Times New Roman"/>
        </w:rPr>
        <w:t>Târguşor</w:t>
      </w:r>
      <w:proofErr w:type="spellEnd"/>
      <w:r>
        <w:rPr>
          <w:rFonts w:ascii="Times New Roman" w:hAnsi="Times New Roman" w:cs="Times New Roman"/>
        </w:rPr>
        <w:t xml:space="preserve">, județul Constanța, </w:t>
      </w:r>
      <w:r w:rsidRPr="00F35FB9">
        <w:rPr>
          <w:rFonts w:ascii="Times New Roman" w:hAnsi="Times New Roman" w:cs="Times New Roman"/>
        </w:rPr>
        <w:t xml:space="preserve">prevederile  </w:t>
      </w:r>
      <w:r w:rsidRPr="00F35FB9">
        <w:rPr>
          <w:rFonts w:ascii="Times New Roman" w:hAnsi="Times New Roman" w:cs="Times New Roman"/>
          <w:shd w:val="clear" w:color="auto" w:fill="FFFFFF"/>
        </w:rPr>
        <w:t>art. 129 alin. (2) lit. a) coroborat cu alin. (3) lit. c)</w:t>
      </w:r>
      <w:r>
        <w:rPr>
          <w:rFonts w:ascii="Times New Roman" w:hAnsi="Times New Roman" w:cs="Times New Roman"/>
          <w:shd w:val="clear" w:color="auto" w:fill="FFFFFF"/>
        </w:rPr>
        <w:t xml:space="preserve"> și art.</w:t>
      </w:r>
      <w:r w:rsidR="00D76836">
        <w:rPr>
          <w:rFonts w:ascii="Times New Roman" w:hAnsi="Times New Roman" w:cs="Times New Roman"/>
          <w:shd w:val="clear" w:color="auto" w:fill="FFFFFF"/>
        </w:rPr>
        <w:t>139 alin. (1)</w:t>
      </w:r>
      <w:r w:rsidRPr="00F35FB9">
        <w:rPr>
          <w:rFonts w:ascii="Times New Roman" w:hAnsi="Times New Roman" w:cs="Times New Roman"/>
          <w:shd w:val="clear" w:color="auto" w:fill="FFFFFF"/>
        </w:rPr>
        <w:t xml:space="preserve"> </w:t>
      </w:r>
      <w:r w:rsidR="00D76836">
        <w:rPr>
          <w:rFonts w:ascii="Times New Roman" w:hAnsi="Times New Roman" w:cs="Times New Roman"/>
          <w:shd w:val="clear" w:color="auto" w:fill="FFFFFF"/>
        </w:rPr>
        <w:t xml:space="preserve">  </w:t>
      </w:r>
      <w:r w:rsidRPr="00F35FB9">
        <w:rPr>
          <w:rFonts w:ascii="Times New Roman" w:hAnsi="Times New Roman" w:cs="Times New Roman"/>
        </w:rPr>
        <w:t>din Ordonanța de urgență a Guvernului nr.57/2019 privind Codul Administrativ, cu modificările și completările ulterioare</w:t>
      </w:r>
      <w:r>
        <w:rPr>
          <w:rFonts w:ascii="Times New Roman" w:hAnsi="Times New Roman" w:cs="Times New Roman"/>
        </w:rPr>
        <w:t>;</w:t>
      </w:r>
    </w:p>
    <w:p w14:paraId="4CB3C86B" w14:textId="77777777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</w:rPr>
        <w:t xml:space="preserve">    </w:t>
      </w:r>
      <w:r w:rsidR="00F35FB9">
        <w:rPr>
          <w:rFonts w:ascii="Times New Roman" w:hAnsi="Times New Roman" w:cs="Times New Roman"/>
        </w:rPr>
        <w:tab/>
        <w:t>Î</w:t>
      </w:r>
      <w:r w:rsidRPr="00F35FB9">
        <w:rPr>
          <w:rFonts w:ascii="Times New Roman" w:hAnsi="Times New Roman" w:cs="Times New Roman"/>
        </w:rPr>
        <w:t xml:space="preserve">n temeiul prevederilor art. 125 alin. (1) lit. b) din </w:t>
      </w:r>
      <w:proofErr w:type="spellStart"/>
      <w:r w:rsidRPr="00F35FB9">
        <w:rPr>
          <w:rFonts w:ascii="Times New Roman" w:hAnsi="Times New Roman" w:cs="Times New Roman"/>
        </w:rPr>
        <w:t>Ordonanţa</w:t>
      </w:r>
      <w:proofErr w:type="spellEnd"/>
      <w:r w:rsidRPr="00F35FB9">
        <w:rPr>
          <w:rFonts w:ascii="Times New Roman" w:hAnsi="Times New Roman" w:cs="Times New Roman"/>
        </w:rPr>
        <w:t xml:space="preserve"> de </w:t>
      </w:r>
      <w:proofErr w:type="spellStart"/>
      <w:r w:rsidRPr="00F35FB9">
        <w:rPr>
          <w:rFonts w:ascii="Times New Roman" w:hAnsi="Times New Roman" w:cs="Times New Roman"/>
        </w:rPr>
        <w:t>urgenţă</w:t>
      </w:r>
      <w:proofErr w:type="spellEnd"/>
      <w:r w:rsidRPr="00F35FB9">
        <w:rPr>
          <w:rFonts w:ascii="Times New Roman" w:hAnsi="Times New Roman" w:cs="Times New Roman"/>
        </w:rPr>
        <w:t xml:space="preserve"> a Guvernului nr. 57/2019 privind Codul administrativ, cu modificările </w:t>
      </w:r>
      <w:proofErr w:type="spellStart"/>
      <w:r w:rsidRPr="00F35FB9">
        <w:rPr>
          <w:rFonts w:ascii="Times New Roman" w:hAnsi="Times New Roman" w:cs="Times New Roman"/>
        </w:rPr>
        <w:t>şi</w:t>
      </w:r>
      <w:proofErr w:type="spellEnd"/>
      <w:r w:rsidRPr="00F35FB9">
        <w:rPr>
          <w:rFonts w:ascii="Times New Roman" w:hAnsi="Times New Roman" w:cs="Times New Roman"/>
        </w:rPr>
        <w:t xml:space="preserve"> completările ulterioare, respectiv al prevederilor art. 15 alin. (1) lit. b) din Regulamentul de organizare </w:t>
      </w:r>
      <w:proofErr w:type="spellStart"/>
      <w:r w:rsidRPr="00F35FB9">
        <w:rPr>
          <w:rFonts w:ascii="Times New Roman" w:hAnsi="Times New Roman" w:cs="Times New Roman"/>
        </w:rPr>
        <w:t>şi</w:t>
      </w:r>
      <w:proofErr w:type="spellEnd"/>
      <w:r w:rsidRPr="00F35FB9">
        <w:rPr>
          <w:rFonts w:ascii="Times New Roman" w:hAnsi="Times New Roman" w:cs="Times New Roman"/>
        </w:rPr>
        <w:t xml:space="preserve"> </w:t>
      </w:r>
      <w:proofErr w:type="spellStart"/>
      <w:r w:rsidRPr="00F35FB9">
        <w:rPr>
          <w:rFonts w:ascii="Times New Roman" w:hAnsi="Times New Roman" w:cs="Times New Roman"/>
        </w:rPr>
        <w:t>funcţionare</w:t>
      </w:r>
      <w:proofErr w:type="spellEnd"/>
      <w:r w:rsidRPr="00F35FB9">
        <w:rPr>
          <w:rFonts w:ascii="Times New Roman" w:hAnsi="Times New Roman" w:cs="Times New Roman"/>
        </w:rPr>
        <w:t xml:space="preserve"> a consiliului local Târgușor, județul Constanța ;</w:t>
      </w:r>
    </w:p>
    <w:p w14:paraId="281C9A99" w14:textId="77777777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639E5F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6ECF">
        <w:rPr>
          <w:rFonts w:ascii="Times New Roman" w:hAnsi="Times New Roman" w:cs="Times New Roman"/>
          <w:b/>
        </w:rPr>
        <w:t>Comisia de specialitate</w:t>
      </w:r>
      <w:r>
        <w:rPr>
          <w:rFonts w:ascii="Times New Roman" w:hAnsi="Times New Roman" w:cs="Times New Roman"/>
          <w:b/>
        </w:rPr>
        <w:t xml:space="preserve"> Nr. 2</w:t>
      </w:r>
    </w:p>
    <w:p w14:paraId="44BF8498" w14:textId="77777777" w:rsidR="006F1ED4" w:rsidRDefault="006F1ED4" w:rsidP="006F1E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pentru muncă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protecţie</w:t>
      </w:r>
      <w:proofErr w:type="spellEnd"/>
      <w:r>
        <w:rPr>
          <w:rFonts w:ascii="Times New Roman" w:hAnsi="Times New Roman" w:cs="Times New Roman"/>
          <w:b/>
          <w:bCs/>
        </w:rPr>
        <w:t xml:space="preserve"> socială, juridică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de disciplină, </w:t>
      </w:r>
      <w:proofErr w:type="spellStart"/>
      <w:r>
        <w:rPr>
          <w:rFonts w:ascii="Times New Roman" w:hAnsi="Times New Roman" w:cs="Times New Roman"/>
          <w:b/>
          <w:bCs/>
        </w:rPr>
        <w:t>protecţia</w:t>
      </w:r>
      <w:proofErr w:type="spellEnd"/>
      <w:r>
        <w:rPr>
          <w:rFonts w:ascii="Times New Roman" w:hAnsi="Times New Roman" w:cs="Times New Roman"/>
          <w:b/>
          <w:bCs/>
        </w:rPr>
        <w:t xml:space="preserve"> mediului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turism,</w:t>
      </w:r>
    </w:p>
    <w:p w14:paraId="024E8C38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aviz.</w:t>
      </w:r>
    </w:p>
    <w:p w14:paraId="1A660162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64FD98E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1</w:t>
      </w:r>
    </w:p>
    <w:p w14:paraId="5059FBF8" w14:textId="1523748C" w:rsidR="006F1ED4" w:rsidRPr="00A46F29" w:rsidRDefault="006F1ED4" w:rsidP="00F3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</w:t>
      </w:r>
      <w:r w:rsidRPr="00F35FB9">
        <w:rPr>
          <w:rFonts w:ascii="Times New Roman" w:hAnsi="Times New Roman" w:cs="Times New Roman"/>
        </w:rPr>
        <w:t xml:space="preserve">Se avizează </w:t>
      </w:r>
      <w:r w:rsidRPr="00F35FB9">
        <w:rPr>
          <w:rFonts w:ascii="Times New Roman" w:hAnsi="Times New Roman" w:cs="Times New Roman"/>
          <w:b/>
        </w:rPr>
        <w:t xml:space="preserve">favorabil </w:t>
      </w:r>
      <w:r w:rsidRPr="00F35FB9">
        <w:rPr>
          <w:rFonts w:ascii="Times New Roman" w:hAnsi="Times New Roman" w:cs="Times New Roman"/>
        </w:rPr>
        <w:t>proiectul de hotărâre a</w:t>
      </w:r>
      <w:r w:rsidR="00F35FB9">
        <w:rPr>
          <w:rFonts w:ascii="Times New Roman" w:hAnsi="Times New Roman" w:cs="Times New Roman"/>
        </w:rPr>
        <w:t>l</w:t>
      </w:r>
      <w:r w:rsidRPr="00F35FB9">
        <w:rPr>
          <w:rFonts w:ascii="Times New Roman" w:hAnsi="Times New Roman" w:cs="Times New Roman"/>
        </w:rPr>
        <w:t xml:space="preserve"> consiliului local nr. </w:t>
      </w:r>
      <w:r w:rsidR="00F11E65">
        <w:rPr>
          <w:rFonts w:ascii="Times New Roman" w:hAnsi="Times New Roman" w:cs="Times New Roman"/>
          <w:bCs/>
        </w:rPr>
        <w:t>2</w:t>
      </w:r>
      <w:r w:rsidR="00A46F29">
        <w:rPr>
          <w:rFonts w:ascii="Times New Roman" w:hAnsi="Times New Roman" w:cs="Times New Roman"/>
          <w:bCs/>
        </w:rPr>
        <w:t>9</w:t>
      </w:r>
      <w:r w:rsidR="00F35FB9">
        <w:rPr>
          <w:rFonts w:ascii="Times New Roman" w:hAnsi="Times New Roman" w:cs="Times New Roman"/>
          <w:bCs/>
        </w:rPr>
        <w:t>/</w:t>
      </w:r>
      <w:r w:rsidR="00A46F29">
        <w:rPr>
          <w:rFonts w:ascii="Times New Roman" w:hAnsi="Times New Roman" w:cs="Times New Roman"/>
          <w:bCs/>
        </w:rPr>
        <w:t>04</w:t>
      </w:r>
      <w:r w:rsidR="00F35FB9">
        <w:rPr>
          <w:rFonts w:ascii="Times New Roman" w:hAnsi="Times New Roman" w:cs="Times New Roman"/>
          <w:bCs/>
        </w:rPr>
        <w:t>. 0</w:t>
      </w:r>
      <w:r w:rsidR="00A46F29">
        <w:rPr>
          <w:rFonts w:ascii="Times New Roman" w:hAnsi="Times New Roman" w:cs="Times New Roman"/>
          <w:bCs/>
        </w:rPr>
        <w:t>7</w:t>
      </w:r>
      <w:r w:rsidR="00F35FB9">
        <w:rPr>
          <w:rFonts w:ascii="Times New Roman" w:hAnsi="Times New Roman" w:cs="Times New Roman"/>
          <w:bCs/>
        </w:rPr>
        <w:t>.</w:t>
      </w:r>
      <w:r w:rsidR="00F35FB9" w:rsidRPr="00F35FB9">
        <w:rPr>
          <w:rFonts w:ascii="Times New Roman" w:hAnsi="Times New Roman" w:cs="Times New Roman"/>
          <w:bCs/>
        </w:rPr>
        <w:t xml:space="preserve"> 202</w:t>
      </w:r>
      <w:r w:rsidR="00D373E0">
        <w:rPr>
          <w:rFonts w:ascii="Times New Roman" w:hAnsi="Times New Roman" w:cs="Times New Roman"/>
          <w:bCs/>
        </w:rPr>
        <w:t>4</w:t>
      </w:r>
      <w:r w:rsidR="00A46F29" w:rsidRPr="00A46F29">
        <w:rPr>
          <w:rFonts w:ascii="Times New Roman" w:hAnsi="Times New Roman" w:cs="Times New Roman"/>
          <w:bCs/>
        </w:rPr>
        <w:t xml:space="preserve"> </w:t>
      </w:r>
      <w:r w:rsidR="00A46F29" w:rsidRPr="00A46F29">
        <w:rPr>
          <w:rFonts w:ascii="Times New Roman" w:hAnsi="Times New Roman" w:cs="Times New Roman"/>
          <w:bCs/>
        </w:rPr>
        <w:t>pentru aprobarea Metodologiei privind organizarea concursurilor de ocupare a posturilor vacante și temporar vacante din cadrul Serviciului de Alimentare cu Apă ce funcționează în subordinea Consiliului Local Târgușor, județul Constanța</w:t>
      </w:r>
      <w:r w:rsidR="00A46F29">
        <w:rPr>
          <w:rFonts w:ascii="Times New Roman" w:hAnsi="Times New Roman" w:cs="Times New Roman"/>
          <w:bCs/>
        </w:rPr>
        <w:t xml:space="preserve"> ,</w:t>
      </w:r>
      <w:r w:rsidR="000F7B22">
        <w:rPr>
          <w:rFonts w:ascii="Times New Roman" w:hAnsi="Times New Roman" w:cs="Times New Roman"/>
          <w:bCs/>
        </w:rPr>
        <w:t xml:space="preserve"> </w:t>
      </w:r>
      <w:r w:rsidRPr="00F35FB9">
        <w:rPr>
          <w:rFonts w:ascii="Times New Roman" w:hAnsi="Times New Roman" w:cs="Times New Roman"/>
        </w:rPr>
        <w:t xml:space="preserve">fără amendamente.  </w:t>
      </w:r>
    </w:p>
    <w:p w14:paraId="27243BB4" w14:textId="77777777" w:rsidR="006F1ED4" w:rsidRPr="00F35FB9" w:rsidRDefault="00F35FB9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Pr="00F35FB9">
        <w:rPr>
          <w:rFonts w:ascii="Times New Roman" w:hAnsi="Times New Roman" w:cs="Times New Roman"/>
          <w:b/>
        </w:rPr>
        <w:t>ART. 2</w:t>
      </w:r>
    </w:p>
    <w:p w14:paraId="34131D5E" w14:textId="77777777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</w:rPr>
        <w:t xml:space="preserve">    Prezentul aviz se comunică prin</w:t>
      </w:r>
      <w:r>
        <w:rPr>
          <w:rFonts w:ascii="Times New Roman" w:hAnsi="Times New Roman" w:cs="Times New Roman"/>
          <w:b/>
        </w:rPr>
        <w:t xml:space="preserve"> </w:t>
      </w:r>
      <w:r w:rsidRPr="00F35FB9">
        <w:rPr>
          <w:rFonts w:ascii="Times New Roman" w:hAnsi="Times New Roman" w:cs="Times New Roman"/>
        </w:rPr>
        <w:t>grija secretarului comisiei, în termenul recomandat, secretarului general al comunei Târgușor.</w:t>
      </w:r>
    </w:p>
    <w:p w14:paraId="5C5A62BB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28A99FF" w14:textId="77777777" w:rsidR="00F35FB9" w:rsidRDefault="00F35FB9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A427AFD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Preşedintele</w:t>
      </w:r>
      <w:proofErr w:type="spellEnd"/>
      <w:r>
        <w:rPr>
          <w:rFonts w:ascii="Times New Roman" w:hAnsi="Times New Roman" w:cs="Times New Roman"/>
          <w:b/>
        </w:rPr>
        <w:t xml:space="preserve"> Comisiei Nr. 2,                Secretarul Comisiei Nr. 2</w:t>
      </w:r>
    </w:p>
    <w:p w14:paraId="13753453" w14:textId="0DD0A1E4" w:rsidR="006F1ED4" w:rsidRDefault="00591360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 Stefan Lucian</w:t>
      </w:r>
      <w:r w:rsidR="00C44F91">
        <w:rPr>
          <w:rFonts w:ascii="Tahoma" w:hAnsi="Tahoma" w:cs="Tahoma"/>
          <w:b/>
          <w:sz w:val="20"/>
          <w:szCs w:val="20"/>
        </w:rPr>
        <w:t xml:space="preserve">                                       </w:t>
      </w:r>
      <w:r w:rsidR="006F1ED4">
        <w:rPr>
          <w:rFonts w:ascii="Tahoma" w:hAnsi="Tahoma" w:cs="Tahoma"/>
          <w:b/>
          <w:sz w:val="20"/>
          <w:szCs w:val="20"/>
        </w:rPr>
        <w:t>Violeta  CILIBIU</w:t>
      </w:r>
    </w:p>
    <w:p w14:paraId="126503A9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84A2404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F547B14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7028EFF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834B995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53CCEC8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D5AFB1" w14:textId="77777777" w:rsidR="00FE7DAC" w:rsidRDefault="00FE7DAC"/>
    <w:sectPr w:rsidR="00FE7DAC" w:rsidSect="00304215">
      <w:headerReference w:type="default" r:id="rId6"/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344B7" w14:textId="77777777" w:rsidR="004C65E0" w:rsidRDefault="004C65E0" w:rsidP="00C44F91">
      <w:pPr>
        <w:spacing w:after="0" w:line="240" w:lineRule="auto"/>
      </w:pPr>
      <w:r>
        <w:separator/>
      </w:r>
    </w:p>
  </w:endnote>
  <w:endnote w:type="continuationSeparator" w:id="0">
    <w:p w14:paraId="4C994049" w14:textId="77777777" w:rsidR="004C65E0" w:rsidRDefault="004C65E0" w:rsidP="00C4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701C9" w14:textId="77777777" w:rsidR="004C65E0" w:rsidRDefault="004C65E0" w:rsidP="00C44F91">
      <w:pPr>
        <w:spacing w:after="0" w:line="240" w:lineRule="auto"/>
      </w:pPr>
      <w:r>
        <w:separator/>
      </w:r>
    </w:p>
  </w:footnote>
  <w:footnote w:type="continuationSeparator" w:id="0">
    <w:p w14:paraId="1DF794B3" w14:textId="77777777" w:rsidR="004C65E0" w:rsidRDefault="004C65E0" w:rsidP="00C44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72" w:type="dxa"/>
      <w:tblInd w:w="-544" w:type="dxa"/>
      <w:tblLook w:val="04A0" w:firstRow="1" w:lastRow="0" w:firstColumn="1" w:lastColumn="0" w:noHBand="0" w:noVBand="1"/>
    </w:tblPr>
    <w:tblGrid>
      <w:gridCol w:w="2136"/>
      <w:gridCol w:w="6084"/>
      <w:gridCol w:w="2152"/>
    </w:tblGrid>
    <w:tr w:rsidR="00C44F91" w14:paraId="4A26F309" w14:textId="77777777" w:rsidTr="00F14DD7">
      <w:tc>
        <w:tcPr>
          <w:tcW w:w="2136" w:type="dxa"/>
          <w:hideMark/>
        </w:tcPr>
        <w:p w14:paraId="009EB055" w14:textId="77777777" w:rsidR="00C44F91" w:rsidRDefault="00C44F91" w:rsidP="00F14DD7">
          <w:pPr>
            <w:pStyle w:val="Antet"/>
            <w:spacing w:line="276" w:lineRule="auto"/>
            <w:jc w:val="center"/>
            <w:rPr>
              <w:sz w:val="28"/>
              <w:szCs w:val="28"/>
            </w:rPr>
          </w:pPr>
          <w:r w:rsidRPr="006B4C45">
            <w:rPr>
              <w:noProof/>
              <w:sz w:val="28"/>
              <w:szCs w:val="28"/>
              <w:lang w:eastAsia="ro-RO"/>
            </w:rPr>
            <w:drawing>
              <wp:inline distT="0" distB="0" distL="0" distR="0" wp14:anchorId="2A7450CE" wp14:editId="4B4CA981">
                <wp:extent cx="619125" cy="833005"/>
                <wp:effectExtent l="19050" t="0" r="9525" b="0"/>
                <wp:docPr id="1" name="Imagine 1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ine 1" descr="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833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84" w:type="dxa"/>
          <w:hideMark/>
        </w:tcPr>
        <w:p w14:paraId="62DF5484" w14:textId="77777777" w:rsidR="00C44F91" w:rsidRPr="006A54D8" w:rsidRDefault="00C44F91" w:rsidP="00F14DD7">
          <w:pPr>
            <w:pStyle w:val="Antet"/>
            <w:spacing w:line="276" w:lineRule="auto"/>
            <w:jc w:val="center"/>
            <w:rPr>
              <w:b/>
              <w:sz w:val="28"/>
              <w:szCs w:val="28"/>
            </w:rPr>
          </w:pPr>
          <w:r w:rsidRPr="006A54D8">
            <w:rPr>
              <w:b/>
              <w:sz w:val="28"/>
              <w:szCs w:val="28"/>
            </w:rPr>
            <w:t>ROMÂNIA</w:t>
          </w:r>
        </w:p>
        <w:p w14:paraId="2CBA292B" w14:textId="77777777" w:rsidR="00C44F91" w:rsidRPr="006A54D8" w:rsidRDefault="00C44F91" w:rsidP="00F14DD7">
          <w:pPr>
            <w:pStyle w:val="Antet"/>
            <w:spacing w:line="276" w:lineRule="auto"/>
            <w:jc w:val="center"/>
            <w:rPr>
              <w:b/>
              <w:sz w:val="28"/>
              <w:szCs w:val="28"/>
            </w:rPr>
          </w:pPr>
          <w:r w:rsidRPr="006A54D8">
            <w:rPr>
              <w:b/>
              <w:sz w:val="28"/>
              <w:szCs w:val="28"/>
            </w:rPr>
            <w:t>JUDEȚUL CONSTANȚA</w:t>
          </w:r>
        </w:p>
        <w:p w14:paraId="7CCA140F" w14:textId="77777777" w:rsidR="00C44F91" w:rsidRPr="006B4C45" w:rsidRDefault="00C44F91" w:rsidP="00F14DD7">
          <w:pPr>
            <w:pStyle w:val="Antet"/>
            <w:spacing w:line="276" w:lineRule="auto"/>
            <w:jc w:val="center"/>
            <w:rPr>
              <w:sz w:val="32"/>
              <w:szCs w:val="32"/>
            </w:rPr>
          </w:pPr>
          <w:r w:rsidRPr="006A54D8">
            <w:rPr>
              <w:b/>
              <w:sz w:val="28"/>
              <w:szCs w:val="28"/>
            </w:rPr>
            <w:t>CONSILIUL LOCAL TÂRGUȘOR</w:t>
          </w:r>
        </w:p>
      </w:tc>
      <w:tc>
        <w:tcPr>
          <w:tcW w:w="2152" w:type="dxa"/>
          <w:hideMark/>
        </w:tcPr>
        <w:p w14:paraId="6F70818D" w14:textId="77777777" w:rsidR="00C44F91" w:rsidRDefault="00C44F91" w:rsidP="00F14DD7">
          <w:pPr>
            <w:pStyle w:val="Antet"/>
            <w:spacing w:line="276" w:lineRule="auto"/>
            <w:jc w:val="center"/>
            <w:rPr>
              <w:sz w:val="28"/>
              <w:szCs w:val="28"/>
            </w:rPr>
          </w:pPr>
          <w:r w:rsidRPr="006B4C45">
            <w:rPr>
              <w:noProof/>
              <w:sz w:val="28"/>
              <w:szCs w:val="28"/>
              <w:lang w:eastAsia="ro-RO"/>
            </w:rPr>
            <w:drawing>
              <wp:inline distT="0" distB="0" distL="0" distR="0" wp14:anchorId="570F9C51" wp14:editId="0CECC332">
                <wp:extent cx="628650" cy="704850"/>
                <wp:effectExtent l="19050" t="0" r="0" b="0"/>
                <wp:docPr id="2" name="Imagine 10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ine 10" descr="A picture containing text, clipar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468100" w14:textId="77777777" w:rsidR="00C44F91" w:rsidRDefault="00C44F91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ED4"/>
    <w:rsid w:val="000F7B22"/>
    <w:rsid w:val="00112CF6"/>
    <w:rsid w:val="001566C7"/>
    <w:rsid w:val="002949AC"/>
    <w:rsid w:val="00304215"/>
    <w:rsid w:val="003A62FD"/>
    <w:rsid w:val="003B2C6C"/>
    <w:rsid w:val="003D253F"/>
    <w:rsid w:val="004C65E0"/>
    <w:rsid w:val="004D6AE2"/>
    <w:rsid w:val="005733C8"/>
    <w:rsid w:val="00591360"/>
    <w:rsid w:val="005B3A49"/>
    <w:rsid w:val="0069659F"/>
    <w:rsid w:val="006A54D8"/>
    <w:rsid w:val="006F1ED4"/>
    <w:rsid w:val="00842BC6"/>
    <w:rsid w:val="009C731A"/>
    <w:rsid w:val="00A46F29"/>
    <w:rsid w:val="00A76ECF"/>
    <w:rsid w:val="00BB54FE"/>
    <w:rsid w:val="00BF54E1"/>
    <w:rsid w:val="00C44F91"/>
    <w:rsid w:val="00C557E7"/>
    <w:rsid w:val="00D131EC"/>
    <w:rsid w:val="00D20248"/>
    <w:rsid w:val="00D373E0"/>
    <w:rsid w:val="00D76836"/>
    <w:rsid w:val="00D83B46"/>
    <w:rsid w:val="00E2449A"/>
    <w:rsid w:val="00E327A5"/>
    <w:rsid w:val="00ED32DD"/>
    <w:rsid w:val="00EE1EDA"/>
    <w:rsid w:val="00F11E65"/>
    <w:rsid w:val="00F35FB9"/>
    <w:rsid w:val="00F4252F"/>
    <w:rsid w:val="00FB17DF"/>
    <w:rsid w:val="00FE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C56F"/>
  <w15:docId w15:val="{2B32B5A5-4011-444F-86C3-F5132B58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ED4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F1ED4"/>
    <w:pPr>
      <w:suppressLineNumbers/>
      <w:tabs>
        <w:tab w:val="center" w:pos="5087"/>
        <w:tab w:val="right" w:pos="1017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ntetCaracter">
    <w:name w:val="Antet Caracter"/>
    <w:basedOn w:val="Fontdeparagrafimplicit"/>
    <w:link w:val="Antet"/>
    <w:uiPriority w:val="99"/>
    <w:rsid w:val="006F1ED4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2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2449A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C4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44F91"/>
    <w:rPr>
      <w:rFonts w:eastAsiaTheme="minorEastAsia"/>
      <w:lang w:val="ro-RO" w:eastAsia="ro-RO"/>
    </w:rPr>
  </w:style>
  <w:style w:type="paragraph" w:styleId="Frspaiere">
    <w:name w:val="No Spacing"/>
    <w:uiPriority w:val="1"/>
    <w:qFormat/>
    <w:rsid w:val="00F35FB9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Nicoleta Grama</cp:lastModifiedBy>
  <cp:revision>20</cp:revision>
  <cp:lastPrinted>2024-06-26T07:49:00Z</cp:lastPrinted>
  <dcterms:created xsi:type="dcterms:W3CDTF">2021-12-14T12:04:00Z</dcterms:created>
  <dcterms:modified xsi:type="dcterms:W3CDTF">2024-07-09T09:28:00Z</dcterms:modified>
</cp:coreProperties>
</file>