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D4C" w:rsidRDefault="006F2D4C" w:rsidP="006F2D4C">
      <w:pPr>
        <w:tabs>
          <w:tab w:val="left" w:pos="2977"/>
          <w:tab w:val="left" w:pos="7170"/>
        </w:tabs>
        <w:jc w:val="center"/>
        <w:rPr>
          <w:b/>
          <w:sz w:val="24"/>
          <w:szCs w:val="24"/>
          <w:lang w:val="ro-RO"/>
        </w:rPr>
      </w:pPr>
      <w:r>
        <w:rPr>
          <w:noProof/>
          <w:lang w:val="en-GB" w:eastAsia="en-GB"/>
        </w:rPr>
        <w:drawing>
          <wp:anchor distT="0" distB="0" distL="114300" distR="114300" simplePos="0" relativeHeight="251657216" behindDoc="0" locked="0" layoutInCell="1" allowOverlap="1">
            <wp:simplePos x="0" y="0"/>
            <wp:positionH relativeFrom="column">
              <wp:posOffset>-401955</wp:posOffset>
            </wp:positionH>
            <wp:positionV relativeFrom="paragraph">
              <wp:posOffset>-524510</wp:posOffset>
            </wp:positionV>
            <wp:extent cx="1113155" cy="1494790"/>
            <wp:effectExtent l="19050" t="0" r="0" b="0"/>
            <wp:wrapSquare wrapText="right"/>
            <wp:docPr id="2" name="Picture 1" descr="Description: Description: Description: Description: Description: 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stema0001"/>
                    <pic:cNvPicPr>
                      <a:picLocks noChangeAspect="1" noChangeArrowheads="1"/>
                    </pic:cNvPicPr>
                  </pic:nvPicPr>
                  <pic:blipFill>
                    <a:blip r:embed="rId7" cstate="print"/>
                    <a:srcRect/>
                    <a:stretch>
                      <a:fillRect/>
                    </a:stretch>
                  </pic:blipFill>
                  <pic:spPr bwMode="auto">
                    <a:xfrm>
                      <a:off x="0" y="0"/>
                      <a:ext cx="1113155" cy="1494790"/>
                    </a:xfrm>
                    <a:prstGeom prst="rect">
                      <a:avLst/>
                    </a:prstGeom>
                    <a:noFill/>
                  </pic:spPr>
                </pic:pic>
              </a:graphicData>
            </a:graphic>
          </wp:anchor>
        </w:drawing>
      </w:r>
      <w:r w:rsidR="009726B8" w:rsidRPr="009726B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67.2pt;margin-top:-52.3pt;width:158.7pt;height:63pt;z-index:251658240;mso-position-horizontal-relative:text;mso-position-vertical-relative:text">
            <v:imagedata r:id="rId8" o:title=""/>
            <w10:wrap type="square"/>
          </v:shape>
          <o:OLEObject Type="Embed" ProgID="PBrush" ShapeID="_x0000_s1027" DrawAspect="Content" ObjectID="_1783925034" r:id="rId9"/>
        </w:pict>
      </w:r>
      <w:r>
        <w:rPr>
          <w:b/>
          <w:sz w:val="24"/>
          <w:szCs w:val="24"/>
          <w:lang w:val="ro-RO"/>
        </w:rPr>
        <w:t xml:space="preserve">   Municipiul  DROBETA TURNU SEVERIN</w:t>
      </w:r>
    </w:p>
    <w:p w:rsidR="006F2D4C" w:rsidRDefault="006F2D4C" w:rsidP="006F2D4C">
      <w:pPr>
        <w:jc w:val="both"/>
        <w:rPr>
          <w:b/>
          <w:sz w:val="24"/>
          <w:szCs w:val="24"/>
          <w:lang w:val="ro-RO"/>
        </w:rPr>
      </w:pPr>
      <w:r>
        <w:rPr>
          <w:b/>
          <w:sz w:val="24"/>
          <w:szCs w:val="24"/>
          <w:lang w:val="ro-RO"/>
        </w:rPr>
        <w:t xml:space="preserve">                               Direcția Patrimoniu </w:t>
      </w:r>
    </w:p>
    <w:p w:rsidR="006F2D4C" w:rsidRDefault="006F2D4C" w:rsidP="006F2D4C">
      <w:pPr>
        <w:jc w:val="both"/>
        <w:rPr>
          <w:b/>
          <w:sz w:val="24"/>
          <w:szCs w:val="24"/>
          <w:lang w:val="ro-RO"/>
        </w:rPr>
      </w:pPr>
      <w:r>
        <w:rPr>
          <w:b/>
          <w:sz w:val="24"/>
          <w:szCs w:val="24"/>
          <w:lang w:val="ro-RO"/>
        </w:rPr>
        <w:t xml:space="preserve">              Str. Mihail Kogălniceanu nr. 2, bl. VT3- parter         </w:t>
      </w:r>
    </w:p>
    <w:p w:rsidR="006F2D4C" w:rsidRDefault="006F2D4C" w:rsidP="006F2D4C">
      <w:pPr>
        <w:jc w:val="both"/>
        <w:rPr>
          <w:b/>
          <w:sz w:val="24"/>
          <w:szCs w:val="24"/>
          <w:lang w:val="ro-RO"/>
        </w:rPr>
      </w:pPr>
      <w:r>
        <w:rPr>
          <w:b/>
          <w:sz w:val="24"/>
          <w:szCs w:val="24"/>
          <w:lang w:val="ro-RO"/>
        </w:rPr>
        <w:t xml:space="preserve">            Telefon: 0371/522137   Fax: 0252.31.10.20</w:t>
      </w:r>
    </w:p>
    <w:p w:rsidR="006F2D4C" w:rsidRDefault="006F2D4C" w:rsidP="006F2D4C">
      <w:pPr>
        <w:rPr>
          <w:b/>
          <w:sz w:val="24"/>
          <w:szCs w:val="24"/>
          <w:lang w:val="ro-RO"/>
        </w:rPr>
      </w:pPr>
      <w:r>
        <w:rPr>
          <w:b/>
          <w:sz w:val="24"/>
          <w:szCs w:val="24"/>
          <w:lang w:val="ro-RO"/>
        </w:rPr>
        <w:t xml:space="preserve">                    E-mail: </w:t>
      </w:r>
      <w:hyperlink r:id="rId10" w:history="1">
        <w:r>
          <w:rPr>
            <w:rStyle w:val="Hyperlink"/>
            <w:b/>
            <w:sz w:val="24"/>
            <w:szCs w:val="24"/>
            <w:lang w:val="ro-RO"/>
          </w:rPr>
          <w:t>primaria@primariadrobeta.ro</w:t>
        </w:r>
      </w:hyperlink>
    </w:p>
    <w:p w:rsidR="0066439F" w:rsidRDefault="006F2D4C" w:rsidP="006F2D4C">
      <w:pPr>
        <w:rPr>
          <w:b/>
          <w:sz w:val="24"/>
          <w:szCs w:val="24"/>
          <w:lang w:val="ro-RO"/>
        </w:rPr>
      </w:pPr>
      <w:r>
        <w:rPr>
          <w:b/>
          <w:sz w:val="24"/>
          <w:szCs w:val="24"/>
          <w:lang w:val="ro-RO"/>
        </w:rPr>
        <w:t xml:space="preserve">                                   Nr.  </w:t>
      </w:r>
      <w:r w:rsidR="0066439F">
        <w:rPr>
          <w:b/>
          <w:sz w:val="24"/>
          <w:szCs w:val="24"/>
          <w:lang w:val="ro-RO"/>
        </w:rPr>
        <w:t>279/31.07.2024</w:t>
      </w:r>
    </w:p>
    <w:p w:rsidR="006F2D4C" w:rsidRDefault="006F2D4C" w:rsidP="006F2D4C">
      <w:pPr>
        <w:rPr>
          <w:b/>
          <w:i/>
          <w:sz w:val="22"/>
          <w:szCs w:val="22"/>
          <w:lang w:val="ro-RO"/>
        </w:rPr>
      </w:pPr>
      <w:r>
        <w:rPr>
          <w:b/>
          <w:sz w:val="22"/>
          <w:szCs w:val="22"/>
          <w:lang w:val="ro-RO"/>
        </w:rPr>
        <w:t>__________________________________________________________________________________</w:t>
      </w:r>
      <w:r>
        <w:rPr>
          <w:b/>
          <w:sz w:val="22"/>
          <w:szCs w:val="22"/>
          <w:lang w:val="ro-RO"/>
        </w:rPr>
        <w:br w:type="textWrapping" w:clear="all"/>
      </w:r>
      <w:r>
        <w:rPr>
          <w:b/>
          <w:i/>
          <w:sz w:val="22"/>
          <w:szCs w:val="22"/>
          <w:lang w:val="ro-RO"/>
        </w:rPr>
        <w:t xml:space="preserve"> </w:t>
      </w:r>
    </w:p>
    <w:p w:rsidR="006F2D4C" w:rsidRDefault="006F2D4C" w:rsidP="006F2D4C">
      <w:pPr>
        <w:jc w:val="center"/>
        <w:rPr>
          <w:b/>
          <w:i/>
          <w:sz w:val="24"/>
          <w:szCs w:val="28"/>
          <w:lang w:val="ro-RO"/>
        </w:rPr>
      </w:pPr>
    </w:p>
    <w:p w:rsidR="006F2D4C" w:rsidRDefault="006F2D4C" w:rsidP="006F2D4C">
      <w:pPr>
        <w:jc w:val="center"/>
        <w:rPr>
          <w:b/>
          <w:i/>
          <w:sz w:val="28"/>
          <w:szCs w:val="28"/>
          <w:lang w:val="ro-RO"/>
        </w:rPr>
      </w:pPr>
    </w:p>
    <w:p w:rsidR="006F2D4C" w:rsidRDefault="006F2D4C" w:rsidP="006F2D4C">
      <w:pPr>
        <w:jc w:val="center"/>
        <w:rPr>
          <w:b/>
          <w:i/>
          <w:sz w:val="28"/>
          <w:szCs w:val="28"/>
          <w:lang w:val="ro-RO"/>
        </w:rPr>
      </w:pPr>
      <w:r>
        <w:rPr>
          <w:b/>
          <w:i/>
          <w:sz w:val="28"/>
          <w:szCs w:val="28"/>
          <w:lang w:val="ro-RO"/>
        </w:rPr>
        <w:t>Referat de aprobare</w:t>
      </w:r>
    </w:p>
    <w:p w:rsidR="006F2D4C" w:rsidRDefault="006F2D4C" w:rsidP="006F2D4C">
      <w:pPr>
        <w:jc w:val="center"/>
        <w:rPr>
          <w:i/>
          <w:sz w:val="24"/>
          <w:szCs w:val="24"/>
          <w:lang w:val="ro-RO"/>
        </w:rPr>
      </w:pPr>
      <w:r>
        <w:rPr>
          <w:i/>
          <w:sz w:val="24"/>
          <w:szCs w:val="24"/>
          <w:lang w:val="ro-RO"/>
        </w:rPr>
        <w:t xml:space="preserve">privind închirierea prin licitație publică </w:t>
      </w:r>
      <w:r w:rsidR="00320B0E">
        <w:rPr>
          <w:i/>
          <w:sz w:val="24"/>
          <w:szCs w:val="24"/>
          <w:lang w:val="ro-RO"/>
        </w:rPr>
        <w:t xml:space="preserve"> a imobilului-</w:t>
      </w:r>
      <w:r>
        <w:rPr>
          <w:i/>
          <w:sz w:val="24"/>
          <w:szCs w:val="24"/>
          <w:lang w:val="ro-RO"/>
        </w:rPr>
        <w:t xml:space="preserve"> spațiu comercial</w:t>
      </w:r>
      <w:r w:rsidR="00320B0E">
        <w:rPr>
          <w:i/>
          <w:sz w:val="24"/>
          <w:szCs w:val="24"/>
          <w:lang w:val="ro-RO"/>
        </w:rPr>
        <w:t>-</w:t>
      </w:r>
      <w:r>
        <w:rPr>
          <w:i/>
          <w:sz w:val="24"/>
          <w:szCs w:val="24"/>
          <w:lang w:val="ro-RO"/>
        </w:rPr>
        <w:t xml:space="preserve"> în su</w:t>
      </w:r>
      <w:r w:rsidR="00505976">
        <w:rPr>
          <w:i/>
          <w:sz w:val="24"/>
          <w:szCs w:val="24"/>
          <w:lang w:val="ro-RO"/>
        </w:rPr>
        <w:t>prafața de 28,1</w:t>
      </w:r>
      <w:r w:rsidR="00320B0E">
        <w:rPr>
          <w:i/>
          <w:sz w:val="24"/>
          <w:szCs w:val="24"/>
          <w:lang w:val="ro-RO"/>
        </w:rPr>
        <w:t xml:space="preserve"> mp din suprafața totală de 491 </w:t>
      </w:r>
      <w:r w:rsidR="00505976">
        <w:rPr>
          <w:i/>
          <w:sz w:val="24"/>
          <w:szCs w:val="24"/>
          <w:lang w:val="ro-RO"/>
        </w:rPr>
        <w:t xml:space="preserve"> mp existent la </w:t>
      </w:r>
      <w:r>
        <w:rPr>
          <w:i/>
          <w:sz w:val="24"/>
          <w:szCs w:val="24"/>
          <w:lang w:val="ro-RO"/>
        </w:rPr>
        <w:t>nivelul Punctului Termic nr. 35, situat în Drobeta Turnu Severin</w:t>
      </w:r>
      <w:r w:rsidR="00505976">
        <w:rPr>
          <w:i/>
          <w:sz w:val="24"/>
          <w:szCs w:val="24"/>
          <w:lang w:val="ro-RO"/>
        </w:rPr>
        <w:t>,</w:t>
      </w:r>
      <w:r>
        <w:rPr>
          <w:i/>
          <w:sz w:val="24"/>
          <w:szCs w:val="24"/>
          <w:lang w:val="ro-RO"/>
        </w:rPr>
        <w:t xml:space="preserve"> strada Crișan FN</w:t>
      </w:r>
      <w:r w:rsidR="00505976">
        <w:rPr>
          <w:i/>
          <w:sz w:val="24"/>
          <w:szCs w:val="24"/>
          <w:lang w:val="ro-RO"/>
        </w:rPr>
        <w:t>,</w:t>
      </w:r>
      <w:r>
        <w:rPr>
          <w:i/>
          <w:sz w:val="24"/>
          <w:szCs w:val="24"/>
          <w:lang w:val="ro-RO"/>
        </w:rPr>
        <w:t xml:space="preserve"> identificat cu NC 71056</w:t>
      </w:r>
    </w:p>
    <w:p w:rsidR="006F2D4C" w:rsidRDefault="006F2D4C" w:rsidP="006F2D4C">
      <w:pPr>
        <w:jc w:val="center"/>
        <w:rPr>
          <w:i/>
          <w:sz w:val="24"/>
          <w:szCs w:val="24"/>
          <w:lang w:val="ro-RO"/>
        </w:rPr>
      </w:pPr>
    </w:p>
    <w:p w:rsidR="006F2D4C" w:rsidRDefault="006F2D4C" w:rsidP="006F2D4C">
      <w:pPr>
        <w:jc w:val="center"/>
        <w:rPr>
          <w:i/>
          <w:sz w:val="24"/>
          <w:szCs w:val="24"/>
          <w:lang w:val="ro-RO"/>
        </w:rPr>
      </w:pPr>
    </w:p>
    <w:p w:rsidR="006F2D4C" w:rsidRDefault="006F2D4C" w:rsidP="006F2D4C">
      <w:pPr>
        <w:jc w:val="center"/>
        <w:rPr>
          <w:sz w:val="22"/>
          <w:szCs w:val="22"/>
          <w:lang w:val="ro-RO"/>
        </w:rPr>
      </w:pPr>
    </w:p>
    <w:p w:rsidR="006F2D4C" w:rsidRDefault="006F2D4C" w:rsidP="006F2D4C">
      <w:pPr>
        <w:numPr>
          <w:ilvl w:val="0"/>
          <w:numId w:val="1"/>
        </w:numPr>
        <w:autoSpaceDE w:val="0"/>
        <w:autoSpaceDN w:val="0"/>
        <w:adjustRightInd w:val="0"/>
        <w:jc w:val="both"/>
        <w:rPr>
          <w:b/>
          <w:sz w:val="28"/>
          <w:szCs w:val="28"/>
          <w:lang w:val="ro-RO"/>
        </w:rPr>
      </w:pPr>
      <w:r>
        <w:rPr>
          <w:b/>
          <w:i/>
          <w:sz w:val="28"/>
          <w:szCs w:val="28"/>
          <w:lang w:val="ro-RO"/>
        </w:rPr>
        <w:t>Motivul emiterii actului administrativ cu caracter normativ</w:t>
      </w:r>
    </w:p>
    <w:p w:rsidR="006F2D4C" w:rsidRDefault="006F2D4C" w:rsidP="006F2D4C">
      <w:pPr>
        <w:autoSpaceDE w:val="0"/>
        <w:autoSpaceDN w:val="0"/>
        <w:adjustRightInd w:val="0"/>
        <w:ind w:left="795"/>
        <w:jc w:val="both"/>
        <w:rPr>
          <w:b/>
          <w:sz w:val="28"/>
          <w:szCs w:val="28"/>
          <w:lang w:val="ro-RO"/>
        </w:rPr>
      </w:pPr>
    </w:p>
    <w:p w:rsidR="00814560" w:rsidRPr="00BA6B84" w:rsidRDefault="006F2D4C" w:rsidP="006F2D4C">
      <w:pPr>
        <w:autoSpaceDE w:val="0"/>
        <w:autoSpaceDN w:val="0"/>
        <w:adjustRightInd w:val="0"/>
        <w:jc w:val="both"/>
        <w:rPr>
          <w:color w:val="000000" w:themeColor="text1"/>
          <w:sz w:val="28"/>
          <w:szCs w:val="28"/>
          <w:lang w:val="ro-RO"/>
        </w:rPr>
      </w:pPr>
      <w:r>
        <w:rPr>
          <w:sz w:val="28"/>
          <w:szCs w:val="28"/>
          <w:lang w:val="ro-RO"/>
        </w:rPr>
        <w:t xml:space="preserve">     Prin cererea nr. 23442/19.06.2024, </w:t>
      </w:r>
      <w:r w:rsidR="00D14865" w:rsidRPr="00BA6B84">
        <w:rPr>
          <w:color w:val="000000" w:themeColor="text1"/>
          <w:sz w:val="28"/>
          <w:szCs w:val="28"/>
          <w:lang w:val="ro-RO"/>
        </w:rPr>
        <w:t xml:space="preserve">subscrisa </w:t>
      </w:r>
      <w:r w:rsidRPr="00BA6B84">
        <w:rPr>
          <w:color w:val="000000" w:themeColor="text1"/>
          <w:sz w:val="28"/>
          <w:szCs w:val="28"/>
          <w:lang w:val="ro-RO"/>
        </w:rPr>
        <w:t xml:space="preserve">P.F.A Țiparu M. Ana-Maria cu sediul în Drobeta Turnu Severin, Str. I.C. Brătianu, nr. 56, județul Mehedinți, solicită </w:t>
      </w:r>
      <w:r w:rsidR="00505976" w:rsidRPr="00BA6B84">
        <w:rPr>
          <w:color w:val="000000" w:themeColor="text1"/>
          <w:sz w:val="28"/>
          <w:szCs w:val="28"/>
          <w:lang w:val="ro-RO"/>
        </w:rPr>
        <w:t>închirierea spațiului comercial existent la nivelul Punctului Ter</w:t>
      </w:r>
      <w:r w:rsidR="00320B0E" w:rsidRPr="00BA6B84">
        <w:rPr>
          <w:color w:val="000000" w:themeColor="text1"/>
          <w:sz w:val="28"/>
          <w:szCs w:val="28"/>
          <w:lang w:val="ro-RO"/>
        </w:rPr>
        <w:t>mic nr. 35 din strada Crișan FN în vederea comercializării și depozitării de flori naturale.</w:t>
      </w:r>
    </w:p>
    <w:p w:rsidR="006F2D4C" w:rsidRPr="00BA6B84" w:rsidRDefault="002B1410" w:rsidP="006F2D4C">
      <w:pPr>
        <w:autoSpaceDE w:val="0"/>
        <w:autoSpaceDN w:val="0"/>
        <w:adjustRightInd w:val="0"/>
        <w:jc w:val="both"/>
        <w:rPr>
          <w:color w:val="000000" w:themeColor="text1"/>
          <w:sz w:val="28"/>
          <w:szCs w:val="28"/>
          <w:lang w:val="ro-RO"/>
        </w:rPr>
      </w:pPr>
      <w:r w:rsidRPr="00BA6B84">
        <w:rPr>
          <w:color w:val="000000" w:themeColor="text1"/>
          <w:sz w:val="28"/>
          <w:szCs w:val="28"/>
          <w:lang w:val="ro-RO"/>
        </w:rPr>
        <w:t xml:space="preserve">     </w:t>
      </w:r>
      <w:r w:rsidR="00814560" w:rsidRPr="00BA6B84">
        <w:rPr>
          <w:color w:val="000000" w:themeColor="text1"/>
          <w:sz w:val="28"/>
          <w:szCs w:val="28"/>
          <w:lang w:val="ro-RO"/>
        </w:rPr>
        <w:t>Din  Extrasul de car</w:t>
      </w:r>
      <w:r w:rsidR="00320B0E" w:rsidRPr="00BA6B84">
        <w:rPr>
          <w:color w:val="000000" w:themeColor="text1"/>
          <w:sz w:val="28"/>
          <w:szCs w:val="28"/>
          <w:lang w:val="ro-RO"/>
        </w:rPr>
        <w:t>te funciară nr. 3727/05.02.2024 precum și din releveul întocmit de către inginer topograf Bărbulescu Elena Larisa din data de 16.10.2023</w:t>
      </w:r>
      <w:r w:rsidR="00814560" w:rsidRPr="00BA6B84">
        <w:rPr>
          <w:color w:val="000000" w:themeColor="text1"/>
          <w:sz w:val="28"/>
          <w:szCs w:val="28"/>
          <w:lang w:val="ro-RO"/>
        </w:rPr>
        <w:t xml:space="preserve"> r</w:t>
      </w:r>
      <w:r w:rsidR="00320B0E" w:rsidRPr="00BA6B84">
        <w:rPr>
          <w:color w:val="000000" w:themeColor="text1"/>
          <w:sz w:val="28"/>
          <w:szCs w:val="28"/>
          <w:lang w:val="ro-RO"/>
        </w:rPr>
        <w:t>ezultă că suprafața de 28,1 mp cu destinația de spațiu comercial face parte din PT 35 situat în Drobeta Turnu Severin, strada Crișan FN, imobil ce aparține domeniului public al municipiului Drobeta Turnu Severin.</w:t>
      </w:r>
    </w:p>
    <w:p w:rsidR="00320B0E" w:rsidRPr="00552DD1" w:rsidRDefault="00320B0E" w:rsidP="00320B0E">
      <w:pPr>
        <w:jc w:val="both"/>
        <w:rPr>
          <w:color w:val="000000"/>
          <w:sz w:val="26"/>
          <w:szCs w:val="26"/>
          <w:lang w:val="ro-RO"/>
        </w:rPr>
      </w:pPr>
      <w:r w:rsidRPr="00552DD1">
        <w:rPr>
          <w:color w:val="000000"/>
          <w:sz w:val="26"/>
          <w:szCs w:val="26"/>
          <w:lang w:val="ro-RO"/>
        </w:rPr>
        <w:t xml:space="preserve">           Confor</w:t>
      </w:r>
      <w:r>
        <w:rPr>
          <w:color w:val="000000"/>
          <w:sz w:val="26"/>
          <w:szCs w:val="26"/>
          <w:lang w:val="ro-RO"/>
        </w:rPr>
        <w:t>m Raportului de evaluare nr.47 CH/10.07.2024</w:t>
      </w:r>
      <w:r w:rsidRPr="00552DD1">
        <w:rPr>
          <w:color w:val="000000"/>
          <w:sz w:val="26"/>
          <w:szCs w:val="26"/>
          <w:lang w:val="ro-RO"/>
        </w:rPr>
        <w:t xml:space="preserve">, întocmit de către evaluatorul autorizat A.N.E.V.A.R. ing. Octavian Bordei, valoarea </w:t>
      </w:r>
      <w:r>
        <w:rPr>
          <w:color w:val="000000"/>
          <w:sz w:val="26"/>
          <w:szCs w:val="26"/>
          <w:lang w:val="ro-RO"/>
        </w:rPr>
        <w:t xml:space="preserve">chiriei </w:t>
      </w:r>
      <w:r w:rsidRPr="00552DD1">
        <w:rPr>
          <w:color w:val="000000"/>
          <w:sz w:val="26"/>
          <w:szCs w:val="26"/>
          <w:lang w:val="ro-RO"/>
        </w:rPr>
        <w:t>de pi</w:t>
      </w:r>
      <w:r>
        <w:rPr>
          <w:color w:val="000000"/>
          <w:sz w:val="26"/>
          <w:szCs w:val="26"/>
          <w:lang w:val="ro-RO"/>
        </w:rPr>
        <w:t>ață a imobilului este de 577 lei</w:t>
      </w:r>
      <w:r w:rsidR="008F269C">
        <w:rPr>
          <w:color w:val="000000"/>
          <w:sz w:val="26"/>
          <w:szCs w:val="26"/>
          <w:lang w:val="ro-RO"/>
        </w:rPr>
        <w:t>/lună</w:t>
      </w:r>
      <w:r>
        <w:rPr>
          <w:color w:val="000000"/>
          <w:sz w:val="26"/>
          <w:szCs w:val="26"/>
          <w:lang w:val="ro-RO"/>
        </w:rPr>
        <w:t xml:space="preserve"> (116</w:t>
      </w:r>
      <w:r w:rsidRPr="00552DD1">
        <w:rPr>
          <w:color w:val="000000"/>
          <w:sz w:val="26"/>
          <w:szCs w:val="26"/>
          <w:lang w:val="ro-RO"/>
        </w:rPr>
        <w:t xml:space="preserve"> Euro</w:t>
      </w:r>
      <w:r w:rsidR="008F269C">
        <w:rPr>
          <w:color w:val="000000"/>
          <w:sz w:val="26"/>
          <w:szCs w:val="26"/>
          <w:lang w:val="ro-RO"/>
        </w:rPr>
        <w:t>/lună).</w:t>
      </w:r>
    </w:p>
    <w:p w:rsidR="008F269C" w:rsidRDefault="001520BB" w:rsidP="008F269C">
      <w:pPr>
        <w:jc w:val="both"/>
        <w:rPr>
          <w:color w:val="000000"/>
          <w:sz w:val="26"/>
          <w:szCs w:val="26"/>
          <w:lang w:val="ro-RO"/>
        </w:rPr>
      </w:pPr>
      <w:r>
        <w:rPr>
          <w:sz w:val="28"/>
          <w:szCs w:val="28"/>
          <w:lang w:val="ro-RO"/>
        </w:rPr>
        <w:t xml:space="preserve">         </w:t>
      </w:r>
      <w:r w:rsidR="008F269C">
        <w:rPr>
          <w:sz w:val="28"/>
          <w:szCs w:val="28"/>
          <w:lang w:val="ro-RO"/>
        </w:rPr>
        <w:t xml:space="preserve">Având în vedere situația de fapt și de drept prezentată, raportat la dispozițiile art. 333 și următoarele din OUG nr. 57/2019 privind Codul Administrativ propunem închirierea prin licitație publică </w:t>
      </w:r>
      <w:r w:rsidR="008F269C" w:rsidRPr="008F269C">
        <w:rPr>
          <w:sz w:val="28"/>
          <w:szCs w:val="28"/>
          <w:lang w:val="ro-RO"/>
        </w:rPr>
        <w:t>a suprafeței de 28,1 mp din suprafața totală de 491  mp existent la nivelul Punctului Termic nr. 35, situat în Drobeta Turnu Severin, strada Crișan FN, identificat cu NC 71056</w:t>
      </w:r>
      <w:r w:rsidR="008F269C">
        <w:rPr>
          <w:sz w:val="28"/>
          <w:szCs w:val="28"/>
          <w:lang w:val="ro-RO"/>
        </w:rPr>
        <w:t xml:space="preserve"> precum și aprobarea </w:t>
      </w:r>
      <w:r w:rsidR="008F269C">
        <w:rPr>
          <w:color w:val="000000"/>
          <w:sz w:val="26"/>
          <w:szCs w:val="26"/>
          <w:lang w:val="ro-RO"/>
        </w:rPr>
        <w:t>Raportului de evaluare nr.47 CH/10.07.2024</w:t>
      </w:r>
      <w:r w:rsidR="008F269C" w:rsidRPr="00552DD1">
        <w:rPr>
          <w:color w:val="000000"/>
          <w:sz w:val="26"/>
          <w:szCs w:val="26"/>
          <w:lang w:val="ro-RO"/>
        </w:rPr>
        <w:t>, întocmit de către evaluatorul autorizat A.N.E.V.A.R. ing. Octavian Bordei</w:t>
      </w:r>
      <w:r w:rsidR="008F269C">
        <w:rPr>
          <w:color w:val="000000"/>
          <w:sz w:val="26"/>
          <w:szCs w:val="26"/>
          <w:lang w:val="ro-RO"/>
        </w:rPr>
        <w:t>.</w:t>
      </w:r>
    </w:p>
    <w:p w:rsidR="008F269C" w:rsidRPr="008F269C" w:rsidRDefault="008F269C" w:rsidP="008F269C">
      <w:pPr>
        <w:jc w:val="both"/>
        <w:rPr>
          <w:sz w:val="28"/>
          <w:szCs w:val="28"/>
          <w:lang w:val="ro-RO"/>
        </w:rPr>
      </w:pPr>
    </w:p>
    <w:p w:rsidR="006F2D4C" w:rsidRDefault="006F2D4C" w:rsidP="006F2D4C">
      <w:pPr>
        <w:autoSpaceDE w:val="0"/>
        <w:autoSpaceDN w:val="0"/>
        <w:adjustRightInd w:val="0"/>
        <w:jc w:val="both"/>
        <w:rPr>
          <w:b/>
          <w:i/>
          <w:sz w:val="28"/>
          <w:szCs w:val="28"/>
          <w:lang w:val="ro-RO"/>
        </w:rPr>
      </w:pPr>
      <w:r>
        <w:rPr>
          <w:b/>
          <w:i/>
          <w:sz w:val="28"/>
          <w:szCs w:val="28"/>
          <w:lang w:val="ro-RO"/>
        </w:rPr>
        <w:t>2)   Schimbări preconizate</w:t>
      </w:r>
    </w:p>
    <w:p w:rsidR="006F2D4C" w:rsidRDefault="006F2D4C" w:rsidP="006F2D4C">
      <w:pPr>
        <w:autoSpaceDE w:val="0"/>
        <w:autoSpaceDN w:val="0"/>
        <w:adjustRightInd w:val="0"/>
        <w:jc w:val="both"/>
        <w:rPr>
          <w:sz w:val="28"/>
          <w:szCs w:val="28"/>
          <w:lang w:val="ro-RO"/>
        </w:rPr>
      </w:pPr>
      <w:r>
        <w:rPr>
          <w:sz w:val="28"/>
          <w:szCs w:val="28"/>
          <w:lang w:val="ro-RO"/>
        </w:rPr>
        <w:t xml:space="preserve">       Nu este cazul.</w:t>
      </w:r>
    </w:p>
    <w:p w:rsidR="006F2D4C" w:rsidRDefault="006F2D4C" w:rsidP="006F2D4C">
      <w:pPr>
        <w:autoSpaceDE w:val="0"/>
        <w:autoSpaceDN w:val="0"/>
        <w:adjustRightInd w:val="0"/>
        <w:jc w:val="both"/>
        <w:rPr>
          <w:i/>
          <w:sz w:val="28"/>
          <w:szCs w:val="28"/>
          <w:lang w:val="ro-RO"/>
        </w:rPr>
      </w:pPr>
    </w:p>
    <w:p w:rsidR="006F2D4C" w:rsidRDefault="006F2D4C" w:rsidP="006F2D4C">
      <w:pPr>
        <w:autoSpaceDE w:val="0"/>
        <w:autoSpaceDN w:val="0"/>
        <w:adjustRightInd w:val="0"/>
        <w:jc w:val="both"/>
        <w:rPr>
          <w:i/>
          <w:sz w:val="28"/>
          <w:szCs w:val="28"/>
          <w:lang w:val="ro-RO"/>
        </w:rPr>
      </w:pPr>
      <w:r>
        <w:rPr>
          <w:b/>
          <w:i/>
          <w:sz w:val="28"/>
          <w:szCs w:val="28"/>
          <w:lang w:val="ro-RO"/>
        </w:rPr>
        <w:t>3)   Impactul socio-economic al proiectului de act administrativ normativ</w:t>
      </w:r>
    </w:p>
    <w:p w:rsidR="006F2D4C" w:rsidRDefault="006F2D4C" w:rsidP="006F2D4C">
      <w:pPr>
        <w:autoSpaceDE w:val="0"/>
        <w:autoSpaceDN w:val="0"/>
        <w:adjustRightInd w:val="0"/>
        <w:jc w:val="both"/>
        <w:rPr>
          <w:sz w:val="28"/>
          <w:szCs w:val="28"/>
          <w:lang w:val="ro-RO"/>
        </w:rPr>
      </w:pPr>
      <w:r>
        <w:rPr>
          <w:sz w:val="28"/>
          <w:szCs w:val="28"/>
          <w:lang w:val="ro-RO"/>
        </w:rPr>
        <w:lastRenderedPageBreak/>
        <w:t xml:space="preserve">        Proiectul de hotărâre nu are un impact negativ din punct de vedere macroeconomic, al mediului concurenţial şi al domeniului acordării ajutoarelor sociale, al mediului de afaceri sau asupra mediului înconjurător. În ceea ce priveşte sarcinile administrative proiectul de hotărâre are implicaţii înspre minimum faţă de sarcinile administrative din prezent, pentru funcţionarii Direcţiei Patrimoniu.</w:t>
      </w:r>
    </w:p>
    <w:p w:rsidR="006F2D4C" w:rsidRDefault="006F2D4C" w:rsidP="006F2D4C">
      <w:pPr>
        <w:autoSpaceDE w:val="0"/>
        <w:autoSpaceDN w:val="0"/>
        <w:adjustRightInd w:val="0"/>
        <w:jc w:val="both"/>
        <w:rPr>
          <w:sz w:val="28"/>
          <w:szCs w:val="28"/>
          <w:lang w:val="ro-RO"/>
        </w:rPr>
      </w:pPr>
    </w:p>
    <w:p w:rsidR="006F2D4C" w:rsidRDefault="006F2D4C" w:rsidP="006F2D4C">
      <w:pPr>
        <w:autoSpaceDE w:val="0"/>
        <w:autoSpaceDN w:val="0"/>
        <w:adjustRightInd w:val="0"/>
        <w:jc w:val="both"/>
        <w:rPr>
          <w:b/>
          <w:i/>
          <w:sz w:val="28"/>
          <w:szCs w:val="28"/>
          <w:lang w:val="ro-RO"/>
        </w:rPr>
      </w:pPr>
      <w:r>
        <w:rPr>
          <w:b/>
          <w:i/>
          <w:sz w:val="28"/>
          <w:szCs w:val="28"/>
          <w:lang w:val="ro-RO"/>
        </w:rPr>
        <w:t xml:space="preserve">4)   Impactul financiar asupra bugetului local,  atât pe termen scurt, pentru anul curent, cât şi pe termen lung </w:t>
      </w:r>
    </w:p>
    <w:p w:rsidR="006F2D4C" w:rsidRDefault="006F2D4C" w:rsidP="006F2D4C">
      <w:pPr>
        <w:autoSpaceDE w:val="0"/>
        <w:autoSpaceDN w:val="0"/>
        <w:adjustRightInd w:val="0"/>
        <w:jc w:val="both"/>
        <w:rPr>
          <w:sz w:val="28"/>
          <w:szCs w:val="28"/>
          <w:lang w:val="ro-RO"/>
        </w:rPr>
      </w:pPr>
      <w:r>
        <w:rPr>
          <w:sz w:val="28"/>
          <w:szCs w:val="28"/>
          <w:lang w:val="ro-RO"/>
        </w:rPr>
        <w:t xml:space="preserve">       Proiectul de hotărâre nu are un efect negativ asupra bugetului local al mun</w:t>
      </w:r>
      <w:r w:rsidR="003714A4">
        <w:rPr>
          <w:sz w:val="28"/>
          <w:szCs w:val="28"/>
          <w:lang w:val="ro-RO"/>
        </w:rPr>
        <w:t>icipiului Drobeta-Turnu Severin, contravaloarea raportului de evaluare în sumă de 650 lei, urmând a fi recuperată de la adjudecatar.</w:t>
      </w:r>
    </w:p>
    <w:p w:rsidR="006F2D4C" w:rsidRDefault="006F2D4C" w:rsidP="006F2D4C">
      <w:pPr>
        <w:autoSpaceDE w:val="0"/>
        <w:autoSpaceDN w:val="0"/>
        <w:adjustRightInd w:val="0"/>
        <w:jc w:val="both"/>
        <w:rPr>
          <w:sz w:val="28"/>
          <w:szCs w:val="28"/>
          <w:lang w:val="ro-RO"/>
        </w:rPr>
      </w:pPr>
    </w:p>
    <w:p w:rsidR="006F2D4C" w:rsidRDefault="006F2D4C" w:rsidP="006F2D4C">
      <w:pPr>
        <w:autoSpaceDE w:val="0"/>
        <w:autoSpaceDN w:val="0"/>
        <w:adjustRightInd w:val="0"/>
        <w:jc w:val="both"/>
        <w:rPr>
          <w:sz w:val="28"/>
          <w:szCs w:val="28"/>
          <w:lang w:val="ro-RO"/>
        </w:rPr>
      </w:pPr>
      <w:r>
        <w:rPr>
          <w:b/>
          <w:i/>
          <w:sz w:val="28"/>
          <w:szCs w:val="28"/>
          <w:lang w:val="ro-RO"/>
        </w:rPr>
        <w:t xml:space="preserve"> 5)</w:t>
      </w:r>
      <w:r>
        <w:rPr>
          <w:sz w:val="28"/>
          <w:szCs w:val="28"/>
          <w:lang w:val="ro-RO"/>
        </w:rPr>
        <w:t xml:space="preserve">  </w:t>
      </w:r>
      <w:r>
        <w:rPr>
          <w:b/>
          <w:i/>
          <w:sz w:val="28"/>
          <w:szCs w:val="28"/>
          <w:lang w:val="ro-RO"/>
        </w:rPr>
        <w:t xml:space="preserve">Efecte ale adoptării hotărârii consiliului local asupra legislatiei în vigoare </w:t>
      </w:r>
    </w:p>
    <w:p w:rsidR="006F2D4C" w:rsidRDefault="006F2D4C" w:rsidP="006F2D4C">
      <w:pPr>
        <w:autoSpaceDE w:val="0"/>
        <w:autoSpaceDN w:val="0"/>
        <w:adjustRightInd w:val="0"/>
        <w:jc w:val="both"/>
        <w:rPr>
          <w:sz w:val="28"/>
          <w:szCs w:val="28"/>
          <w:lang w:val="ro-RO"/>
        </w:rPr>
      </w:pPr>
      <w:r>
        <w:rPr>
          <w:sz w:val="28"/>
          <w:szCs w:val="28"/>
          <w:lang w:val="ro-RO"/>
        </w:rPr>
        <w:t xml:space="preserve">       Nu este cazul.</w:t>
      </w:r>
    </w:p>
    <w:p w:rsidR="006F2D4C" w:rsidRDefault="006F2D4C" w:rsidP="006F2D4C">
      <w:pPr>
        <w:autoSpaceDE w:val="0"/>
        <w:autoSpaceDN w:val="0"/>
        <w:adjustRightInd w:val="0"/>
        <w:ind w:left="795"/>
        <w:jc w:val="both"/>
        <w:rPr>
          <w:sz w:val="28"/>
          <w:szCs w:val="28"/>
          <w:lang w:val="ro-RO"/>
        </w:rPr>
      </w:pPr>
    </w:p>
    <w:p w:rsidR="006F2D4C" w:rsidRDefault="006F2D4C" w:rsidP="006F2D4C">
      <w:pPr>
        <w:numPr>
          <w:ilvl w:val="0"/>
          <w:numId w:val="2"/>
        </w:numPr>
        <w:ind w:left="360"/>
        <w:jc w:val="both"/>
        <w:rPr>
          <w:sz w:val="28"/>
          <w:szCs w:val="28"/>
          <w:lang w:val="ro-RO"/>
        </w:rPr>
      </w:pPr>
      <w:r>
        <w:rPr>
          <w:b/>
          <w:i/>
          <w:sz w:val="28"/>
          <w:szCs w:val="28"/>
          <w:lang w:val="ro-RO"/>
        </w:rPr>
        <w:t xml:space="preserve"> Consultările efectuate în vederea elaborării proiectului de act administrativ cu caracter  normativ individual</w:t>
      </w:r>
    </w:p>
    <w:p w:rsidR="006F2D4C" w:rsidRDefault="006F2D4C" w:rsidP="006F2D4C">
      <w:pPr>
        <w:jc w:val="both"/>
        <w:rPr>
          <w:sz w:val="28"/>
          <w:szCs w:val="28"/>
          <w:lang w:val="ro-RO"/>
        </w:rPr>
      </w:pPr>
      <w:r>
        <w:rPr>
          <w:sz w:val="28"/>
          <w:szCs w:val="28"/>
          <w:lang w:val="ro-RO"/>
        </w:rPr>
        <w:t xml:space="preserve">        Nu este cazul.</w:t>
      </w:r>
    </w:p>
    <w:p w:rsidR="006F2D4C" w:rsidRDefault="006F2D4C" w:rsidP="006F2D4C">
      <w:pPr>
        <w:jc w:val="both"/>
        <w:rPr>
          <w:sz w:val="28"/>
          <w:szCs w:val="28"/>
          <w:lang w:val="ro-RO"/>
        </w:rPr>
      </w:pPr>
    </w:p>
    <w:p w:rsidR="006F2D4C" w:rsidRDefault="006F2D4C" w:rsidP="006F2D4C">
      <w:pPr>
        <w:numPr>
          <w:ilvl w:val="0"/>
          <w:numId w:val="2"/>
        </w:numPr>
        <w:ind w:left="360"/>
        <w:jc w:val="both"/>
        <w:rPr>
          <w:b/>
          <w:i/>
          <w:sz w:val="28"/>
          <w:szCs w:val="28"/>
          <w:lang w:val="ro-RO"/>
        </w:rPr>
      </w:pPr>
      <w:r>
        <w:rPr>
          <w:b/>
          <w:i/>
          <w:sz w:val="28"/>
          <w:szCs w:val="28"/>
          <w:lang w:val="ro-RO"/>
        </w:rPr>
        <w:t xml:space="preserve"> Activităţi de informare publică privind elaborarea şi implementarea actului administrativ normativ</w:t>
      </w:r>
    </w:p>
    <w:p w:rsidR="006F2D4C" w:rsidRDefault="006F2D4C" w:rsidP="006F2D4C">
      <w:pPr>
        <w:jc w:val="both"/>
        <w:rPr>
          <w:sz w:val="28"/>
          <w:szCs w:val="28"/>
          <w:lang w:val="ro-RO"/>
        </w:rPr>
      </w:pPr>
      <w:r>
        <w:rPr>
          <w:sz w:val="28"/>
          <w:szCs w:val="28"/>
          <w:lang w:val="ro-RO"/>
        </w:rPr>
        <w:t xml:space="preserve">         Hotărârea consiliului Local va fi adusă la cunoştinţa publicului potrivit procedurii legale, respectiv publicarea pe site-ul </w:t>
      </w:r>
      <w:hyperlink r:id="rId11" w:history="1">
        <w:r>
          <w:rPr>
            <w:rStyle w:val="Hyperlink"/>
            <w:color w:val="auto"/>
            <w:sz w:val="28"/>
            <w:szCs w:val="28"/>
            <w:u w:val="none"/>
            <w:lang w:val="ro-RO"/>
          </w:rPr>
          <w:t>www.primăria</w:t>
        </w:r>
      </w:hyperlink>
      <w:r>
        <w:rPr>
          <w:sz w:val="28"/>
          <w:szCs w:val="28"/>
          <w:lang w:val="ro-RO"/>
        </w:rPr>
        <w:t>drobeta.ro</w:t>
      </w:r>
    </w:p>
    <w:p w:rsidR="006F2D4C" w:rsidRDefault="006F2D4C" w:rsidP="006F2D4C">
      <w:pPr>
        <w:jc w:val="both"/>
        <w:rPr>
          <w:b/>
          <w:sz w:val="28"/>
          <w:szCs w:val="28"/>
          <w:lang w:val="ro-RO"/>
        </w:rPr>
      </w:pPr>
    </w:p>
    <w:p w:rsidR="006F2D4C" w:rsidRDefault="006F2D4C" w:rsidP="006F2D4C">
      <w:pPr>
        <w:numPr>
          <w:ilvl w:val="0"/>
          <w:numId w:val="2"/>
        </w:numPr>
        <w:ind w:left="360"/>
        <w:jc w:val="both"/>
        <w:rPr>
          <w:b/>
          <w:i/>
          <w:sz w:val="28"/>
          <w:szCs w:val="28"/>
          <w:lang w:val="ro-RO"/>
        </w:rPr>
      </w:pPr>
      <w:r>
        <w:rPr>
          <w:b/>
          <w:i/>
          <w:sz w:val="28"/>
          <w:szCs w:val="28"/>
          <w:lang w:val="ro-RO"/>
        </w:rPr>
        <w:t xml:space="preserve"> Implementarea dispozitivului hotărârii</w:t>
      </w:r>
    </w:p>
    <w:p w:rsidR="006F2D4C" w:rsidRDefault="006F2D4C" w:rsidP="006F2D4C">
      <w:pPr>
        <w:jc w:val="both"/>
        <w:rPr>
          <w:b/>
          <w:i/>
          <w:sz w:val="28"/>
          <w:szCs w:val="28"/>
          <w:lang w:val="ro-RO"/>
        </w:rPr>
      </w:pPr>
      <w:r>
        <w:rPr>
          <w:sz w:val="28"/>
          <w:szCs w:val="28"/>
          <w:lang w:val="ro-RO"/>
        </w:rPr>
        <w:t xml:space="preserve">         Ducerea la îndeplinire a dispozitivului hotărârii consiliului local, adoptate, revine Direcției Patrimoniu.</w:t>
      </w:r>
    </w:p>
    <w:p w:rsidR="006F2D4C" w:rsidRDefault="006F2D4C" w:rsidP="006F2D4C">
      <w:pPr>
        <w:autoSpaceDE w:val="0"/>
        <w:autoSpaceDN w:val="0"/>
        <w:adjustRightInd w:val="0"/>
        <w:jc w:val="both"/>
        <w:rPr>
          <w:sz w:val="28"/>
          <w:szCs w:val="28"/>
          <w:lang w:val="ro-RO"/>
        </w:rPr>
      </w:pPr>
    </w:p>
    <w:p w:rsidR="006F2D4C" w:rsidRDefault="006F2D4C" w:rsidP="006F2D4C">
      <w:pPr>
        <w:autoSpaceDE w:val="0"/>
        <w:autoSpaceDN w:val="0"/>
        <w:adjustRightInd w:val="0"/>
        <w:jc w:val="both"/>
        <w:rPr>
          <w:sz w:val="28"/>
          <w:szCs w:val="28"/>
          <w:lang w:val="ro-RO"/>
        </w:rPr>
      </w:pPr>
    </w:p>
    <w:p w:rsidR="006F2D4C" w:rsidRDefault="006F2D4C" w:rsidP="006F2D4C">
      <w:pPr>
        <w:autoSpaceDE w:val="0"/>
        <w:autoSpaceDN w:val="0"/>
        <w:adjustRightInd w:val="0"/>
        <w:ind w:left="795"/>
        <w:jc w:val="both"/>
        <w:rPr>
          <w:sz w:val="28"/>
          <w:szCs w:val="28"/>
          <w:lang w:val="ro-RO"/>
        </w:rPr>
      </w:pPr>
    </w:p>
    <w:p w:rsidR="006F2D4C" w:rsidRDefault="006F2D4C" w:rsidP="006F2D4C">
      <w:pPr>
        <w:autoSpaceDE w:val="0"/>
        <w:autoSpaceDN w:val="0"/>
        <w:adjustRightInd w:val="0"/>
        <w:jc w:val="center"/>
        <w:rPr>
          <w:b/>
          <w:sz w:val="28"/>
          <w:szCs w:val="28"/>
          <w:lang w:val="ro-RO"/>
        </w:rPr>
      </w:pPr>
    </w:p>
    <w:p w:rsidR="006F2D4C" w:rsidRDefault="000C35EC" w:rsidP="006F2D4C">
      <w:pPr>
        <w:autoSpaceDE w:val="0"/>
        <w:autoSpaceDN w:val="0"/>
        <w:adjustRightInd w:val="0"/>
        <w:jc w:val="center"/>
        <w:rPr>
          <w:b/>
          <w:sz w:val="28"/>
          <w:szCs w:val="28"/>
          <w:lang w:val="ro-RO"/>
        </w:rPr>
      </w:pPr>
      <w:r>
        <w:rPr>
          <w:b/>
          <w:sz w:val="28"/>
          <w:szCs w:val="28"/>
          <w:lang w:val="ro-RO"/>
        </w:rPr>
        <w:t>Viceprimar</w:t>
      </w:r>
      <w:r w:rsidR="006F2D4C">
        <w:rPr>
          <w:b/>
          <w:sz w:val="28"/>
          <w:szCs w:val="28"/>
          <w:lang w:val="ro-RO"/>
        </w:rPr>
        <w:t xml:space="preserve">,                                                  </w:t>
      </w:r>
    </w:p>
    <w:p w:rsidR="006F2D4C" w:rsidRDefault="006F2D4C" w:rsidP="006F2D4C">
      <w:pPr>
        <w:rPr>
          <w:sz w:val="28"/>
          <w:szCs w:val="28"/>
          <w:lang w:val="ro-RO"/>
        </w:rPr>
      </w:pPr>
      <w:r>
        <w:rPr>
          <w:sz w:val="28"/>
          <w:szCs w:val="28"/>
          <w:lang w:val="ro-RO"/>
        </w:rPr>
        <w:t xml:space="preserve">                                                </w:t>
      </w:r>
    </w:p>
    <w:p w:rsidR="006F2D4C" w:rsidRDefault="000C35EC" w:rsidP="00BA6B84">
      <w:pPr>
        <w:jc w:val="center"/>
        <w:rPr>
          <w:sz w:val="28"/>
          <w:szCs w:val="28"/>
          <w:lang w:val="ro-RO"/>
        </w:rPr>
      </w:pPr>
      <w:r>
        <w:rPr>
          <w:sz w:val="28"/>
          <w:szCs w:val="28"/>
          <w:lang w:val="ro-RO"/>
        </w:rPr>
        <w:t>Daniel Cîrjan</w:t>
      </w:r>
    </w:p>
    <w:p w:rsidR="000A7E27" w:rsidRDefault="000A7E27" w:rsidP="00BA6B84">
      <w:pPr>
        <w:jc w:val="center"/>
      </w:pPr>
    </w:p>
    <w:sectPr w:rsidR="000A7E27" w:rsidSect="00C96B92">
      <w:footerReference w:type="default" r:id="rId12"/>
      <w:pgSz w:w="11906" w:h="16838"/>
      <w:pgMar w:top="1440" w:right="1440" w:bottom="1440" w:left="144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ABD" w:rsidRDefault="005C4ABD" w:rsidP="00C96B92">
      <w:r>
        <w:separator/>
      </w:r>
    </w:p>
  </w:endnote>
  <w:endnote w:type="continuationSeparator" w:id="0">
    <w:p w:rsidR="005C4ABD" w:rsidRDefault="005C4ABD" w:rsidP="00C96B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7625139"/>
      <w:docPartObj>
        <w:docPartGallery w:val="Page Numbers (Bottom of Page)"/>
        <w:docPartUnique/>
      </w:docPartObj>
    </w:sdtPr>
    <w:sdtContent>
      <w:sdt>
        <w:sdtPr>
          <w:id w:val="565050477"/>
          <w:docPartObj>
            <w:docPartGallery w:val="Page Numbers (Top of Page)"/>
            <w:docPartUnique/>
          </w:docPartObj>
        </w:sdtPr>
        <w:sdtContent>
          <w:p w:rsidR="00C96B92" w:rsidRDefault="00C96B92">
            <w:pPr>
              <w:pStyle w:val="Footer"/>
              <w:jc w:val="center"/>
            </w:pPr>
            <w:r>
              <w:t xml:space="preserve">Page </w:t>
            </w:r>
            <w:r w:rsidR="009726B8">
              <w:rPr>
                <w:b/>
                <w:sz w:val="24"/>
                <w:szCs w:val="24"/>
              </w:rPr>
              <w:fldChar w:fldCharType="begin"/>
            </w:r>
            <w:r>
              <w:rPr>
                <w:b/>
              </w:rPr>
              <w:instrText xml:space="preserve"> PAGE </w:instrText>
            </w:r>
            <w:r w:rsidR="009726B8">
              <w:rPr>
                <w:b/>
                <w:sz w:val="24"/>
                <w:szCs w:val="24"/>
              </w:rPr>
              <w:fldChar w:fldCharType="separate"/>
            </w:r>
            <w:r w:rsidR="0066439F">
              <w:rPr>
                <w:b/>
                <w:noProof/>
              </w:rPr>
              <w:t>1</w:t>
            </w:r>
            <w:r w:rsidR="009726B8">
              <w:rPr>
                <w:b/>
                <w:sz w:val="24"/>
                <w:szCs w:val="24"/>
              </w:rPr>
              <w:fldChar w:fldCharType="end"/>
            </w:r>
            <w:r>
              <w:t xml:space="preserve"> of </w:t>
            </w:r>
            <w:r w:rsidR="009726B8">
              <w:rPr>
                <w:b/>
                <w:sz w:val="24"/>
                <w:szCs w:val="24"/>
              </w:rPr>
              <w:fldChar w:fldCharType="begin"/>
            </w:r>
            <w:r>
              <w:rPr>
                <w:b/>
              </w:rPr>
              <w:instrText xml:space="preserve"> NUMPAGES  </w:instrText>
            </w:r>
            <w:r w:rsidR="009726B8">
              <w:rPr>
                <w:b/>
                <w:sz w:val="24"/>
                <w:szCs w:val="24"/>
              </w:rPr>
              <w:fldChar w:fldCharType="separate"/>
            </w:r>
            <w:r w:rsidR="0066439F">
              <w:rPr>
                <w:b/>
                <w:noProof/>
              </w:rPr>
              <w:t>2</w:t>
            </w:r>
            <w:r w:rsidR="009726B8">
              <w:rPr>
                <w:b/>
                <w:sz w:val="24"/>
                <w:szCs w:val="24"/>
              </w:rPr>
              <w:fldChar w:fldCharType="end"/>
            </w:r>
          </w:p>
        </w:sdtContent>
      </w:sdt>
    </w:sdtContent>
  </w:sdt>
  <w:p w:rsidR="00C96B92" w:rsidRDefault="00C96B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ABD" w:rsidRDefault="005C4ABD" w:rsidP="00C96B92">
      <w:r>
        <w:separator/>
      </w:r>
    </w:p>
  </w:footnote>
  <w:footnote w:type="continuationSeparator" w:id="0">
    <w:p w:rsidR="005C4ABD" w:rsidRDefault="005C4ABD" w:rsidP="00C96B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E3D32"/>
    <w:multiLevelType w:val="hybridMultilevel"/>
    <w:tmpl w:val="111CDA7C"/>
    <w:lvl w:ilvl="0" w:tplc="0A64E81C">
      <w:start w:val="1"/>
      <w:numFmt w:val="decimal"/>
      <w:lvlText w:val="%1)"/>
      <w:lvlJc w:val="left"/>
      <w:pPr>
        <w:ind w:left="720" w:hanging="360"/>
      </w:pPr>
      <w:rPr>
        <w: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776361FE"/>
    <w:multiLevelType w:val="hybridMultilevel"/>
    <w:tmpl w:val="ACB0524A"/>
    <w:lvl w:ilvl="0" w:tplc="09A429BE">
      <w:start w:val="6"/>
      <w:numFmt w:val="decimal"/>
      <w:lvlText w:val="%1)"/>
      <w:lvlJc w:val="left"/>
      <w:pPr>
        <w:ind w:left="720" w:hanging="360"/>
      </w:pPr>
      <w:rPr>
        <w:b/>
        <w: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6F2D4C"/>
    <w:rsid w:val="000A7E27"/>
    <w:rsid w:val="000C35EC"/>
    <w:rsid w:val="001520BB"/>
    <w:rsid w:val="0027693D"/>
    <w:rsid w:val="002B1410"/>
    <w:rsid w:val="00320B0E"/>
    <w:rsid w:val="003714A4"/>
    <w:rsid w:val="003B39E0"/>
    <w:rsid w:val="00505976"/>
    <w:rsid w:val="005C4ABD"/>
    <w:rsid w:val="005C662D"/>
    <w:rsid w:val="0066439F"/>
    <w:rsid w:val="006F2D4C"/>
    <w:rsid w:val="00814560"/>
    <w:rsid w:val="008F269C"/>
    <w:rsid w:val="009726B8"/>
    <w:rsid w:val="00976465"/>
    <w:rsid w:val="009E62CF"/>
    <w:rsid w:val="00BA6B84"/>
    <w:rsid w:val="00C96B92"/>
    <w:rsid w:val="00D14865"/>
    <w:rsid w:val="00F1318A"/>
    <w:rsid w:val="00FC518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D4C"/>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6F2D4C"/>
    <w:rPr>
      <w:color w:val="0000FF"/>
      <w:u w:val="single"/>
    </w:rPr>
  </w:style>
  <w:style w:type="paragraph" w:customStyle="1" w:styleId="al">
    <w:name w:val="a_l"/>
    <w:basedOn w:val="Normal"/>
    <w:rsid w:val="006F2D4C"/>
    <w:pPr>
      <w:spacing w:before="100" w:beforeAutospacing="1" w:after="100" w:afterAutospacing="1"/>
    </w:pPr>
    <w:rPr>
      <w:sz w:val="24"/>
      <w:szCs w:val="24"/>
      <w:lang w:val="ro-RO" w:eastAsia="ro-RO"/>
    </w:rPr>
  </w:style>
  <w:style w:type="paragraph" w:styleId="Header">
    <w:name w:val="header"/>
    <w:basedOn w:val="Normal"/>
    <w:link w:val="HeaderChar"/>
    <w:uiPriority w:val="99"/>
    <w:semiHidden/>
    <w:unhideWhenUsed/>
    <w:rsid w:val="00C96B92"/>
    <w:pPr>
      <w:tabs>
        <w:tab w:val="center" w:pos="4513"/>
        <w:tab w:val="right" w:pos="9026"/>
      </w:tabs>
    </w:pPr>
  </w:style>
  <w:style w:type="character" w:customStyle="1" w:styleId="HeaderChar">
    <w:name w:val="Header Char"/>
    <w:basedOn w:val="DefaultParagraphFont"/>
    <w:link w:val="Header"/>
    <w:uiPriority w:val="99"/>
    <w:semiHidden/>
    <w:rsid w:val="00C96B92"/>
    <w:rPr>
      <w:rFonts w:ascii="Times New Roman" w:eastAsia="Times New Roman" w:hAnsi="Times New Roman" w:cs="Times New Roman"/>
      <w:sz w:val="20"/>
      <w:szCs w:val="20"/>
      <w:lang w:val="en-AU"/>
    </w:rPr>
  </w:style>
  <w:style w:type="paragraph" w:styleId="Footer">
    <w:name w:val="footer"/>
    <w:basedOn w:val="Normal"/>
    <w:link w:val="FooterChar"/>
    <w:uiPriority w:val="99"/>
    <w:unhideWhenUsed/>
    <w:rsid w:val="00C96B92"/>
    <w:pPr>
      <w:tabs>
        <w:tab w:val="center" w:pos="4513"/>
        <w:tab w:val="right" w:pos="9026"/>
      </w:tabs>
    </w:pPr>
  </w:style>
  <w:style w:type="character" w:customStyle="1" w:styleId="FooterChar">
    <w:name w:val="Footer Char"/>
    <w:basedOn w:val="DefaultParagraphFont"/>
    <w:link w:val="Footer"/>
    <w:uiPriority w:val="99"/>
    <w:rsid w:val="00C96B92"/>
    <w:rPr>
      <w:rFonts w:ascii="Times New Roman" w:eastAsia="Times New Roman" w:hAnsi="Times New Roman" w:cs="Times New Roman"/>
      <w:sz w:val="20"/>
      <w:szCs w:val="20"/>
      <w:lang w:val="en-AU"/>
    </w:rPr>
  </w:style>
</w:styles>
</file>

<file path=word/webSettings.xml><?xml version="1.0" encoding="utf-8"?>
<w:webSettings xmlns:r="http://schemas.openxmlformats.org/officeDocument/2006/relationships" xmlns:w="http://schemas.openxmlformats.org/wordprocessingml/2006/main">
  <w:divs>
    <w:div w:id="120875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im&#259;ria" TargetMode="External"/><Relationship Id="rId5" Type="http://schemas.openxmlformats.org/officeDocument/2006/relationships/footnotes" Target="footnotes.xml"/><Relationship Id="rId10" Type="http://schemas.openxmlformats.org/officeDocument/2006/relationships/hyperlink" Target="mailto:primaria@primariadrobeta.ro"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585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2024-07-31T06:46:00Z</cp:lastPrinted>
  <dcterms:created xsi:type="dcterms:W3CDTF">2024-07-19T08:05:00Z</dcterms:created>
  <dcterms:modified xsi:type="dcterms:W3CDTF">2024-07-31T06:58:00Z</dcterms:modified>
</cp:coreProperties>
</file>