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4627" w:rsidRPr="005B1767" w:rsidRDefault="008A4627" w:rsidP="008A4627">
      <w:pPr>
        <w:tabs>
          <w:tab w:val="left" w:pos="2977"/>
          <w:tab w:val="left" w:pos="7170"/>
        </w:tabs>
        <w:jc w:val="center"/>
        <w:rPr>
          <w:b/>
          <w:sz w:val="24"/>
          <w:szCs w:val="24"/>
          <w:lang w:val="ro-RO"/>
        </w:rPr>
      </w:pPr>
      <w:r>
        <w:rPr>
          <w:noProof/>
          <w:sz w:val="24"/>
          <w:szCs w:val="24"/>
          <w:lang w:val="en-GB" w:eastAsia="en-GB"/>
        </w:rPr>
        <w:drawing>
          <wp:anchor distT="0" distB="0" distL="114300" distR="114300" simplePos="0" relativeHeight="251661312" behindDoc="0" locked="0" layoutInCell="1" allowOverlap="1">
            <wp:simplePos x="0" y="0"/>
            <wp:positionH relativeFrom="column">
              <wp:posOffset>-401955</wp:posOffset>
            </wp:positionH>
            <wp:positionV relativeFrom="paragraph">
              <wp:posOffset>-524510</wp:posOffset>
            </wp:positionV>
            <wp:extent cx="1113155" cy="1494790"/>
            <wp:effectExtent l="19050" t="0" r="0" b="0"/>
            <wp:wrapSquare wrapText="right"/>
            <wp:docPr id="3" name="Picture 1" descr="Description: Description: Description: Description: Description: 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Description: stema0001"/>
                    <pic:cNvPicPr>
                      <a:picLocks noChangeAspect="1" noChangeArrowheads="1"/>
                    </pic:cNvPicPr>
                  </pic:nvPicPr>
                  <pic:blipFill>
                    <a:blip r:embed="rId7" cstate="print"/>
                    <a:srcRect/>
                    <a:stretch>
                      <a:fillRect/>
                    </a:stretch>
                  </pic:blipFill>
                  <pic:spPr bwMode="auto">
                    <a:xfrm>
                      <a:off x="0" y="0"/>
                      <a:ext cx="1113155" cy="1494790"/>
                    </a:xfrm>
                    <a:prstGeom prst="rect">
                      <a:avLst/>
                    </a:prstGeom>
                    <a:noFill/>
                  </pic:spPr>
                </pic:pic>
              </a:graphicData>
            </a:graphic>
          </wp:anchor>
        </w:drawing>
      </w:r>
      <w:r w:rsidR="00FD07F1" w:rsidRPr="00FD07F1">
        <w:rPr>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367.2pt;margin-top:-52.3pt;width:158.7pt;height:63pt;z-index:251662336;mso-position-horizontal-relative:text;mso-position-vertical-relative:text">
            <v:imagedata r:id="rId8" o:title=""/>
            <w10:wrap type="square"/>
          </v:shape>
          <o:OLEObject Type="Embed" ProgID="PBrush" ShapeID="_x0000_s1028" DrawAspect="Content" ObjectID="_1785058044" r:id="rId9"/>
        </w:pict>
      </w:r>
      <w:r w:rsidRPr="005B1767">
        <w:rPr>
          <w:b/>
          <w:sz w:val="24"/>
          <w:szCs w:val="24"/>
          <w:lang w:val="ro-RO"/>
        </w:rPr>
        <w:t>MUNICIPIUL DROBETA TURNU SEVERIN</w:t>
      </w:r>
    </w:p>
    <w:p w:rsidR="008A4627" w:rsidRPr="005B1767" w:rsidRDefault="00FD07F1" w:rsidP="008A4627">
      <w:pPr>
        <w:jc w:val="center"/>
        <w:rPr>
          <w:b/>
          <w:sz w:val="24"/>
          <w:szCs w:val="24"/>
          <w:lang w:val="ro-RO"/>
        </w:rPr>
      </w:pPr>
      <w:r w:rsidRPr="00FD07F1">
        <w:rPr>
          <w:sz w:val="24"/>
          <w:szCs w:val="24"/>
        </w:rPr>
        <w:pict>
          <v:shape id="_x0000_s1026" type="#_x0000_t75" style="position:absolute;left:0;text-align:left;margin-left:300.6pt;margin-top:8pt;width:154.65pt;height:54.6pt;z-index:251660288">
            <v:imagedata r:id="rId10" o:title=""/>
            <w10:wrap type="square"/>
          </v:shape>
          <o:OLEObject Type="Embed" ProgID="PBrush" ShapeID="_x0000_s1026" DrawAspect="Content" ObjectID="_1785058045" r:id="rId11"/>
        </w:pict>
      </w:r>
      <w:r w:rsidR="008A4627" w:rsidRPr="005B1767">
        <w:rPr>
          <w:b/>
          <w:sz w:val="24"/>
          <w:szCs w:val="24"/>
          <w:lang w:val="ro-RO"/>
        </w:rPr>
        <w:t>Direcţia Patrimoniu</w:t>
      </w:r>
    </w:p>
    <w:p w:rsidR="008A4627" w:rsidRPr="005B1767" w:rsidRDefault="008A4627" w:rsidP="008A4627">
      <w:pPr>
        <w:rPr>
          <w:b/>
          <w:sz w:val="24"/>
          <w:szCs w:val="24"/>
          <w:lang w:val="ro-RO"/>
        </w:rPr>
      </w:pPr>
      <w:r w:rsidRPr="005B1767">
        <w:rPr>
          <w:b/>
          <w:sz w:val="24"/>
          <w:szCs w:val="24"/>
          <w:lang w:val="ro-RO"/>
        </w:rPr>
        <w:t xml:space="preserve">         Str. M. Kogălniceanu  Nr.2 , Bl. VT3- parter </w:t>
      </w:r>
    </w:p>
    <w:p w:rsidR="008A4627" w:rsidRPr="005B1767" w:rsidRDefault="008A4627" w:rsidP="008A4627">
      <w:pPr>
        <w:rPr>
          <w:b/>
          <w:sz w:val="24"/>
          <w:szCs w:val="24"/>
          <w:lang w:val="ro-RO"/>
        </w:rPr>
      </w:pPr>
      <w:r w:rsidRPr="005B1767">
        <w:rPr>
          <w:b/>
          <w:sz w:val="24"/>
          <w:szCs w:val="24"/>
          <w:lang w:val="ro-RO"/>
        </w:rPr>
        <w:t xml:space="preserve">          Telefon: 0252.321599   Fax: 0252.306326</w:t>
      </w:r>
    </w:p>
    <w:p w:rsidR="008A4627" w:rsidRPr="005B1767" w:rsidRDefault="008A4627" w:rsidP="008A4627">
      <w:pPr>
        <w:rPr>
          <w:b/>
          <w:sz w:val="24"/>
          <w:szCs w:val="24"/>
          <w:lang w:val="ro-RO"/>
        </w:rPr>
      </w:pPr>
      <w:r w:rsidRPr="005B1767">
        <w:rPr>
          <w:b/>
          <w:sz w:val="24"/>
          <w:szCs w:val="24"/>
          <w:lang w:val="ro-RO"/>
        </w:rPr>
        <w:t xml:space="preserve">              E-mail: </w:t>
      </w:r>
      <w:hyperlink r:id="rId12" w:history="1">
        <w:r w:rsidRPr="005B1767">
          <w:rPr>
            <w:rStyle w:val="Hyperlink"/>
            <w:b/>
            <w:sz w:val="24"/>
            <w:szCs w:val="24"/>
            <w:lang w:val="ro-RO"/>
          </w:rPr>
          <w:t>primaria@primariadrobeta.ro</w:t>
        </w:r>
      </w:hyperlink>
    </w:p>
    <w:p w:rsidR="008A4627" w:rsidRPr="005B1767" w:rsidRDefault="008A4627" w:rsidP="008A4627">
      <w:pPr>
        <w:rPr>
          <w:b/>
          <w:color w:val="000000"/>
          <w:sz w:val="24"/>
          <w:szCs w:val="24"/>
          <w:lang w:val="ro-RO"/>
        </w:rPr>
      </w:pPr>
      <w:r w:rsidRPr="005B1767">
        <w:rPr>
          <w:b/>
          <w:sz w:val="24"/>
          <w:szCs w:val="24"/>
          <w:lang w:val="ro-RO"/>
        </w:rPr>
        <w:t xml:space="preserve">                           Nr.  </w:t>
      </w:r>
    </w:p>
    <w:p w:rsidR="008A4627" w:rsidRDefault="008A4627" w:rsidP="008A4627">
      <w:pPr>
        <w:jc w:val="center"/>
        <w:rPr>
          <w:b/>
          <w:i/>
          <w:lang w:val="ro-RO"/>
        </w:rPr>
      </w:pPr>
    </w:p>
    <w:p w:rsidR="008A4627" w:rsidRPr="003C2EF7" w:rsidRDefault="008A4627" w:rsidP="008A4627">
      <w:pPr>
        <w:rPr>
          <w:b/>
          <w:i/>
          <w:sz w:val="22"/>
          <w:szCs w:val="22"/>
          <w:lang w:val="ro-RO"/>
        </w:rPr>
      </w:pPr>
      <w:r w:rsidRPr="009D62AF">
        <w:rPr>
          <w:b/>
          <w:sz w:val="22"/>
          <w:szCs w:val="22"/>
          <w:lang w:val="ro-RO"/>
        </w:rPr>
        <w:t>____________________________________________________________________</w:t>
      </w:r>
      <w:r>
        <w:rPr>
          <w:b/>
          <w:sz w:val="22"/>
          <w:szCs w:val="22"/>
          <w:lang w:val="ro-RO"/>
        </w:rPr>
        <w:t>______________</w:t>
      </w:r>
      <w:r w:rsidRPr="009D62AF">
        <w:rPr>
          <w:b/>
          <w:sz w:val="22"/>
          <w:szCs w:val="22"/>
          <w:lang w:val="ro-RO"/>
        </w:rPr>
        <w:br w:type="textWrapping" w:clear="all"/>
      </w:r>
      <w:r>
        <w:rPr>
          <w:b/>
          <w:i/>
          <w:sz w:val="22"/>
          <w:szCs w:val="22"/>
          <w:lang w:val="ro-RO"/>
        </w:rPr>
        <w:t xml:space="preserve"> </w:t>
      </w:r>
    </w:p>
    <w:p w:rsidR="008A4627" w:rsidRDefault="008A4627" w:rsidP="008A4627">
      <w:pPr>
        <w:jc w:val="center"/>
        <w:rPr>
          <w:b/>
          <w:i/>
          <w:sz w:val="28"/>
          <w:szCs w:val="28"/>
          <w:lang w:val="ro-RO"/>
        </w:rPr>
      </w:pPr>
    </w:p>
    <w:p w:rsidR="008A4627" w:rsidRDefault="008A4627" w:rsidP="008A4627">
      <w:pPr>
        <w:jc w:val="center"/>
        <w:rPr>
          <w:b/>
          <w:i/>
          <w:sz w:val="26"/>
          <w:szCs w:val="26"/>
          <w:lang w:val="ro-RO"/>
        </w:rPr>
      </w:pPr>
      <w:r w:rsidRPr="003F032D">
        <w:rPr>
          <w:b/>
          <w:i/>
          <w:sz w:val="28"/>
          <w:szCs w:val="28"/>
          <w:lang w:val="ro-RO"/>
        </w:rPr>
        <w:t xml:space="preserve">Referat </w:t>
      </w:r>
      <w:r w:rsidRPr="005B1767">
        <w:rPr>
          <w:b/>
          <w:i/>
          <w:sz w:val="26"/>
          <w:szCs w:val="26"/>
          <w:lang w:val="ro-RO"/>
        </w:rPr>
        <w:t>de aprobare</w:t>
      </w:r>
    </w:p>
    <w:p w:rsidR="008A4627" w:rsidRPr="007D69CE" w:rsidRDefault="008A4627" w:rsidP="008A4627">
      <w:pPr>
        <w:jc w:val="center"/>
        <w:rPr>
          <w:b/>
          <w:i/>
          <w:sz w:val="26"/>
          <w:szCs w:val="26"/>
          <w:lang w:val="ro-RO"/>
        </w:rPr>
      </w:pPr>
    </w:p>
    <w:p w:rsidR="008A4627" w:rsidRDefault="008A4627" w:rsidP="008A4627">
      <w:pPr>
        <w:jc w:val="center"/>
        <w:rPr>
          <w:i/>
          <w:sz w:val="26"/>
          <w:szCs w:val="26"/>
          <w:lang w:val="ro-RO"/>
        </w:rPr>
      </w:pPr>
      <w:r>
        <w:rPr>
          <w:i/>
          <w:sz w:val="26"/>
          <w:szCs w:val="26"/>
          <w:lang w:val="ro-RO"/>
        </w:rPr>
        <w:t>privind aprobarea studiului de oportunitate  și concesionarea prin licitatie publică a terenului în suprafaţă de 2.194 mp situat  în Drobeta Turnu Severin, strada Someș nr. 9A, Zona Banovița, identificat cu  NC 69743</w:t>
      </w:r>
    </w:p>
    <w:p w:rsidR="008A4627" w:rsidRPr="005B1767" w:rsidRDefault="008A4627" w:rsidP="008A4627">
      <w:pPr>
        <w:jc w:val="center"/>
        <w:rPr>
          <w:sz w:val="26"/>
          <w:szCs w:val="26"/>
          <w:lang w:val="ro-RO"/>
        </w:rPr>
      </w:pPr>
    </w:p>
    <w:p w:rsidR="008A4627" w:rsidRPr="005B1767" w:rsidRDefault="008A4627" w:rsidP="008A4627">
      <w:pPr>
        <w:numPr>
          <w:ilvl w:val="0"/>
          <w:numId w:val="2"/>
        </w:numPr>
        <w:autoSpaceDE w:val="0"/>
        <w:autoSpaceDN w:val="0"/>
        <w:adjustRightInd w:val="0"/>
        <w:rPr>
          <w:b/>
          <w:sz w:val="26"/>
          <w:szCs w:val="26"/>
          <w:lang w:val="ro-RO"/>
        </w:rPr>
      </w:pPr>
      <w:r w:rsidRPr="005B1767">
        <w:rPr>
          <w:b/>
          <w:i/>
          <w:sz w:val="26"/>
          <w:szCs w:val="26"/>
          <w:lang w:val="ro-RO"/>
        </w:rPr>
        <w:t>Motivul emiterii actului administrativ cu caracter normativ</w:t>
      </w:r>
    </w:p>
    <w:p w:rsidR="008A4627" w:rsidRPr="005B1767" w:rsidRDefault="008A4627" w:rsidP="008A4627">
      <w:pPr>
        <w:autoSpaceDE w:val="0"/>
        <w:autoSpaceDN w:val="0"/>
        <w:adjustRightInd w:val="0"/>
        <w:ind w:left="720"/>
        <w:rPr>
          <w:b/>
          <w:sz w:val="26"/>
          <w:szCs w:val="26"/>
          <w:lang w:val="ro-RO"/>
        </w:rPr>
      </w:pPr>
    </w:p>
    <w:p w:rsidR="008A4627" w:rsidRDefault="008A4627" w:rsidP="008A4627">
      <w:pPr>
        <w:jc w:val="both"/>
        <w:rPr>
          <w:color w:val="000000"/>
          <w:sz w:val="28"/>
          <w:szCs w:val="28"/>
          <w:lang w:val="ro-RO"/>
        </w:rPr>
      </w:pPr>
      <w:r w:rsidRPr="003D7A6D">
        <w:rPr>
          <w:sz w:val="26"/>
          <w:szCs w:val="26"/>
          <w:lang w:val="ro-RO"/>
        </w:rPr>
        <w:t xml:space="preserve">         </w:t>
      </w:r>
      <w:r>
        <w:rPr>
          <w:sz w:val="28"/>
          <w:szCs w:val="28"/>
          <w:lang w:val="ro-RO"/>
        </w:rPr>
        <w:t xml:space="preserve">         Prin Cererea nr. </w:t>
      </w:r>
      <w:r w:rsidR="002B4EEB">
        <w:rPr>
          <w:sz w:val="28"/>
          <w:szCs w:val="28"/>
          <w:lang w:val="ro-RO"/>
        </w:rPr>
        <w:t xml:space="preserve">28090/15.07.2024, domnul Blagoe </w:t>
      </w:r>
      <w:r>
        <w:rPr>
          <w:sz w:val="28"/>
          <w:szCs w:val="28"/>
          <w:lang w:val="ro-RO"/>
        </w:rPr>
        <w:t xml:space="preserve">Viorel </w:t>
      </w:r>
      <w:r>
        <w:rPr>
          <w:sz w:val="28"/>
          <w:szCs w:val="28"/>
        </w:rPr>
        <w:t xml:space="preserve">cu </w:t>
      </w:r>
      <w:proofErr w:type="spellStart"/>
      <w:r>
        <w:rPr>
          <w:sz w:val="28"/>
          <w:szCs w:val="28"/>
        </w:rPr>
        <w:t>domiciliul</w:t>
      </w:r>
      <w:proofErr w:type="spellEnd"/>
      <w:r>
        <w:rPr>
          <w:sz w:val="28"/>
          <w:szCs w:val="28"/>
        </w:rPr>
        <w:t xml:space="preserve"> </w:t>
      </w:r>
      <w:proofErr w:type="spellStart"/>
      <w:r>
        <w:rPr>
          <w:sz w:val="28"/>
          <w:szCs w:val="28"/>
        </w:rPr>
        <w:t>în</w:t>
      </w:r>
      <w:proofErr w:type="spellEnd"/>
      <w:r>
        <w:rPr>
          <w:sz w:val="28"/>
          <w:szCs w:val="28"/>
        </w:rPr>
        <w:t xml:space="preserve"> </w:t>
      </w:r>
      <w:proofErr w:type="spellStart"/>
      <w:r>
        <w:rPr>
          <w:sz w:val="28"/>
          <w:szCs w:val="28"/>
        </w:rPr>
        <w:t>Drobeta</w:t>
      </w:r>
      <w:proofErr w:type="spellEnd"/>
      <w:r>
        <w:rPr>
          <w:sz w:val="28"/>
          <w:szCs w:val="28"/>
        </w:rPr>
        <w:t xml:space="preserve"> </w:t>
      </w:r>
      <w:proofErr w:type="spellStart"/>
      <w:r>
        <w:rPr>
          <w:sz w:val="28"/>
          <w:szCs w:val="28"/>
        </w:rPr>
        <w:t>Turnu</w:t>
      </w:r>
      <w:proofErr w:type="spellEnd"/>
      <w:r>
        <w:rPr>
          <w:sz w:val="28"/>
          <w:szCs w:val="28"/>
        </w:rPr>
        <w:t xml:space="preserve"> </w:t>
      </w:r>
      <w:proofErr w:type="spellStart"/>
      <w:r>
        <w:rPr>
          <w:sz w:val="28"/>
          <w:szCs w:val="28"/>
        </w:rPr>
        <w:t>Severin</w:t>
      </w:r>
      <w:proofErr w:type="spellEnd"/>
      <w:r>
        <w:rPr>
          <w:sz w:val="28"/>
          <w:szCs w:val="28"/>
        </w:rPr>
        <w:t xml:space="preserve">, </w:t>
      </w:r>
      <w:proofErr w:type="spellStart"/>
      <w:r>
        <w:rPr>
          <w:sz w:val="28"/>
          <w:szCs w:val="28"/>
        </w:rPr>
        <w:t>strada</w:t>
      </w:r>
      <w:proofErr w:type="spellEnd"/>
      <w:r>
        <w:rPr>
          <w:sz w:val="28"/>
          <w:szCs w:val="28"/>
        </w:rPr>
        <w:t xml:space="preserve"> </w:t>
      </w:r>
      <w:proofErr w:type="spellStart"/>
      <w:r>
        <w:rPr>
          <w:sz w:val="28"/>
          <w:szCs w:val="28"/>
        </w:rPr>
        <w:t>Brâncoveanu</w:t>
      </w:r>
      <w:proofErr w:type="spellEnd"/>
      <w:r>
        <w:rPr>
          <w:sz w:val="28"/>
          <w:szCs w:val="28"/>
        </w:rPr>
        <w:t xml:space="preserve"> nr. 66, </w:t>
      </w:r>
      <w:proofErr w:type="spellStart"/>
      <w:r>
        <w:rPr>
          <w:sz w:val="28"/>
          <w:szCs w:val="28"/>
        </w:rPr>
        <w:t>județul</w:t>
      </w:r>
      <w:proofErr w:type="spellEnd"/>
      <w:r>
        <w:rPr>
          <w:sz w:val="28"/>
          <w:szCs w:val="28"/>
        </w:rPr>
        <w:t xml:space="preserve"> </w:t>
      </w:r>
      <w:proofErr w:type="spellStart"/>
      <w:r>
        <w:rPr>
          <w:sz w:val="28"/>
          <w:szCs w:val="28"/>
        </w:rPr>
        <w:t>Mehedinți</w:t>
      </w:r>
      <w:proofErr w:type="spellEnd"/>
      <w:r>
        <w:rPr>
          <w:sz w:val="28"/>
          <w:szCs w:val="28"/>
        </w:rPr>
        <w:t xml:space="preserve">, </w:t>
      </w:r>
      <w:r>
        <w:rPr>
          <w:color w:val="000000"/>
          <w:sz w:val="28"/>
          <w:szCs w:val="28"/>
          <w:lang w:val="ro-RO"/>
        </w:rPr>
        <w:t>solicită concesionarea terenului în suprafăță de 2.194 mp,</w:t>
      </w:r>
      <w:r w:rsidR="002B4EEB">
        <w:rPr>
          <w:color w:val="000000"/>
          <w:sz w:val="28"/>
          <w:szCs w:val="28"/>
          <w:lang w:val="ro-RO"/>
        </w:rPr>
        <w:t xml:space="preserve"> situat în Drobeta Turnu Severin, strada Someș nr. 9A, Zona Banovița, identificat cu NC 69743,</w:t>
      </w:r>
      <w:r>
        <w:rPr>
          <w:color w:val="000000"/>
          <w:sz w:val="28"/>
          <w:szCs w:val="28"/>
          <w:lang w:val="ro-RO"/>
        </w:rPr>
        <w:t xml:space="preserve"> teren</w:t>
      </w:r>
      <w:r w:rsidR="002B4EEB">
        <w:rPr>
          <w:color w:val="000000"/>
          <w:sz w:val="28"/>
          <w:szCs w:val="28"/>
          <w:lang w:val="ro-RO"/>
        </w:rPr>
        <w:t xml:space="preserve"> pe care este amplasată o construcție proprietatea acestuia, în vederea realizării </w:t>
      </w:r>
      <w:r>
        <w:rPr>
          <w:color w:val="000000"/>
          <w:sz w:val="28"/>
          <w:szCs w:val="28"/>
          <w:lang w:val="ro-RO"/>
        </w:rPr>
        <w:t>unei hale</w:t>
      </w:r>
      <w:r w:rsidR="002B4EEB">
        <w:rPr>
          <w:color w:val="000000"/>
          <w:sz w:val="28"/>
          <w:szCs w:val="28"/>
          <w:lang w:val="ro-RO"/>
        </w:rPr>
        <w:t xml:space="preserve"> pentru depozitare de material lemnos</w:t>
      </w:r>
      <w:r>
        <w:rPr>
          <w:color w:val="000000"/>
          <w:sz w:val="28"/>
          <w:szCs w:val="28"/>
          <w:lang w:val="ro-RO"/>
        </w:rPr>
        <w:t>.</w:t>
      </w:r>
    </w:p>
    <w:p w:rsidR="008A4627" w:rsidRPr="004C13FE" w:rsidRDefault="008A4627" w:rsidP="008A4627">
      <w:pPr>
        <w:ind w:firstLine="720"/>
        <w:jc w:val="both"/>
        <w:rPr>
          <w:sz w:val="26"/>
          <w:szCs w:val="26"/>
          <w:lang w:val="ro-RO"/>
        </w:rPr>
      </w:pPr>
      <w:r>
        <w:rPr>
          <w:color w:val="000000"/>
          <w:sz w:val="28"/>
          <w:szCs w:val="28"/>
          <w:lang w:val="ro-RO"/>
        </w:rPr>
        <w:t xml:space="preserve">Din  Extrasul de carte funciară nr. 22231/12.06.2024, rezultă că imobilul teren în suprafață de 2.194 mp, situat în Drobeta Turnu Severin, </w:t>
      </w:r>
      <w:r w:rsidRPr="004C13FE">
        <w:rPr>
          <w:sz w:val="26"/>
          <w:szCs w:val="26"/>
          <w:lang w:val="ro-RO"/>
        </w:rPr>
        <w:t>strada Someș nr. 9A, Zona Banovița</w:t>
      </w:r>
      <w:r>
        <w:rPr>
          <w:sz w:val="26"/>
          <w:szCs w:val="26"/>
          <w:lang w:val="ro-RO"/>
        </w:rPr>
        <w:t>,</w:t>
      </w:r>
      <w:r w:rsidR="002B4EEB">
        <w:rPr>
          <w:sz w:val="26"/>
          <w:szCs w:val="26"/>
          <w:lang w:val="ro-RO"/>
        </w:rPr>
        <w:t xml:space="preserve"> </w:t>
      </w:r>
      <w:r>
        <w:rPr>
          <w:sz w:val="26"/>
          <w:szCs w:val="26"/>
          <w:lang w:val="ro-RO"/>
        </w:rPr>
        <w:t xml:space="preserve">identificat cu </w:t>
      </w:r>
      <w:r w:rsidRPr="004C13FE">
        <w:rPr>
          <w:sz w:val="26"/>
          <w:szCs w:val="26"/>
          <w:lang w:val="ro-RO"/>
        </w:rPr>
        <w:t>NC 69743</w:t>
      </w:r>
      <w:r>
        <w:rPr>
          <w:color w:val="000000"/>
          <w:sz w:val="28"/>
          <w:szCs w:val="28"/>
          <w:lang w:val="ro-RO"/>
        </w:rPr>
        <w:t>, este proprietatea municipiului Drobeta Turnu Severin și face parte din domeniul privat.</w:t>
      </w:r>
    </w:p>
    <w:p w:rsidR="008A4627" w:rsidRDefault="008A4627" w:rsidP="008A4627">
      <w:pPr>
        <w:ind w:firstLine="720"/>
        <w:jc w:val="both"/>
        <w:rPr>
          <w:color w:val="000000"/>
          <w:sz w:val="28"/>
          <w:szCs w:val="28"/>
          <w:lang w:val="ro-RO"/>
        </w:rPr>
      </w:pPr>
      <w:r>
        <w:rPr>
          <w:color w:val="000000"/>
          <w:sz w:val="28"/>
          <w:szCs w:val="28"/>
          <w:lang w:val="ro-RO"/>
        </w:rPr>
        <w:t>Prin Certificatul de urbanism nr. 918/01.08.2024, Serviciul Urbanism arată că imobilul teren în discuție face parte din intravilanul municipiului și este destinat construirii, de spații prestări servicii, spații comerciale, spații administrative, construcții pentru activități nepoluante, confor</w:t>
      </w:r>
      <w:r w:rsidR="001A5CC0">
        <w:rPr>
          <w:color w:val="000000"/>
          <w:sz w:val="28"/>
          <w:szCs w:val="28"/>
          <w:lang w:val="ro-RO"/>
        </w:rPr>
        <w:t>m PUG aprobat prin HCL 219/2010. De asemenea, sunt permise consolidări, supraetajări, reparații, modernizări la construcții existente de locuințe sau alte funcțiuni complementare.</w:t>
      </w:r>
    </w:p>
    <w:p w:rsidR="008A4627" w:rsidRDefault="008A4627" w:rsidP="008A4627">
      <w:pPr>
        <w:jc w:val="both"/>
        <w:rPr>
          <w:color w:val="000000"/>
          <w:sz w:val="28"/>
          <w:szCs w:val="28"/>
          <w:lang w:val="ro-RO"/>
        </w:rPr>
      </w:pPr>
      <w:r>
        <w:rPr>
          <w:color w:val="000000"/>
          <w:sz w:val="28"/>
          <w:szCs w:val="28"/>
          <w:lang w:val="ro-RO"/>
        </w:rPr>
        <w:t xml:space="preserve">           Conform Raportului de evaluare nr. 53T/07.08.2024, întocmit de către evaluatorul autorizat A.N.E.V.A.R. ing. Octavian Bordei, valoarea de piață a imobilului este de 509.990 lei (102.503 Euro), iar nivelul minim al redevenței raportat la o perioadă a concesiunii de 49 de ani plătibilă în primii 25 de ani este de 20.400 lei/an ( 4.100 Euro/an).</w:t>
      </w:r>
    </w:p>
    <w:p w:rsidR="008A4627" w:rsidRDefault="008A4627" w:rsidP="008A4627">
      <w:pPr>
        <w:jc w:val="both"/>
        <w:rPr>
          <w:color w:val="000000"/>
          <w:sz w:val="28"/>
          <w:szCs w:val="28"/>
          <w:lang w:val="ro-RO"/>
        </w:rPr>
      </w:pPr>
      <w:r>
        <w:rPr>
          <w:color w:val="000000"/>
          <w:sz w:val="28"/>
          <w:szCs w:val="28"/>
          <w:lang w:val="ro-RO"/>
        </w:rPr>
        <w:t xml:space="preserve">         Având în vedere situaţia de fapt şi de drept, raportat la dispoziţiile art.362 alin.1 și alin. 3 cu trimitere la dispozițiile art.308 alin.4 și 309 alin.5 din OUG nr. 57/2019 privind codul administrativ coroborat cu dispoz</w:t>
      </w:r>
      <w:r w:rsidR="00F91739">
        <w:rPr>
          <w:color w:val="000000"/>
          <w:sz w:val="28"/>
          <w:szCs w:val="28"/>
          <w:lang w:val="ro-RO"/>
        </w:rPr>
        <w:t>itiile art.309 alin.7 din acelaș</w:t>
      </w:r>
      <w:r>
        <w:rPr>
          <w:color w:val="000000"/>
          <w:sz w:val="28"/>
          <w:szCs w:val="28"/>
          <w:lang w:val="ro-RO"/>
        </w:rPr>
        <w:t>i act normativ, propunem aprob</w:t>
      </w:r>
      <w:r w:rsidR="00F91739">
        <w:rPr>
          <w:color w:val="000000"/>
          <w:sz w:val="28"/>
          <w:szCs w:val="28"/>
          <w:lang w:val="ro-RO"/>
        </w:rPr>
        <w:t>area studiului de oportunitate ș</w:t>
      </w:r>
      <w:r>
        <w:rPr>
          <w:color w:val="000000"/>
          <w:sz w:val="28"/>
          <w:szCs w:val="28"/>
          <w:lang w:val="ro-RO"/>
        </w:rPr>
        <w:t>i concesionarea prin licitație publică în vederea</w:t>
      </w:r>
      <w:r w:rsidR="00F91739">
        <w:rPr>
          <w:color w:val="000000"/>
          <w:sz w:val="28"/>
          <w:szCs w:val="28"/>
          <w:lang w:val="ro-RO"/>
        </w:rPr>
        <w:t xml:space="preserve"> realizării</w:t>
      </w:r>
      <w:r>
        <w:rPr>
          <w:color w:val="000000"/>
          <w:sz w:val="28"/>
          <w:szCs w:val="28"/>
          <w:lang w:val="ro-RO"/>
        </w:rPr>
        <w:t xml:space="preserve"> unei hale</w:t>
      </w:r>
      <w:r w:rsidR="00F91739">
        <w:rPr>
          <w:color w:val="000000"/>
          <w:sz w:val="28"/>
          <w:szCs w:val="28"/>
          <w:lang w:val="ro-RO"/>
        </w:rPr>
        <w:t xml:space="preserve"> pentru </w:t>
      </w:r>
      <w:r w:rsidR="00F91739">
        <w:rPr>
          <w:color w:val="000000"/>
          <w:sz w:val="28"/>
          <w:szCs w:val="28"/>
          <w:lang w:val="ro-RO"/>
        </w:rPr>
        <w:lastRenderedPageBreak/>
        <w:t>depozitarea de material lemnos a</w:t>
      </w:r>
      <w:r>
        <w:rPr>
          <w:color w:val="000000"/>
          <w:sz w:val="28"/>
          <w:szCs w:val="28"/>
          <w:lang w:val="ro-RO"/>
        </w:rPr>
        <w:t xml:space="preserve"> imobilului teren în suprafață de 2.194 mp situat în Drobeta Turnu Severin, </w:t>
      </w:r>
      <w:r w:rsidRPr="00D31E9B">
        <w:rPr>
          <w:sz w:val="26"/>
          <w:szCs w:val="26"/>
          <w:lang w:val="ro-RO"/>
        </w:rPr>
        <w:t>strada Someș nr. 9A, Zona Banovița, identificat cu  NC 69743</w:t>
      </w:r>
      <w:r>
        <w:rPr>
          <w:color w:val="000000"/>
          <w:sz w:val="28"/>
          <w:szCs w:val="28"/>
          <w:lang w:val="ro-RO"/>
        </w:rPr>
        <w:t>, inclusiv a Raportului de evaluare nr. 53T/07.08.2024, întocmit de către evaluatorul autorizat A.N.E.V.A.R. ing. Octavian Bordei.</w:t>
      </w:r>
    </w:p>
    <w:p w:rsidR="008A4627" w:rsidRPr="00D31E9B" w:rsidRDefault="008A4627" w:rsidP="008A4627">
      <w:pPr>
        <w:jc w:val="both"/>
        <w:rPr>
          <w:sz w:val="26"/>
          <w:szCs w:val="26"/>
          <w:lang w:val="ro-RO"/>
        </w:rPr>
      </w:pPr>
    </w:p>
    <w:p w:rsidR="008A4627" w:rsidRPr="005B1767" w:rsidRDefault="008A4627" w:rsidP="008A4627">
      <w:pPr>
        <w:jc w:val="both"/>
        <w:rPr>
          <w:b/>
          <w:i/>
          <w:sz w:val="26"/>
          <w:szCs w:val="26"/>
          <w:lang w:val="ro-RO"/>
        </w:rPr>
      </w:pPr>
      <w:r w:rsidRPr="005B1767">
        <w:rPr>
          <w:sz w:val="26"/>
          <w:szCs w:val="26"/>
          <w:lang w:val="ro-RO"/>
        </w:rPr>
        <w:t xml:space="preserve"> </w:t>
      </w:r>
      <w:r w:rsidRPr="005B1767">
        <w:rPr>
          <w:b/>
          <w:i/>
          <w:sz w:val="26"/>
          <w:szCs w:val="26"/>
          <w:lang w:val="ro-RO"/>
        </w:rPr>
        <w:t>2)   Schimbări preconizate</w:t>
      </w:r>
    </w:p>
    <w:p w:rsidR="008A4627" w:rsidRDefault="008A4627" w:rsidP="008A4627">
      <w:pPr>
        <w:autoSpaceDE w:val="0"/>
        <w:autoSpaceDN w:val="0"/>
        <w:adjustRightInd w:val="0"/>
        <w:jc w:val="both"/>
        <w:rPr>
          <w:sz w:val="26"/>
          <w:szCs w:val="26"/>
          <w:lang w:val="ro-RO"/>
        </w:rPr>
      </w:pPr>
      <w:r w:rsidRPr="005B1767">
        <w:rPr>
          <w:sz w:val="26"/>
          <w:szCs w:val="26"/>
          <w:lang w:val="ro-RO"/>
        </w:rPr>
        <w:t xml:space="preserve">       Nu este cazul.</w:t>
      </w:r>
    </w:p>
    <w:p w:rsidR="008A4627" w:rsidRDefault="008A4627" w:rsidP="008A4627">
      <w:pPr>
        <w:autoSpaceDE w:val="0"/>
        <w:autoSpaceDN w:val="0"/>
        <w:adjustRightInd w:val="0"/>
        <w:jc w:val="both"/>
        <w:rPr>
          <w:sz w:val="26"/>
          <w:szCs w:val="26"/>
          <w:lang w:val="ro-RO"/>
        </w:rPr>
      </w:pPr>
    </w:p>
    <w:p w:rsidR="008A4627" w:rsidRPr="005B1767" w:rsidRDefault="008A4627" w:rsidP="008A4627">
      <w:pPr>
        <w:autoSpaceDE w:val="0"/>
        <w:autoSpaceDN w:val="0"/>
        <w:adjustRightInd w:val="0"/>
        <w:jc w:val="both"/>
        <w:rPr>
          <w:i/>
          <w:sz w:val="26"/>
          <w:szCs w:val="26"/>
          <w:lang w:val="ro-RO"/>
        </w:rPr>
      </w:pPr>
      <w:r w:rsidRPr="005B1767">
        <w:rPr>
          <w:b/>
          <w:i/>
          <w:sz w:val="26"/>
          <w:szCs w:val="26"/>
          <w:lang w:val="ro-RO"/>
        </w:rPr>
        <w:t>3)   Impactul socio-economic al proiectului de act administrativ normativ</w:t>
      </w:r>
    </w:p>
    <w:p w:rsidR="008A4627" w:rsidRPr="005B1767" w:rsidRDefault="008A4627" w:rsidP="008A4627">
      <w:pPr>
        <w:autoSpaceDE w:val="0"/>
        <w:autoSpaceDN w:val="0"/>
        <w:adjustRightInd w:val="0"/>
        <w:jc w:val="both"/>
        <w:rPr>
          <w:sz w:val="26"/>
          <w:szCs w:val="26"/>
          <w:lang w:val="ro-RO"/>
        </w:rPr>
      </w:pPr>
      <w:r w:rsidRPr="005B1767">
        <w:rPr>
          <w:sz w:val="26"/>
          <w:szCs w:val="26"/>
          <w:lang w:val="ro-RO"/>
        </w:rPr>
        <w:t xml:space="preserve">        Proiectul de hotărâre nu are un impact negativ din punct de vedere macroeconomic, al mediului concurenţial şi al domeniului acordării ajutoarelor sociale, al mediului de afaceri sau asupra mediului înconjurător. În ceea ce priveşte sarcinile administrative proiectul de hotărâre are implicaţii înspre minimum faţă de sarcinile administrative din prezent, pentru funcţionarii Direcţiei Patrimoniu.</w:t>
      </w:r>
    </w:p>
    <w:p w:rsidR="008A4627" w:rsidRPr="005B1767" w:rsidRDefault="008A4627" w:rsidP="008A4627">
      <w:pPr>
        <w:autoSpaceDE w:val="0"/>
        <w:autoSpaceDN w:val="0"/>
        <w:adjustRightInd w:val="0"/>
        <w:jc w:val="both"/>
        <w:rPr>
          <w:sz w:val="26"/>
          <w:szCs w:val="26"/>
          <w:lang w:val="ro-RO"/>
        </w:rPr>
      </w:pPr>
    </w:p>
    <w:p w:rsidR="008A4627" w:rsidRPr="005B1767" w:rsidRDefault="008A4627" w:rsidP="008A4627">
      <w:pPr>
        <w:autoSpaceDE w:val="0"/>
        <w:autoSpaceDN w:val="0"/>
        <w:adjustRightInd w:val="0"/>
        <w:jc w:val="both"/>
        <w:rPr>
          <w:b/>
          <w:i/>
          <w:sz w:val="26"/>
          <w:szCs w:val="26"/>
          <w:lang w:val="ro-RO"/>
        </w:rPr>
      </w:pPr>
      <w:r w:rsidRPr="005B1767">
        <w:rPr>
          <w:b/>
          <w:i/>
          <w:sz w:val="26"/>
          <w:szCs w:val="26"/>
          <w:lang w:val="ro-RO"/>
        </w:rPr>
        <w:t xml:space="preserve">4)   Impactul financiar asupra bugetului local,  atât pe termen scurt, pentru anul curent, cât şi pe termen lung </w:t>
      </w:r>
    </w:p>
    <w:p w:rsidR="008A4627" w:rsidRPr="005B1767" w:rsidRDefault="008A4627" w:rsidP="008A4627">
      <w:pPr>
        <w:autoSpaceDE w:val="0"/>
        <w:autoSpaceDN w:val="0"/>
        <w:adjustRightInd w:val="0"/>
        <w:jc w:val="both"/>
        <w:rPr>
          <w:b/>
          <w:i/>
          <w:sz w:val="26"/>
          <w:szCs w:val="26"/>
          <w:lang w:val="ro-RO"/>
        </w:rPr>
      </w:pPr>
      <w:r w:rsidRPr="005B1767">
        <w:rPr>
          <w:b/>
          <w:i/>
          <w:sz w:val="26"/>
          <w:szCs w:val="26"/>
          <w:lang w:val="ro-RO"/>
        </w:rPr>
        <w:t xml:space="preserve">      </w:t>
      </w:r>
      <w:r w:rsidRPr="005B1767">
        <w:rPr>
          <w:sz w:val="26"/>
          <w:szCs w:val="26"/>
          <w:lang w:val="ro-RO"/>
        </w:rPr>
        <w:t xml:space="preserve"> Proiectul de hotărâre nu are un efect negativ asupra bugetului local al municipiului Drobeta-Turnu Severin, contravaloarea serviciilor de evaluare, în suma de 6</w:t>
      </w:r>
      <w:r>
        <w:rPr>
          <w:sz w:val="26"/>
          <w:szCs w:val="26"/>
          <w:lang w:val="ro-RO"/>
        </w:rPr>
        <w:t>50</w:t>
      </w:r>
      <w:r w:rsidRPr="005B1767">
        <w:rPr>
          <w:sz w:val="26"/>
          <w:szCs w:val="26"/>
          <w:lang w:val="ro-RO"/>
        </w:rPr>
        <w:t xml:space="preserve"> de lei, urmând a fi recuperată de la concesionar, anterior semnarii contractului de concesiune.</w:t>
      </w:r>
    </w:p>
    <w:p w:rsidR="008A4627" w:rsidRPr="005B1767" w:rsidRDefault="008A4627" w:rsidP="008A4627">
      <w:pPr>
        <w:autoSpaceDE w:val="0"/>
        <w:autoSpaceDN w:val="0"/>
        <w:adjustRightInd w:val="0"/>
        <w:jc w:val="both"/>
        <w:rPr>
          <w:sz w:val="26"/>
          <w:szCs w:val="26"/>
          <w:lang w:val="ro-RO"/>
        </w:rPr>
      </w:pPr>
    </w:p>
    <w:p w:rsidR="008A4627" w:rsidRPr="005B1767" w:rsidRDefault="008A4627" w:rsidP="008A4627">
      <w:pPr>
        <w:autoSpaceDE w:val="0"/>
        <w:autoSpaceDN w:val="0"/>
        <w:adjustRightInd w:val="0"/>
        <w:jc w:val="both"/>
        <w:rPr>
          <w:sz w:val="26"/>
          <w:szCs w:val="26"/>
          <w:lang w:val="ro-RO"/>
        </w:rPr>
      </w:pPr>
      <w:r w:rsidRPr="005B1767">
        <w:rPr>
          <w:b/>
          <w:i/>
          <w:sz w:val="26"/>
          <w:szCs w:val="26"/>
          <w:lang w:val="ro-RO"/>
        </w:rPr>
        <w:t xml:space="preserve"> 5)</w:t>
      </w:r>
      <w:r w:rsidRPr="005B1767">
        <w:rPr>
          <w:sz w:val="26"/>
          <w:szCs w:val="26"/>
          <w:lang w:val="ro-RO"/>
        </w:rPr>
        <w:t xml:space="preserve">  </w:t>
      </w:r>
      <w:r w:rsidRPr="005B1767">
        <w:rPr>
          <w:b/>
          <w:i/>
          <w:sz w:val="26"/>
          <w:szCs w:val="26"/>
          <w:lang w:val="ro-RO"/>
        </w:rPr>
        <w:t xml:space="preserve">Efecte ale adoptării hotărârii consiliului local asupra legislatiei în vigoare </w:t>
      </w:r>
    </w:p>
    <w:p w:rsidR="008A4627" w:rsidRPr="005B1767" w:rsidRDefault="008A4627" w:rsidP="008A4627">
      <w:pPr>
        <w:autoSpaceDE w:val="0"/>
        <w:autoSpaceDN w:val="0"/>
        <w:adjustRightInd w:val="0"/>
        <w:jc w:val="both"/>
        <w:rPr>
          <w:sz w:val="26"/>
          <w:szCs w:val="26"/>
          <w:lang w:val="ro-RO"/>
        </w:rPr>
      </w:pPr>
      <w:r w:rsidRPr="005B1767">
        <w:rPr>
          <w:sz w:val="26"/>
          <w:szCs w:val="26"/>
          <w:lang w:val="ro-RO"/>
        </w:rPr>
        <w:t xml:space="preserve">       Nu este cazul.</w:t>
      </w:r>
    </w:p>
    <w:p w:rsidR="008A4627" w:rsidRPr="005B1767" w:rsidRDefault="008A4627" w:rsidP="008A4627">
      <w:pPr>
        <w:autoSpaceDE w:val="0"/>
        <w:autoSpaceDN w:val="0"/>
        <w:adjustRightInd w:val="0"/>
        <w:ind w:left="795"/>
        <w:jc w:val="both"/>
        <w:rPr>
          <w:sz w:val="26"/>
          <w:szCs w:val="26"/>
          <w:lang w:val="ro-RO"/>
        </w:rPr>
      </w:pPr>
    </w:p>
    <w:p w:rsidR="008A4627" w:rsidRPr="005B1767" w:rsidRDefault="008A4627" w:rsidP="008A4627">
      <w:pPr>
        <w:numPr>
          <w:ilvl w:val="0"/>
          <w:numId w:val="1"/>
        </w:numPr>
        <w:ind w:left="360"/>
        <w:jc w:val="both"/>
        <w:rPr>
          <w:sz w:val="26"/>
          <w:szCs w:val="26"/>
          <w:lang w:val="ro-RO"/>
        </w:rPr>
      </w:pPr>
      <w:r w:rsidRPr="005B1767">
        <w:rPr>
          <w:b/>
          <w:i/>
          <w:sz w:val="26"/>
          <w:szCs w:val="26"/>
          <w:lang w:val="ro-RO"/>
        </w:rPr>
        <w:t xml:space="preserve"> Consultările efectuate în vederea elaborării proiectului de act administrativ cu caracter  normativ individual</w:t>
      </w:r>
    </w:p>
    <w:p w:rsidR="008A4627" w:rsidRPr="005B1767" w:rsidRDefault="008A4627" w:rsidP="008A4627">
      <w:pPr>
        <w:jc w:val="both"/>
        <w:rPr>
          <w:sz w:val="26"/>
          <w:szCs w:val="26"/>
          <w:lang w:val="ro-RO"/>
        </w:rPr>
      </w:pPr>
      <w:r w:rsidRPr="005B1767">
        <w:rPr>
          <w:sz w:val="26"/>
          <w:szCs w:val="26"/>
          <w:lang w:val="ro-RO"/>
        </w:rPr>
        <w:t xml:space="preserve">        Nu este cazul.</w:t>
      </w:r>
    </w:p>
    <w:p w:rsidR="008A4627" w:rsidRPr="005B1767" w:rsidRDefault="008A4627" w:rsidP="008A4627">
      <w:pPr>
        <w:jc w:val="both"/>
        <w:rPr>
          <w:sz w:val="26"/>
          <w:szCs w:val="26"/>
          <w:lang w:val="ro-RO"/>
        </w:rPr>
      </w:pPr>
    </w:p>
    <w:p w:rsidR="008A4627" w:rsidRPr="005B1767" w:rsidRDefault="008A4627" w:rsidP="008A4627">
      <w:pPr>
        <w:numPr>
          <w:ilvl w:val="0"/>
          <w:numId w:val="1"/>
        </w:numPr>
        <w:ind w:left="360"/>
        <w:jc w:val="both"/>
        <w:rPr>
          <w:b/>
          <w:i/>
          <w:sz w:val="26"/>
          <w:szCs w:val="26"/>
          <w:lang w:val="ro-RO"/>
        </w:rPr>
      </w:pPr>
      <w:r w:rsidRPr="005B1767">
        <w:rPr>
          <w:b/>
          <w:i/>
          <w:sz w:val="26"/>
          <w:szCs w:val="26"/>
          <w:lang w:val="ro-RO"/>
        </w:rPr>
        <w:t xml:space="preserve"> Activităţi de informare publică privind elaborarea şi implementarea actului administrativ normativ</w:t>
      </w:r>
    </w:p>
    <w:p w:rsidR="008A4627" w:rsidRPr="005B1767" w:rsidRDefault="008A4627" w:rsidP="008A4627">
      <w:pPr>
        <w:jc w:val="both"/>
        <w:rPr>
          <w:sz w:val="26"/>
          <w:szCs w:val="26"/>
          <w:lang w:val="ro-RO"/>
        </w:rPr>
      </w:pPr>
      <w:r w:rsidRPr="005B1767">
        <w:rPr>
          <w:sz w:val="26"/>
          <w:szCs w:val="26"/>
          <w:lang w:val="ro-RO"/>
        </w:rPr>
        <w:t xml:space="preserve">         Hotărârea consiliului Local va fi adusă la cunoştinţa publicului potrivit procedurii legale, respectiv publicarea pe site-ul </w:t>
      </w:r>
      <w:hyperlink r:id="rId13" w:history="1">
        <w:r w:rsidRPr="005B1767">
          <w:rPr>
            <w:rStyle w:val="Hyperlink"/>
            <w:color w:val="auto"/>
            <w:sz w:val="26"/>
            <w:szCs w:val="26"/>
            <w:u w:val="none"/>
            <w:lang w:val="ro-RO"/>
          </w:rPr>
          <w:t>www.primăria</w:t>
        </w:r>
      </w:hyperlink>
      <w:r w:rsidRPr="005B1767">
        <w:rPr>
          <w:sz w:val="26"/>
          <w:szCs w:val="26"/>
          <w:lang w:val="ro-RO"/>
        </w:rPr>
        <w:t>drobeta.ro</w:t>
      </w:r>
    </w:p>
    <w:p w:rsidR="008A4627" w:rsidRPr="005B1767" w:rsidRDefault="008A4627" w:rsidP="008A4627">
      <w:pPr>
        <w:jc w:val="both"/>
        <w:rPr>
          <w:b/>
          <w:sz w:val="26"/>
          <w:szCs w:val="26"/>
          <w:lang w:val="ro-RO"/>
        </w:rPr>
      </w:pPr>
    </w:p>
    <w:p w:rsidR="008A4627" w:rsidRPr="005B1767" w:rsidRDefault="008A4627" w:rsidP="008A4627">
      <w:pPr>
        <w:numPr>
          <w:ilvl w:val="0"/>
          <w:numId w:val="1"/>
        </w:numPr>
        <w:ind w:left="360"/>
        <w:jc w:val="both"/>
        <w:rPr>
          <w:b/>
          <w:i/>
          <w:sz w:val="26"/>
          <w:szCs w:val="26"/>
          <w:lang w:val="ro-RO"/>
        </w:rPr>
      </w:pPr>
      <w:r w:rsidRPr="005B1767">
        <w:rPr>
          <w:b/>
          <w:i/>
          <w:sz w:val="26"/>
          <w:szCs w:val="26"/>
          <w:lang w:val="ro-RO"/>
        </w:rPr>
        <w:t xml:space="preserve"> Implementarea dispozitivului hotărârii</w:t>
      </w:r>
    </w:p>
    <w:p w:rsidR="008A4627" w:rsidRPr="005B1767" w:rsidRDefault="008A4627" w:rsidP="008A4627">
      <w:pPr>
        <w:jc w:val="both"/>
        <w:rPr>
          <w:b/>
          <w:i/>
          <w:sz w:val="26"/>
          <w:szCs w:val="26"/>
          <w:lang w:val="ro-RO"/>
        </w:rPr>
      </w:pPr>
      <w:r w:rsidRPr="005B1767">
        <w:rPr>
          <w:sz w:val="26"/>
          <w:szCs w:val="26"/>
          <w:lang w:val="ro-RO"/>
        </w:rPr>
        <w:t xml:space="preserve">         Ducerea la îndeplinire a dispozitivului hotărârii consiliului local, adoptate, revine Direcţiei Economice şi Direcţiei Patrimoniu.</w:t>
      </w:r>
    </w:p>
    <w:p w:rsidR="008A4627" w:rsidRPr="005B1767" w:rsidRDefault="008A4627" w:rsidP="008A4627">
      <w:pPr>
        <w:autoSpaceDE w:val="0"/>
        <w:autoSpaceDN w:val="0"/>
        <w:adjustRightInd w:val="0"/>
        <w:jc w:val="both"/>
        <w:rPr>
          <w:sz w:val="26"/>
          <w:szCs w:val="26"/>
          <w:lang w:val="ro-RO"/>
        </w:rPr>
      </w:pPr>
    </w:p>
    <w:p w:rsidR="008A4627" w:rsidRPr="005B1767" w:rsidRDefault="008A4627" w:rsidP="008A4627">
      <w:pPr>
        <w:autoSpaceDE w:val="0"/>
        <w:autoSpaceDN w:val="0"/>
        <w:adjustRightInd w:val="0"/>
        <w:jc w:val="both"/>
        <w:rPr>
          <w:sz w:val="26"/>
          <w:szCs w:val="26"/>
          <w:lang w:val="ro-RO"/>
        </w:rPr>
      </w:pPr>
    </w:p>
    <w:p w:rsidR="008A4627" w:rsidRDefault="008A4627" w:rsidP="008A4627">
      <w:pPr>
        <w:autoSpaceDE w:val="0"/>
        <w:autoSpaceDN w:val="0"/>
        <w:adjustRightInd w:val="0"/>
        <w:rPr>
          <w:sz w:val="26"/>
          <w:szCs w:val="26"/>
          <w:lang w:val="ro-RO"/>
        </w:rPr>
      </w:pPr>
    </w:p>
    <w:p w:rsidR="008A4627" w:rsidRPr="005B1767" w:rsidRDefault="008A4627" w:rsidP="008A4627">
      <w:pPr>
        <w:autoSpaceDE w:val="0"/>
        <w:autoSpaceDN w:val="0"/>
        <w:adjustRightInd w:val="0"/>
        <w:rPr>
          <w:b/>
          <w:sz w:val="26"/>
          <w:szCs w:val="26"/>
          <w:lang w:val="ro-RO"/>
        </w:rPr>
      </w:pPr>
    </w:p>
    <w:p w:rsidR="008A4627" w:rsidRPr="005B1767" w:rsidRDefault="008A4627" w:rsidP="008A4627">
      <w:pPr>
        <w:autoSpaceDE w:val="0"/>
        <w:autoSpaceDN w:val="0"/>
        <w:adjustRightInd w:val="0"/>
        <w:jc w:val="center"/>
        <w:rPr>
          <w:b/>
          <w:sz w:val="26"/>
          <w:szCs w:val="26"/>
          <w:lang w:val="ro-RO"/>
        </w:rPr>
      </w:pPr>
      <w:r>
        <w:rPr>
          <w:b/>
          <w:sz w:val="26"/>
          <w:szCs w:val="26"/>
          <w:lang w:val="ro-RO"/>
        </w:rPr>
        <w:t>Vicep</w:t>
      </w:r>
      <w:r w:rsidRPr="005B1767">
        <w:rPr>
          <w:b/>
          <w:sz w:val="26"/>
          <w:szCs w:val="26"/>
          <w:lang w:val="ro-RO"/>
        </w:rPr>
        <w:t>rimar</w:t>
      </w:r>
      <w:r>
        <w:rPr>
          <w:b/>
          <w:sz w:val="26"/>
          <w:szCs w:val="26"/>
          <w:lang w:val="ro-RO"/>
        </w:rPr>
        <w:t>,</w:t>
      </w:r>
    </w:p>
    <w:p w:rsidR="008A4627" w:rsidRPr="005B1767" w:rsidRDefault="008A4627" w:rsidP="008A4627">
      <w:pPr>
        <w:jc w:val="center"/>
        <w:rPr>
          <w:sz w:val="26"/>
          <w:szCs w:val="26"/>
          <w:lang w:val="ro-RO"/>
        </w:rPr>
      </w:pPr>
    </w:p>
    <w:p w:rsidR="008A4627" w:rsidRPr="005B1767" w:rsidRDefault="008A4627" w:rsidP="008A4627">
      <w:pPr>
        <w:jc w:val="center"/>
        <w:rPr>
          <w:sz w:val="26"/>
          <w:szCs w:val="26"/>
          <w:lang w:val="ro-RO"/>
        </w:rPr>
      </w:pPr>
      <w:r>
        <w:rPr>
          <w:color w:val="000000"/>
          <w:sz w:val="26"/>
          <w:szCs w:val="26"/>
          <w:lang w:val="ro-RO"/>
        </w:rPr>
        <w:t>Daniel Cîrjan</w:t>
      </w:r>
    </w:p>
    <w:p w:rsidR="000B41CC" w:rsidRDefault="000B41CC"/>
    <w:sectPr w:rsidR="000B41CC" w:rsidSect="00632625">
      <w:footerReference w:type="default" r:id="rId14"/>
      <w:pgSz w:w="11906" w:h="16838"/>
      <w:pgMar w:top="1440" w:right="1440" w:bottom="1440" w:left="144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24A4" w:rsidRDefault="00F124A4" w:rsidP="00FD07F1">
      <w:r>
        <w:separator/>
      </w:r>
    </w:p>
  </w:endnote>
  <w:endnote w:type="continuationSeparator" w:id="0">
    <w:p w:rsidR="00F124A4" w:rsidRDefault="00F124A4" w:rsidP="00FD07F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2AF" w:rsidRDefault="00FD07F1">
    <w:pPr>
      <w:pStyle w:val="Footer"/>
      <w:jc w:val="center"/>
    </w:pPr>
    <w:r>
      <w:fldChar w:fldCharType="begin"/>
    </w:r>
    <w:r w:rsidR="00466650">
      <w:instrText xml:space="preserve"> PAGE   \* MERGEFORMAT </w:instrText>
    </w:r>
    <w:r>
      <w:fldChar w:fldCharType="separate"/>
    </w:r>
    <w:r w:rsidR="00F91739">
      <w:rPr>
        <w:noProof/>
      </w:rPr>
      <w:t>2</w:t>
    </w:r>
    <w:r>
      <w:fldChar w:fldCharType="end"/>
    </w:r>
  </w:p>
  <w:p w:rsidR="009D62AF" w:rsidRDefault="00F124A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24A4" w:rsidRDefault="00F124A4" w:rsidP="00FD07F1">
      <w:r>
        <w:separator/>
      </w:r>
    </w:p>
  </w:footnote>
  <w:footnote w:type="continuationSeparator" w:id="0">
    <w:p w:rsidR="00F124A4" w:rsidRDefault="00F124A4" w:rsidP="00FD07F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0E3D32"/>
    <w:multiLevelType w:val="hybridMultilevel"/>
    <w:tmpl w:val="111CDA7C"/>
    <w:lvl w:ilvl="0" w:tplc="0A64E81C">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76361FE"/>
    <w:multiLevelType w:val="hybridMultilevel"/>
    <w:tmpl w:val="ACB0524A"/>
    <w:lvl w:ilvl="0" w:tplc="09A429BE">
      <w:start w:val="6"/>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efaultTabStop w:val="720"/>
  <w:characterSpacingControl w:val="doNotCompress"/>
  <w:footnotePr>
    <w:footnote w:id="-1"/>
    <w:footnote w:id="0"/>
  </w:footnotePr>
  <w:endnotePr>
    <w:endnote w:id="-1"/>
    <w:endnote w:id="0"/>
  </w:endnotePr>
  <w:compat/>
  <w:rsids>
    <w:rsidRoot w:val="008A4627"/>
    <w:rsid w:val="000B41CC"/>
    <w:rsid w:val="001A5CC0"/>
    <w:rsid w:val="002B4EEB"/>
    <w:rsid w:val="00466650"/>
    <w:rsid w:val="008A4627"/>
    <w:rsid w:val="00F124A4"/>
    <w:rsid w:val="00F91739"/>
    <w:rsid w:val="00FD07F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4627"/>
    <w:pPr>
      <w:spacing w:after="0" w:line="240" w:lineRule="auto"/>
    </w:pPr>
    <w:rPr>
      <w:rFonts w:ascii="Times New Roman" w:eastAsia="Times New Roman" w:hAnsi="Times New Roman" w:cs="Times New Roman"/>
      <w:sz w:val="20"/>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A4627"/>
    <w:rPr>
      <w:color w:val="0000FF"/>
      <w:u w:val="single"/>
    </w:rPr>
  </w:style>
  <w:style w:type="paragraph" w:styleId="Footer">
    <w:name w:val="footer"/>
    <w:basedOn w:val="Normal"/>
    <w:link w:val="FooterChar"/>
    <w:uiPriority w:val="99"/>
    <w:unhideWhenUsed/>
    <w:rsid w:val="008A4627"/>
    <w:pPr>
      <w:tabs>
        <w:tab w:val="center" w:pos="4680"/>
        <w:tab w:val="right" w:pos="9360"/>
      </w:tabs>
    </w:pPr>
  </w:style>
  <w:style w:type="character" w:customStyle="1" w:styleId="FooterChar">
    <w:name w:val="Footer Char"/>
    <w:basedOn w:val="DefaultParagraphFont"/>
    <w:link w:val="Footer"/>
    <w:uiPriority w:val="99"/>
    <w:rsid w:val="008A4627"/>
    <w:rPr>
      <w:rFonts w:ascii="Times New Roman" w:eastAsia="Times New Roman" w:hAnsi="Times New Roman" w:cs="Times New Roman"/>
      <w:sz w:val="20"/>
      <w:szCs w:val="20"/>
      <w:lang w:val="en-A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prim&#259;ria"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primaria@primariadrobeta.ro"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Pages>
  <Words>688</Words>
  <Characters>3923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2024-08-12T08:22:00Z</dcterms:created>
  <dcterms:modified xsi:type="dcterms:W3CDTF">2024-08-13T09:41:00Z</dcterms:modified>
</cp:coreProperties>
</file>