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628" w:rsidRPr="00B42121" w:rsidRDefault="00F77628" w:rsidP="00F77628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  <w:r w:rsidRPr="00B42121">
        <w:rPr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1232C54C" wp14:editId="40C7BCB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2121">
        <w:rPr>
          <w:noProof/>
          <w:sz w:val="24"/>
          <w:szCs w:val="24"/>
        </w:rPr>
        <w:drawing>
          <wp:anchor distT="0" distB="0" distL="0" distR="0" simplePos="0" relativeHeight="251660288" behindDoc="1" locked="0" layoutInCell="1" allowOverlap="1" wp14:anchorId="499EA219" wp14:editId="65BD8414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2121">
        <w:rPr>
          <w:b/>
          <w:bCs/>
          <w:sz w:val="24"/>
          <w:szCs w:val="24"/>
          <w:lang w:val="ro-RO"/>
        </w:rPr>
        <w:t>ROMÂNIA</w:t>
      </w:r>
    </w:p>
    <w:p w:rsidR="00F77628" w:rsidRPr="00B42121" w:rsidRDefault="00F77628" w:rsidP="00F77628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  <w:r w:rsidRPr="00B42121">
        <w:rPr>
          <w:b/>
          <w:bCs/>
          <w:sz w:val="24"/>
          <w:szCs w:val="24"/>
          <w:lang w:val="ro-RO"/>
        </w:rPr>
        <w:t>JUDEȚUL BIHOR</w:t>
      </w:r>
    </w:p>
    <w:p w:rsidR="00F77628" w:rsidRPr="00B42121" w:rsidRDefault="00F77628" w:rsidP="00F77628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/>
        </w:rPr>
      </w:pPr>
      <w:r w:rsidRPr="00B42121">
        <w:rPr>
          <w:b/>
          <w:bCs/>
          <w:color w:val="000000"/>
          <w:sz w:val="24"/>
          <w:szCs w:val="24"/>
          <w:lang w:val="ro-RO"/>
        </w:rPr>
        <w:t>MUNICIPIUL MARGHITA</w:t>
      </w:r>
    </w:p>
    <w:p w:rsidR="00F77628" w:rsidRDefault="00F77628" w:rsidP="00F77628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 w:eastAsia="ro-RO"/>
        </w:rPr>
      </w:pPr>
      <w:r w:rsidRPr="00B42121">
        <w:rPr>
          <w:b/>
          <w:bCs/>
          <w:color w:val="000000"/>
          <w:sz w:val="24"/>
          <w:szCs w:val="24"/>
          <w:lang w:val="ro-RO" w:eastAsia="ro-RO"/>
        </w:rPr>
        <w:t>MARGITTA MEGYEI JOGÚ VÁROS</w:t>
      </w:r>
    </w:p>
    <w:p w:rsidR="00F77628" w:rsidRDefault="00F77628" w:rsidP="00F77628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 w:eastAsia="ro-RO"/>
        </w:rPr>
      </w:pPr>
    </w:p>
    <w:p w:rsidR="00F77628" w:rsidRDefault="00F77628" w:rsidP="00F77628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 w:eastAsia="ro-RO"/>
        </w:rPr>
      </w:pPr>
    </w:p>
    <w:p w:rsidR="00F77628" w:rsidRPr="00B42121" w:rsidRDefault="00F77628" w:rsidP="00F77628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 w:eastAsia="ro-RO"/>
        </w:rPr>
      </w:pPr>
    </w:p>
    <w:p w:rsidR="00F77628" w:rsidRPr="00B42121" w:rsidRDefault="00F77628" w:rsidP="00F77628">
      <w:pPr>
        <w:tabs>
          <w:tab w:val="left" w:pos="6225"/>
        </w:tabs>
        <w:jc w:val="center"/>
        <w:rPr>
          <w:sz w:val="16"/>
          <w:szCs w:val="16"/>
          <w:lang w:val="ro-RO"/>
        </w:rPr>
      </w:pPr>
      <w:r w:rsidRPr="00B42121">
        <w:rPr>
          <w:sz w:val="16"/>
          <w:szCs w:val="16"/>
          <w:lang w:val="ro-RO"/>
        </w:rPr>
        <w:t>415300 - Marghita, jud. Bihor                                                                          telefon : +40259362001</w:t>
      </w:r>
    </w:p>
    <w:p w:rsidR="00F77628" w:rsidRPr="00B42121" w:rsidRDefault="00F77628" w:rsidP="00F77628">
      <w:pPr>
        <w:jc w:val="center"/>
        <w:rPr>
          <w:sz w:val="16"/>
          <w:szCs w:val="16"/>
          <w:lang w:val="ro-RO"/>
        </w:rPr>
      </w:pPr>
      <w:r w:rsidRPr="00B42121">
        <w:rPr>
          <w:sz w:val="16"/>
          <w:szCs w:val="16"/>
          <w:lang w:val="ro-RO"/>
        </w:rPr>
        <w:t>Calea Republicii, nr.1                                                                                                     +40359409977</w:t>
      </w:r>
    </w:p>
    <w:p w:rsidR="00F77628" w:rsidRDefault="00F77628" w:rsidP="00F77628">
      <w:pPr>
        <w:jc w:val="center"/>
      </w:pPr>
      <w:r w:rsidRPr="00B42121">
        <w:rPr>
          <w:sz w:val="16"/>
          <w:szCs w:val="16"/>
          <w:lang w:val="ro-RO"/>
        </w:rPr>
        <w:t xml:space="preserve">Cod fiscal 4348947                         </w:t>
      </w:r>
      <w:r w:rsidRPr="00B42121">
        <w:rPr>
          <w:b/>
          <w:sz w:val="16"/>
          <w:szCs w:val="16"/>
          <w:lang w:val="ro-RO"/>
        </w:rPr>
        <w:t xml:space="preserve">e-mail: </w:t>
      </w:r>
      <w:hyperlink r:id="rId7">
        <w:r w:rsidRPr="00B42121">
          <w:rPr>
            <w:rStyle w:val="LegturInternet"/>
            <w:b/>
            <w:sz w:val="16"/>
            <w:szCs w:val="16"/>
            <w:lang w:val="ro-RO"/>
          </w:rPr>
          <w:t>primaria@marghita.ro</w:t>
        </w:r>
      </w:hyperlink>
      <w:r w:rsidRPr="00B42121">
        <w:rPr>
          <w:sz w:val="16"/>
          <w:szCs w:val="16"/>
          <w:lang w:val="ro-RO"/>
        </w:rPr>
        <w:t xml:space="preserve">                    fax: +40359409982</w:t>
      </w:r>
    </w:p>
    <w:p w:rsidR="00F77628" w:rsidRDefault="00F77628" w:rsidP="00F77628">
      <w:r>
        <w:rPr>
          <w:noProof/>
        </w:rPr>
        <w:drawing>
          <wp:inline distT="0" distB="0" distL="0" distR="0" wp14:anchorId="3280DBCB" wp14:editId="147CBD23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628" w:rsidRPr="00916C8B" w:rsidRDefault="00F77628" w:rsidP="00F77628">
      <w:pPr>
        <w:rPr>
          <w:b/>
          <w:color w:val="0D0D0D" w:themeColor="text1" w:themeTint="F2"/>
          <w:sz w:val="24"/>
          <w:szCs w:val="24"/>
          <w:lang w:val="ro-RO"/>
        </w:rPr>
      </w:pPr>
      <w:r w:rsidRPr="00916C8B">
        <w:rPr>
          <w:b/>
          <w:color w:val="0D0D0D" w:themeColor="text1" w:themeTint="F2"/>
          <w:sz w:val="24"/>
          <w:szCs w:val="24"/>
          <w:lang w:val="ro-RO"/>
        </w:rPr>
        <w:t>Nr.</w:t>
      </w:r>
      <w:r>
        <w:rPr>
          <w:b/>
          <w:color w:val="0D0D0D" w:themeColor="text1" w:themeTint="F2"/>
          <w:sz w:val="24"/>
          <w:szCs w:val="24"/>
          <w:lang w:val="ro-RO"/>
        </w:rPr>
        <w:t xml:space="preserve">9321 </w:t>
      </w:r>
      <w:r w:rsidRPr="00916C8B">
        <w:rPr>
          <w:b/>
          <w:color w:val="0D0D0D" w:themeColor="text1" w:themeTint="F2"/>
          <w:sz w:val="24"/>
          <w:szCs w:val="24"/>
          <w:lang w:val="ro-RO"/>
        </w:rPr>
        <w:t xml:space="preserve">  din </w:t>
      </w:r>
      <w:r>
        <w:rPr>
          <w:b/>
          <w:color w:val="0D0D0D" w:themeColor="text1" w:themeTint="F2"/>
          <w:sz w:val="24"/>
          <w:szCs w:val="24"/>
          <w:lang w:val="ro-RO"/>
        </w:rPr>
        <w:t>2</w:t>
      </w:r>
      <w:r>
        <w:rPr>
          <w:b/>
          <w:color w:val="0D0D0D" w:themeColor="text1" w:themeTint="F2"/>
          <w:sz w:val="24"/>
          <w:szCs w:val="24"/>
          <w:lang w:val="ro-RO"/>
        </w:rPr>
        <w:t>3.0</w:t>
      </w:r>
      <w:r>
        <w:rPr>
          <w:b/>
          <w:color w:val="0D0D0D" w:themeColor="text1" w:themeTint="F2"/>
          <w:sz w:val="24"/>
          <w:szCs w:val="24"/>
          <w:lang w:val="ro-RO"/>
        </w:rPr>
        <w:t>8</w:t>
      </w:r>
      <w:r w:rsidRPr="00916C8B">
        <w:rPr>
          <w:b/>
          <w:color w:val="0D0D0D" w:themeColor="text1" w:themeTint="F2"/>
          <w:sz w:val="24"/>
          <w:szCs w:val="24"/>
          <w:lang w:val="ro-RO"/>
        </w:rPr>
        <w:t xml:space="preserve">.2024      </w:t>
      </w:r>
    </w:p>
    <w:p w:rsidR="00F77628" w:rsidRDefault="00F77628" w:rsidP="00F77628">
      <w:pPr>
        <w:ind w:firstLine="708"/>
        <w:rPr>
          <w:sz w:val="24"/>
          <w:szCs w:val="24"/>
          <w:lang w:val="ro-RO"/>
        </w:rPr>
      </w:pPr>
    </w:p>
    <w:p w:rsidR="00F77628" w:rsidRDefault="00F77628" w:rsidP="00F77628">
      <w:pPr>
        <w:ind w:firstLine="708"/>
        <w:rPr>
          <w:sz w:val="24"/>
          <w:szCs w:val="24"/>
          <w:lang w:val="ro-RO"/>
        </w:rPr>
      </w:pPr>
    </w:p>
    <w:p w:rsidR="00F77628" w:rsidRDefault="00F77628" w:rsidP="00F77628">
      <w:pPr>
        <w:ind w:firstLine="708"/>
        <w:rPr>
          <w:sz w:val="24"/>
          <w:szCs w:val="24"/>
          <w:lang w:val="ro-RO"/>
        </w:rPr>
      </w:pPr>
    </w:p>
    <w:p w:rsidR="00F77628" w:rsidRDefault="00F77628" w:rsidP="00F77628">
      <w:pPr>
        <w:rPr>
          <w:sz w:val="24"/>
          <w:szCs w:val="24"/>
          <w:lang w:val="ro-RO"/>
        </w:rPr>
      </w:pPr>
    </w:p>
    <w:p w:rsidR="00F77628" w:rsidRPr="000C19EB" w:rsidRDefault="00F77628" w:rsidP="00F77628">
      <w:pPr>
        <w:jc w:val="center"/>
        <w:rPr>
          <w:b/>
          <w:sz w:val="24"/>
          <w:szCs w:val="24"/>
          <w:u w:val="single"/>
          <w:lang w:val="ro-RO"/>
        </w:rPr>
      </w:pPr>
      <w:r w:rsidRPr="000C19EB">
        <w:rPr>
          <w:b/>
          <w:sz w:val="24"/>
          <w:szCs w:val="24"/>
          <w:u w:val="single"/>
          <w:lang w:val="ro-RO"/>
        </w:rPr>
        <w:t>REFERAT DE APROBARE</w:t>
      </w:r>
    </w:p>
    <w:p w:rsidR="00C77851" w:rsidRDefault="00C77851"/>
    <w:p w:rsidR="00F77628" w:rsidRDefault="00F77628" w:rsidP="00F77628">
      <w:pPr>
        <w:jc w:val="both"/>
        <w:rPr>
          <w:sz w:val="24"/>
          <w:szCs w:val="24"/>
          <w:lang w:val="ro-RO"/>
        </w:rPr>
      </w:pPr>
      <w:r w:rsidRPr="00F45755">
        <w:rPr>
          <w:sz w:val="24"/>
          <w:szCs w:val="24"/>
          <w:lang w:val="ro-RO"/>
        </w:rPr>
        <w:t xml:space="preserve">        Prezentul referat de aprobare are la bază prevederile art.6 alin(3) si art.30 alin(1) si (2) din Legea nr.24/2000, privind normele de tehnică legislativă pentru elaborarea actelor normative, republicată, cu modificările și completările ulterioare, reprezentând instrumentul de prezentare și motivare a proiectului privind</w:t>
      </w:r>
      <w:r>
        <w:rPr>
          <w:sz w:val="24"/>
          <w:szCs w:val="24"/>
          <w:lang w:val="ro-RO"/>
        </w:rPr>
        <w:t xml:space="preserve"> vânzarea directă a suprafeţei de teren de 490 mp. , teren intravilan domeniul privat al municipiului Marghita, categoria de folosinţă curţi, construcţii şi arabil , ocupat cu casa de locuit proprietatea dl. Mag Dacian Gavril </w:t>
      </w:r>
      <w:r w:rsidR="00D346C9">
        <w:rPr>
          <w:sz w:val="24"/>
          <w:szCs w:val="24"/>
          <w:lang w:val="ro-RO"/>
        </w:rPr>
        <w:t>.</w:t>
      </w:r>
    </w:p>
    <w:p w:rsidR="00D346C9" w:rsidRDefault="00D346C9" w:rsidP="00F77628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Având în vedere  solicitarea înaintată de dl Mag Dacian Gavril nr.1/2672 din 3.06.2024 prin care solicită cumpărarea terenului în suprafaţă de 490 mp., teren ce face obiectul contractului de comodat nr. 1628 din 25 mai 2004 , încheiat în baza Legii nr. 15/2003 şi pe care acesta a realizat o construcţie - locuinţă, proprietate personală </w:t>
      </w:r>
    </w:p>
    <w:p w:rsidR="00D346C9" w:rsidRDefault="00D346C9" w:rsidP="00F77628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Pornind de la preţul din Raportul de evaluare nr. 8/2024 realizat de expert evaluator atestat ANEVAR  , doamna </w:t>
      </w:r>
      <w:proofErr w:type="spellStart"/>
      <w:r>
        <w:rPr>
          <w:sz w:val="24"/>
          <w:szCs w:val="24"/>
          <w:lang w:val="ro-RO"/>
        </w:rPr>
        <w:t>Stefanovici</w:t>
      </w:r>
      <w:proofErr w:type="spellEnd"/>
      <w:r>
        <w:rPr>
          <w:sz w:val="24"/>
          <w:szCs w:val="24"/>
          <w:lang w:val="ro-RO"/>
        </w:rPr>
        <w:t xml:space="preserve"> Otilia, consider oportuna întrunirea comisiei de negociere constituită prin HCL si completată prin </w:t>
      </w:r>
      <w:proofErr w:type="spellStart"/>
      <w:r>
        <w:rPr>
          <w:sz w:val="24"/>
          <w:szCs w:val="24"/>
          <w:lang w:val="ro-RO"/>
        </w:rPr>
        <w:t>dispozitia</w:t>
      </w:r>
      <w:proofErr w:type="spellEnd"/>
      <w:r>
        <w:rPr>
          <w:sz w:val="24"/>
          <w:szCs w:val="24"/>
          <w:lang w:val="ro-RO"/>
        </w:rPr>
        <w:t xml:space="preserve"> primarului,  în vederea  stabilirii </w:t>
      </w:r>
      <w:proofErr w:type="spellStart"/>
      <w:r>
        <w:rPr>
          <w:sz w:val="24"/>
          <w:szCs w:val="24"/>
          <w:lang w:val="ro-RO"/>
        </w:rPr>
        <w:t>pretului</w:t>
      </w:r>
      <w:proofErr w:type="spellEnd"/>
      <w:r>
        <w:rPr>
          <w:sz w:val="24"/>
          <w:szCs w:val="24"/>
          <w:lang w:val="ro-RO"/>
        </w:rPr>
        <w:t xml:space="preserve"> final de vânzare a terenului identificat pe nr. cadastral 104567 înscris in CF 104567 Marghita, str. </w:t>
      </w:r>
      <w:proofErr w:type="spellStart"/>
      <w:r>
        <w:rPr>
          <w:sz w:val="24"/>
          <w:szCs w:val="24"/>
          <w:lang w:val="ro-RO"/>
        </w:rPr>
        <w:t>Remenyik</w:t>
      </w:r>
      <w:proofErr w:type="spellEnd"/>
      <w:r>
        <w:rPr>
          <w:sz w:val="24"/>
          <w:szCs w:val="24"/>
          <w:lang w:val="ro-RO"/>
        </w:rPr>
        <w:t xml:space="preserve"> Sandor nr. 7 .</w:t>
      </w:r>
    </w:p>
    <w:p w:rsidR="00D346C9" w:rsidRDefault="00D346C9" w:rsidP="00D346C9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Faţă de cele precizate iniţiez proiectul de hotărâre pentru aprobarea vânzării terenului </w:t>
      </w:r>
      <w:r>
        <w:rPr>
          <w:sz w:val="24"/>
          <w:szCs w:val="24"/>
          <w:lang w:val="ro-RO"/>
        </w:rPr>
        <w:t xml:space="preserve">490 mp. , teren intravilan domeniul privat al municipiului Marghita, categoria de folosinţă curţi, construcţii şi arabil , ocupat cu casa de locuit proprietatea dl. Mag Dacian Gavril </w:t>
      </w:r>
      <w:r>
        <w:rPr>
          <w:sz w:val="24"/>
          <w:szCs w:val="24"/>
          <w:lang w:val="ro-RO"/>
        </w:rPr>
        <w:t xml:space="preserve">la </w:t>
      </w:r>
      <w:proofErr w:type="spellStart"/>
      <w:r>
        <w:rPr>
          <w:sz w:val="24"/>
          <w:szCs w:val="24"/>
          <w:lang w:val="ro-RO"/>
        </w:rPr>
        <w:t>pretul</w:t>
      </w:r>
      <w:proofErr w:type="spellEnd"/>
      <w:r>
        <w:rPr>
          <w:sz w:val="24"/>
          <w:szCs w:val="24"/>
          <w:lang w:val="ro-RO"/>
        </w:rPr>
        <w:t xml:space="preserve"> </w:t>
      </w:r>
      <w:r w:rsidR="00B1071A">
        <w:rPr>
          <w:sz w:val="24"/>
          <w:szCs w:val="24"/>
          <w:lang w:val="ro-RO"/>
        </w:rPr>
        <w:t xml:space="preserve">ce </w:t>
      </w:r>
      <w:proofErr w:type="spellStart"/>
      <w:r w:rsidR="00B1071A">
        <w:rPr>
          <w:sz w:val="24"/>
          <w:szCs w:val="24"/>
          <w:lang w:val="ro-RO"/>
        </w:rPr>
        <w:t>urmeaza</w:t>
      </w:r>
      <w:proofErr w:type="spellEnd"/>
      <w:r w:rsidR="00B1071A">
        <w:rPr>
          <w:sz w:val="24"/>
          <w:szCs w:val="24"/>
          <w:lang w:val="ro-RO"/>
        </w:rPr>
        <w:t xml:space="preserve"> a fi stabilit de Comisia de negociere . </w:t>
      </w:r>
    </w:p>
    <w:p w:rsidR="00B1071A" w:rsidRDefault="00B1071A" w:rsidP="00D346C9">
      <w:pPr>
        <w:jc w:val="both"/>
        <w:rPr>
          <w:sz w:val="24"/>
          <w:szCs w:val="24"/>
          <w:lang w:val="ro-RO"/>
        </w:rPr>
      </w:pPr>
    </w:p>
    <w:p w:rsidR="00B1071A" w:rsidRDefault="00B1071A" w:rsidP="00D346C9">
      <w:pPr>
        <w:jc w:val="both"/>
        <w:rPr>
          <w:sz w:val="24"/>
          <w:szCs w:val="24"/>
          <w:lang w:val="ro-RO"/>
        </w:rPr>
      </w:pPr>
    </w:p>
    <w:p w:rsidR="00B1071A" w:rsidRDefault="00B1071A" w:rsidP="00D346C9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</w:t>
      </w:r>
      <w:proofErr w:type="spellStart"/>
      <w:r>
        <w:rPr>
          <w:sz w:val="24"/>
          <w:szCs w:val="24"/>
          <w:lang w:val="ro-RO"/>
        </w:rPr>
        <w:t>Intocmit</w:t>
      </w:r>
      <w:proofErr w:type="spellEnd"/>
    </w:p>
    <w:p w:rsidR="00B1071A" w:rsidRDefault="00B1071A" w:rsidP="00D346C9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Primar</w:t>
      </w:r>
    </w:p>
    <w:p w:rsidR="00B1071A" w:rsidRDefault="00B1071A" w:rsidP="00D346C9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Marcel Emil SAS ADASACALIŢII</w:t>
      </w:r>
      <w:bookmarkStart w:id="0" w:name="_GoBack"/>
      <w:bookmarkEnd w:id="0"/>
    </w:p>
    <w:p w:rsidR="00D346C9" w:rsidRDefault="00D346C9" w:rsidP="00F77628">
      <w:pPr>
        <w:jc w:val="both"/>
      </w:pPr>
    </w:p>
    <w:sectPr w:rsidR="00D34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2F"/>
    <w:rsid w:val="00B1071A"/>
    <w:rsid w:val="00C35B2F"/>
    <w:rsid w:val="00C77851"/>
    <w:rsid w:val="00D346C9"/>
    <w:rsid w:val="00F7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egturInternet">
    <w:name w:val="Legătură Internet"/>
    <w:basedOn w:val="Fontdeparagrafimplicit"/>
    <w:rsid w:val="00F77628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7762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7762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egturInternet">
    <w:name w:val="Legătură Internet"/>
    <w:basedOn w:val="Fontdeparagrafimplicit"/>
    <w:rsid w:val="00F77628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7762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7762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2024-08-23T10:05:00Z</dcterms:created>
  <dcterms:modified xsi:type="dcterms:W3CDTF">2024-08-23T10:27:00Z</dcterms:modified>
</cp:coreProperties>
</file>