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C68" w:rsidRDefault="00EC7C68" w:rsidP="00EC7C6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ROMÂNIA </w:t>
      </w:r>
    </w:p>
    <w:p w:rsidR="00EC7C68" w:rsidRDefault="00EC7C68" w:rsidP="00EC7C6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JUDETUL CONSTANȚA                                                              </w:t>
      </w:r>
      <w:r w:rsidRPr="00883890">
        <w:rPr>
          <w:rFonts w:ascii="Times New Roman" w:hAnsi="Times New Roman" w:cs="Times New Roman"/>
          <w:b/>
          <w:noProof/>
          <w:sz w:val="24"/>
          <w:szCs w:val="24"/>
        </w:rPr>
        <w:drawing>
          <wp:anchor distT="0" distB="0" distL="114300" distR="114300" simplePos="0" relativeHeight="251659264" behindDoc="1" locked="0" layoutInCell="1" allowOverlap="1">
            <wp:simplePos x="0" y="0"/>
            <wp:positionH relativeFrom="column">
              <wp:posOffset>5002530</wp:posOffset>
            </wp:positionH>
            <wp:positionV relativeFrom="paragraph">
              <wp:posOffset>-556260</wp:posOffset>
            </wp:positionV>
            <wp:extent cx="1207770" cy="1287780"/>
            <wp:effectExtent l="1905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rsidR="00EC7C68" w:rsidRDefault="00EC7C68" w:rsidP="00EC7C68">
      <w:pPr>
        <w:spacing w:after="0" w:line="240" w:lineRule="auto"/>
        <w:rPr>
          <w:rFonts w:ascii="Times New Roman" w:hAnsi="Times New Roman" w:cs="Times New Roman"/>
          <w:b/>
          <w:sz w:val="24"/>
          <w:szCs w:val="24"/>
        </w:rPr>
      </w:pPr>
      <w:r>
        <w:rPr>
          <w:rFonts w:ascii="Times New Roman" w:hAnsi="Times New Roman" w:cs="Times New Roman"/>
          <w:b/>
          <w:sz w:val="24"/>
          <w:szCs w:val="24"/>
        </w:rPr>
        <w:t>COMUNA CUZA VODĂ</w:t>
      </w:r>
    </w:p>
    <w:p w:rsidR="00EC7C68" w:rsidRDefault="00EC7C68" w:rsidP="00EC7C68">
      <w:pPr>
        <w:spacing w:after="0" w:line="240" w:lineRule="auto"/>
        <w:rPr>
          <w:rFonts w:ascii="Times New Roman" w:hAnsi="Times New Roman" w:cs="Times New Roman"/>
          <w:b/>
          <w:sz w:val="24"/>
          <w:szCs w:val="24"/>
        </w:rPr>
      </w:pPr>
      <w:r>
        <w:rPr>
          <w:rFonts w:ascii="Times New Roman" w:hAnsi="Times New Roman" w:cs="Times New Roman"/>
          <w:b/>
          <w:sz w:val="24"/>
          <w:szCs w:val="24"/>
        </w:rPr>
        <w:t>PRIMAR</w:t>
      </w:r>
    </w:p>
    <w:p w:rsidR="00EC7C68" w:rsidRDefault="00EC7C68" w:rsidP="00EC7C68">
      <w:pPr>
        <w:pStyle w:val="ListParagraph"/>
        <w:widowControl w:val="0"/>
        <w:autoSpaceDE w:val="0"/>
        <w:autoSpaceDN w:val="0"/>
        <w:spacing w:after="0" w:line="266" w:lineRule="exact"/>
        <w:ind w:left="0"/>
        <w:rPr>
          <w:rFonts w:ascii="Times New Roman" w:hAnsi="Times New Roman" w:cs="Times New Roman"/>
          <w:b/>
          <w:sz w:val="28"/>
          <w:szCs w:val="28"/>
        </w:rPr>
      </w:pPr>
      <w:r>
        <w:rPr>
          <w:rFonts w:ascii="Times New Roman" w:hAnsi="Times New Roman" w:cs="Times New Roman"/>
          <w:b/>
          <w:sz w:val="28"/>
          <w:szCs w:val="28"/>
        </w:rPr>
        <w:t>Nr.   4700 din 16.06.2021</w:t>
      </w:r>
    </w:p>
    <w:p w:rsidR="00EC7C68" w:rsidRDefault="00EC7C68" w:rsidP="00EC7C68">
      <w:pPr>
        <w:spacing w:after="0" w:line="240" w:lineRule="auto"/>
        <w:rPr>
          <w:rFonts w:ascii="Times New Roman" w:hAnsi="Times New Roman" w:cs="Times New Roman"/>
          <w:b/>
          <w:sz w:val="24"/>
          <w:szCs w:val="24"/>
        </w:rPr>
      </w:pPr>
    </w:p>
    <w:p w:rsidR="00EC7C68" w:rsidRDefault="00EC7C68" w:rsidP="00EC7C68">
      <w:pPr>
        <w:spacing w:after="0" w:line="240" w:lineRule="auto"/>
        <w:rPr>
          <w:rFonts w:ascii="Times New Roman" w:hAnsi="Times New Roman" w:cs="Times New Roman"/>
          <w:b/>
          <w:sz w:val="24"/>
          <w:szCs w:val="24"/>
        </w:rPr>
      </w:pPr>
    </w:p>
    <w:p w:rsidR="00EC7C68" w:rsidRDefault="00EC7C68" w:rsidP="00EC7C68">
      <w:pPr>
        <w:spacing w:after="0" w:line="240" w:lineRule="auto"/>
        <w:rPr>
          <w:rFonts w:ascii="Times New Roman" w:hAnsi="Times New Roman" w:cs="Times New Roman"/>
          <w:b/>
          <w:sz w:val="24"/>
          <w:szCs w:val="24"/>
        </w:rPr>
      </w:pPr>
    </w:p>
    <w:p w:rsidR="00EC7C68" w:rsidRDefault="00EC7C68" w:rsidP="00EC7C68">
      <w:pPr>
        <w:spacing w:after="0" w:line="240" w:lineRule="auto"/>
        <w:rPr>
          <w:rFonts w:ascii="Times New Roman" w:hAnsi="Times New Roman" w:cs="Times New Roman"/>
          <w:b/>
          <w:sz w:val="24"/>
          <w:szCs w:val="24"/>
        </w:rPr>
      </w:pPr>
    </w:p>
    <w:p w:rsidR="00EC7C68" w:rsidRDefault="00EC7C68" w:rsidP="00EC7C68">
      <w:pPr>
        <w:spacing w:after="0" w:line="240" w:lineRule="auto"/>
        <w:rPr>
          <w:rFonts w:ascii="Times New Roman" w:hAnsi="Times New Roman" w:cs="Times New Roman"/>
          <w:b/>
          <w:sz w:val="24"/>
          <w:szCs w:val="24"/>
        </w:rPr>
      </w:pPr>
    </w:p>
    <w:p w:rsidR="00EC7C68" w:rsidRDefault="00EC7C68" w:rsidP="00EC7C68">
      <w:pPr>
        <w:pStyle w:val="ListParagraph"/>
        <w:widowControl w:val="0"/>
        <w:autoSpaceDE w:val="0"/>
        <w:autoSpaceDN w:val="0"/>
        <w:spacing w:after="0" w:line="266" w:lineRule="exact"/>
        <w:ind w:left="0"/>
        <w:jc w:val="center"/>
        <w:rPr>
          <w:rFonts w:ascii="Times New Roman" w:hAnsi="Times New Roman" w:cs="Times New Roman"/>
          <w:b/>
          <w:sz w:val="28"/>
          <w:szCs w:val="28"/>
        </w:rPr>
      </w:pPr>
    </w:p>
    <w:p w:rsidR="00EC7C68" w:rsidRPr="00EC7C68" w:rsidRDefault="00EC7C68" w:rsidP="00EC7C68">
      <w:pPr>
        <w:pStyle w:val="ListParagraph"/>
        <w:widowControl w:val="0"/>
        <w:autoSpaceDE w:val="0"/>
        <w:autoSpaceDN w:val="0"/>
        <w:spacing w:after="0" w:line="266" w:lineRule="exact"/>
        <w:ind w:left="0"/>
        <w:jc w:val="center"/>
        <w:rPr>
          <w:rFonts w:ascii="Times New Roman" w:hAnsi="Times New Roman" w:cs="Times New Roman"/>
          <w:b/>
          <w:sz w:val="24"/>
          <w:szCs w:val="24"/>
        </w:rPr>
      </w:pPr>
      <w:r w:rsidRPr="00EC7C68">
        <w:rPr>
          <w:rFonts w:ascii="Times New Roman" w:hAnsi="Times New Roman" w:cs="Times New Roman"/>
          <w:b/>
          <w:sz w:val="24"/>
          <w:szCs w:val="24"/>
        </w:rPr>
        <w:t>REFERAT DE APROBARE</w:t>
      </w:r>
    </w:p>
    <w:p w:rsidR="00EC7C68" w:rsidRPr="00EC7C68" w:rsidRDefault="00EC7C68" w:rsidP="00EC7C68">
      <w:pPr>
        <w:pStyle w:val="ListParagraph"/>
        <w:widowControl w:val="0"/>
        <w:autoSpaceDE w:val="0"/>
        <w:autoSpaceDN w:val="0"/>
        <w:spacing w:after="0" w:line="266" w:lineRule="exact"/>
        <w:ind w:left="0"/>
        <w:jc w:val="center"/>
        <w:rPr>
          <w:rFonts w:ascii="Times New Roman" w:hAnsi="Times New Roman" w:cs="Times New Roman"/>
          <w:b/>
          <w:sz w:val="24"/>
          <w:szCs w:val="24"/>
        </w:rPr>
      </w:pPr>
      <w:r w:rsidRPr="00EC7C68">
        <w:rPr>
          <w:rFonts w:ascii="Times New Roman" w:hAnsi="Times New Roman" w:cs="Times New Roman"/>
          <w:b/>
          <w:sz w:val="24"/>
          <w:szCs w:val="24"/>
        </w:rPr>
        <w:t>LA PROIECTUL DE HOTĂRÂRE   PRIVIND ELIBERAREA</w:t>
      </w:r>
    </w:p>
    <w:p w:rsidR="00EC7C68" w:rsidRDefault="00EC7C68" w:rsidP="00EC7C68">
      <w:pPr>
        <w:pStyle w:val="ListParagraph"/>
        <w:widowControl w:val="0"/>
        <w:autoSpaceDE w:val="0"/>
        <w:autoSpaceDN w:val="0"/>
        <w:spacing w:after="0" w:line="266" w:lineRule="exact"/>
        <w:ind w:left="0"/>
        <w:jc w:val="center"/>
        <w:rPr>
          <w:rFonts w:ascii="Times New Roman" w:hAnsi="Times New Roman" w:cs="Times New Roman"/>
          <w:b/>
          <w:sz w:val="24"/>
          <w:szCs w:val="24"/>
        </w:rPr>
      </w:pPr>
      <w:r w:rsidRPr="00EC7C68">
        <w:rPr>
          <w:rFonts w:ascii="Times New Roman" w:hAnsi="Times New Roman" w:cs="Times New Roman"/>
          <w:b/>
          <w:sz w:val="24"/>
          <w:szCs w:val="24"/>
        </w:rPr>
        <w:t xml:space="preserve">CARDURILOR/LEGITIMAȚIILOR DE PARCARE GRATUITĂ PENTRU </w:t>
      </w:r>
    </w:p>
    <w:p w:rsidR="00EC7C68" w:rsidRPr="00EC7C68" w:rsidRDefault="00EC7C68" w:rsidP="00EC7C68">
      <w:pPr>
        <w:pStyle w:val="ListParagraph"/>
        <w:widowControl w:val="0"/>
        <w:autoSpaceDE w:val="0"/>
        <w:autoSpaceDN w:val="0"/>
        <w:spacing w:after="0" w:line="266" w:lineRule="exact"/>
        <w:ind w:left="0"/>
        <w:jc w:val="center"/>
        <w:rPr>
          <w:rFonts w:ascii="Times New Roman" w:hAnsi="Times New Roman" w:cs="Times New Roman"/>
          <w:b/>
          <w:sz w:val="24"/>
          <w:szCs w:val="24"/>
        </w:rPr>
      </w:pPr>
      <w:r w:rsidRPr="00EC7C68">
        <w:rPr>
          <w:rFonts w:ascii="Times New Roman" w:hAnsi="Times New Roman" w:cs="Times New Roman"/>
          <w:b/>
          <w:sz w:val="24"/>
          <w:szCs w:val="24"/>
        </w:rPr>
        <w:t>PERSOANELE CU HANDICAP</w:t>
      </w:r>
    </w:p>
    <w:p w:rsidR="00EC7C68" w:rsidRPr="00EC7C68" w:rsidRDefault="00EC7C68" w:rsidP="00EC7C68">
      <w:pPr>
        <w:pStyle w:val="ListParagraph"/>
        <w:widowControl w:val="0"/>
        <w:autoSpaceDE w:val="0"/>
        <w:autoSpaceDN w:val="0"/>
        <w:spacing w:after="0" w:line="266" w:lineRule="exact"/>
        <w:ind w:left="0"/>
        <w:jc w:val="center"/>
        <w:rPr>
          <w:rFonts w:ascii="Times New Roman" w:hAnsi="Times New Roman" w:cs="Times New Roman"/>
          <w:b/>
          <w:sz w:val="28"/>
          <w:szCs w:val="28"/>
        </w:rPr>
      </w:pP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r>
        <w:rPr>
          <w:rFonts w:ascii="Times New Roman" w:hAnsi="Times New Roman" w:cs="Times New Roman"/>
          <w:sz w:val="24"/>
          <w:szCs w:val="24"/>
        </w:rPr>
        <w:tab/>
        <w:t>Subsemnatul DULGHERU VIOREL, primar al comunei Cuza Vodă, județul Constanța, supun Consiliului local spre dezbatere și adoptare proiectul de hotărâre privind eliberarea cardurilor/legitimațiilor de parcare gratuite pentru persoanele cu handicap.</w:t>
      </w: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r>
        <w:rPr>
          <w:rFonts w:ascii="Times New Roman" w:hAnsi="Times New Roman" w:cs="Times New Roman"/>
          <w:sz w:val="24"/>
          <w:szCs w:val="24"/>
        </w:rPr>
        <w:tab/>
        <w:t>Autoritățile publice, furnizorii de servicii sociale, reprezentanții societății civile, precum și persoanele fizice și juridice responsabile cu aplicarea Legii nr. 448/2006, republicată, cu modificările și completările ulterioare, au obligația să promoveze, să respecte și să garanteze drepturile persoanelor cu handicap stabilite în concordanță cu prevederile Cartei Sociale Europene revizuite, adoptată la Strasbourg la 3 mai 1996, ratificată prin Legea nr. 74/1999, precum și celelalte acte interne și internaționale în materie, la care România este parte. Orice persoană cu handicap are dreptul la autonomie, la integrare socială și să participe la viața comunității.</w:t>
      </w: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r>
        <w:rPr>
          <w:rFonts w:ascii="Times New Roman" w:hAnsi="Times New Roman" w:cs="Times New Roman"/>
          <w:sz w:val="24"/>
          <w:szCs w:val="24"/>
        </w:rPr>
        <w:tab/>
        <w:t>În conformitate cu prevederile art. 2 din Ordinul 223/2007 al președintelui Autorității Naționale pentru Persoanele cu Handicap privind implementarea formatului unic al cardului-legitimație de parcare pentru persoanele cu handicap, autoritățile administrației publice locale vor asigura implementarea formatului unic al cardului-legitimație de parcare pentru persoanele cu handicap.</w:t>
      </w: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r>
        <w:rPr>
          <w:rFonts w:ascii="Times New Roman" w:hAnsi="Times New Roman" w:cs="Times New Roman"/>
          <w:sz w:val="24"/>
          <w:szCs w:val="24"/>
        </w:rPr>
        <w:tab/>
        <w:t>De asemenea, în conformitate cu prevederile art. 41 din HG nr. 268/2007 pentru aprobarea Normelor metodologice de aplicare a prevederilor Legii nr. 448/2006, cu modificările și completările ulterioare, privind protecția și promovarea drepturilor persoanelor cu handicap, potrivit căruia eliberarea cardurilor-legitimație pentru locurile de parcare gratuite se face de către autoritățile administrației publice locale, consider că se impune să vă supun spre adoptare proiectul de hotărâre având ca obiect aprobarea Regulamentului privind implementarea și eliberarea formatului unic al modelului card-legitimație de parcare pentru persoanele cu handicap inițiat potrivit dispozițiilor art. 155, alin. 1, lit. d, coroborat cu alin. 5, lit. c din OUG 57/2019 privind Codul administrativ, cu modificările și  completările ulterioare.</w:t>
      </w: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r>
        <w:rPr>
          <w:rFonts w:ascii="Times New Roman" w:hAnsi="Times New Roman" w:cs="Times New Roman"/>
          <w:sz w:val="24"/>
          <w:szCs w:val="24"/>
        </w:rPr>
        <w:t>CUZA VODA  16..06.2021</w:t>
      </w:r>
    </w:p>
    <w:p w:rsidR="00EC7C68" w:rsidRDefault="00EC7C68" w:rsidP="00EC7C68">
      <w:pPr>
        <w:pStyle w:val="ListParagraph"/>
        <w:widowControl w:val="0"/>
        <w:autoSpaceDE w:val="0"/>
        <w:autoSpaceDN w:val="0"/>
        <w:spacing w:after="0" w:line="266" w:lineRule="exact"/>
        <w:ind w:left="0"/>
        <w:jc w:val="both"/>
        <w:rPr>
          <w:rFonts w:ascii="Times New Roman" w:hAnsi="Times New Roman" w:cs="Times New Roman"/>
          <w:sz w:val="24"/>
          <w:szCs w:val="24"/>
        </w:rPr>
      </w:pPr>
    </w:p>
    <w:p w:rsidR="00EC7C68" w:rsidRPr="00CE4F9B" w:rsidRDefault="00EC7C68" w:rsidP="00EC7C68">
      <w:pPr>
        <w:pStyle w:val="ListParagraph"/>
        <w:widowControl w:val="0"/>
        <w:autoSpaceDE w:val="0"/>
        <w:autoSpaceDN w:val="0"/>
        <w:spacing w:after="0" w:line="266" w:lineRule="exact"/>
        <w:ind w:left="0"/>
        <w:jc w:val="center"/>
        <w:rPr>
          <w:rFonts w:ascii="Times New Roman" w:hAnsi="Times New Roman" w:cs="Times New Roman"/>
          <w:b/>
          <w:sz w:val="24"/>
          <w:szCs w:val="24"/>
        </w:rPr>
      </w:pPr>
      <w:r>
        <w:rPr>
          <w:rFonts w:ascii="Times New Roman" w:hAnsi="Times New Roman" w:cs="Times New Roman"/>
          <w:b/>
          <w:sz w:val="24"/>
          <w:szCs w:val="24"/>
        </w:rPr>
        <w:t>PRIMAR</w:t>
      </w:r>
    </w:p>
    <w:p w:rsidR="00EC7C68" w:rsidRPr="00CE4F9B" w:rsidRDefault="00EC7C68" w:rsidP="00EC7C68">
      <w:pPr>
        <w:pStyle w:val="ListParagraph"/>
        <w:widowControl w:val="0"/>
        <w:autoSpaceDE w:val="0"/>
        <w:autoSpaceDN w:val="0"/>
        <w:spacing w:after="0" w:line="266" w:lineRule="exact"/>
        <w:ind w:left="0"/>
        <w:jc w:val="center"/>
        <w:rPr>
          <w:rFonts w:ascii="Times New Roman" w:hAnsi="Times New Roman" w:cs="Times New Roman"/>
          <w:b/>
          <w:sz w:val="24"/>
          <w:szCs w:val="24"/>
        </w:rPr>
      </w:pPr>
    </w:p>
    <w:p w:rsidR="00924BAD" w:rsidRPr="00E8015C" w:rsidRDefault="00EC7C68" w:rsidP="00E8015C">
      <w:pPr>
        <w:pStyle w:val="ListParagraph"/>
        <w:widowControl w:val="0"/>
        <w:autoSpaceDE w:val="0"/>
        <w:autoSpaceDN w:val="0"/>
        <w:spacing w:after="0" w:line="266" w:lineRule="exact"/>
        <w:ind w:left="0"/>
        <w:jc w:val="center"/>
        <w:rPr>
          <w:rFonts w:ascii="Times New Roman" w:hAnsi="Times New Roman" w:cs="Times New Roman"/>
          <w:b/>
          <w:sz w:val="24"/>
          <w:szCs w:val="24"/>
        </w:rPr>
      </w:pPr>
      <w:r w:rsidRPr="00CE4F9B">
        <w:rPr>
          <w:rFonts w:ascii="Times New Roman" w:hAnsi="Times New Roman" w:cs="Times New Roman"/>
          <w:b/>
          <w:sz w:val="24"/>
          <w:szCs w:val="24"/>
        </w:rPr>
        <w:t>DULGHERU VIOREL</w:t>
      </w:r>
    </w:p>
    <w:sectPr w:rsidR="00924BAD" w:rsidRPr="00E8015C" w:rsidSect="00EC7C68">
      <w:pgSz w:w="12240" w:h="15840"/>
      <w:pgMar w:top="1440" w:right="63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useFELayout/>
  </w:compat>
  <w:rsids>
    <w:rsidRoot w:val="00EC7C68"/>
    <w:rsid w:val="005F1B69"/>
    <w:rsid w:val="00924BAD"/>
    <w:rsid w:val="00E8015C"/>
    <w:rsid w:val="00EC7C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C68"/>
    <w:pPr>
      <w:ind w:left="720"/>
      <w:contextualSpacing/>
    </w:pPr>
    <w:rPr>
      <w:rFonts w:eastAsiaTheme="minorHAnsi"/>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Laptop6</dc:creator>
  <cp:keywords/>
  <dc:description/>
  <cp:lastModifiedBy>Laptop6</cp:lastModifiedBy>
  <cp:revision>3</cp:revision>
  <dcterms:created xsi:type="dcterms:W3CDTF">2021-06-20T17:25:00Z</dcterms:created>
  <dcterms:modified xsi:type="dcterms:W3CDTF">2021-06-20T17:34:00Z</dcterms:modified>
</cp:coreProperties>
</file>