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DB" w:rsidRPr="00EB3F5B" w:rsidRDefault="00DA1CDB" w:rsidP="00DA1CDB">
      <w:pPr>
        <w:ind w:left="2124" w:firstLine="708"/>
        <w:jc w:val="both"/>
        <w:rPr>
          <w:b/>
          <w:bCs/>
        </w:rPr>
      </w:pPr>
      <w:proofErr w:type="gramStart"/>
      <w:r w:rsidRPr="00EB3F5B">
        <w:rPr>
          <w:b/>
          <w:bCs/>
        </w:rPr>
        <w:t>MUNICIPIUL  BRAD</w:t>
      </w:r>
      <w:proofErr w:type="gramEnd"/>
      <w:r w:rsidRPr="00EB3F5B">
        <w:rPr>
          <w:b/>
          <w:bCs/>
        </w:rPr>
        <w:t xml:space="preserve"> - PRIMĂRIA</w:t>
      </w:r>
    </w:p>
    <w:p w:rsidR="00DA1CDB" w:rsidRPr="00EB3F5B" w:rsidRDefault="00DA1CDB" w:rsidP="00DA1CDB">
      <w:pPr>
        <w:jc w:val="center"/>
        <w:rPr>
          <w:b/>
          <w:bCs/>
        </w:rPr>
      </w:pPr>
      <w:proofErr w:type="gramStart"/>
      <w:r w:rsidRPr="00EB3F5B">
        <w:rPr>
          <w:b/>
          <w:bCs/>
        </w:rPr>
        <w:t>COMPARTIMENTUL  JURIDIC</w:t>
      </w:r>
      <w:proofErr w:type="gramEnd"/>
    </w:p>
    <w:p w:rsidR="00DA1CDB" w:rsidRPr="00EB3F5B" w:rsidRDefault="00DA1CDB" w:rsidP="00DA1CDB">
      <w:pPr>
        <w:rPr>
          <w:b/>
          <w:bCs/>
        </w:rPr>
      </w:pPr>
      <w:r w:rsidRPr="00EB3F5B">
        <w:rPr>
          <w:b/>
        </w:rPr>
        <w:tab/>
      </w:r>
      <w:r w:rsidRPr="00EB3F5B">
        <w:rPr>
          <w:b/>
        </w:rPr>
        <w:tab/>
      </w:r>
      <w:r w:rsidRPr="00EB3F5B">
        <w:rPr>
          <w:b/>
        </w:rPr>
        <w:tab/>
      </w:r>
      <w:r w:rsidRPr="00EB3F5B">
        <w:rPr>
          <w:b/>
        </w:rPr>
        <w:tab/>
      </w:r>
      <w:r w:rsidRPr="00EB3F5B">
        <w:rPr>
          <w:b/>
        </w:rPr>
        <w:tab/>
      </w:r>
      <w:r w:rsidR="008333BC">
        <w:rPr>
          <w:b/>
        </w:rPr>
        <w:t>Nr. 96</w:t>
      </w:r>
      <w:r w:rsidRPr="00EB3F5B">
        <w:rPr>
          <w:b/>
        </w:rPr>
        <w:t xml:space="preserve"> </w:t>
      </w:r>
      <w:r w:rsidR="008333BC">
        <w:rPr>
          <w:b/>
        </w:rPr>
        <w:t>/11853/24.06</w:t>
      </w:r>
      <w:r w:rsidRPr="00EB3F5B">
        <w:rPr>
          <w:b/>
        </w:rPr>
        <w:t xml:space="preserve">.2021     </w:t>
      </w:r>
    </w:p>
    <w:p w:rsidR="00DA1CDB" w:rsidRPr="00EB3F5B" w:rsidRDefault="00DA1CDB" w:rsidP="00DA1CDB">
      <w:pPr>
        <w:rPr>
          <w:b/>
          <w:bCs/>
        </w:rPr>
      </w:pPr>
    </w:p>
    <w:p w:rsidR="00DA1CDB" w:rsidRPr="00EB3F5B" w:rsidRDefault="00DA1CDB" w:rsidP="00D23ED6">
      <w:pPr>
        <w:jc w:val="center"/>
        <w:rPr>
          <w:b/>
          <w:bCs/>
        </w:rPr>
      </w:pPr>
      <w:r w:rsidRPr="00EB3F5B">
        <w:rPr>
          <w:b/>
          <w:bCs/>
        </w:rPr>
        <w:t>RAPORT</w:t>
      </w:r>
    </w:p>
    <w:p w:rsidR="00D23ED6" w:rsidRDefault="00DA1CDB" w:rsidP="00D23ED6">
      <w:pPr>
        <w:jc w:val="center"/>
        <w:rPr>
          <w:b/>
        </w:rPr>
      </w:pPr>
      <w:proofErr w:type="gramStart"/>
      <w:r w:rsidRPr="00EB3F5B">
        <w:rPr>
          <w:b/>
          <w:bCs/>
        </w:rPr>
        <w:t>la</w:t>
      </w:r>
      <w:proofErr w:type="gramEnd"/>
      <w:r w:rsidRPr="00EB3F5B">
        <w:rPr>
          <w:b/>
          <w:bCs/>
        </w:rPr>
        <w:t xml:space="preserve"> </w:t>
      </w:r>
      <w:proofErr w:type="spellStart"/>
      <w:r w:rsidRPr="00EB3F5B">
        <w:rPr>
          <w:b/>
          <w:bCs/>
        </w:rPr>
        <w:t>proiectul</w:t>
      </w:r>
      <w:proofErr w:type="spellEnd"/>
      <w:r w:rsidRPr="00EB3F5B">
        <w:rPr>
          <w:b/>
          <w:bCs/>
        </w:rPr>
        <w:t xml:space="preserve"> de </w:t>
      </w:r>
      <w:proofErr w:type="spellStart"/>
      <w:r w:rsidRPr="00EB3F5B">
        <w:rPr>
          <w:b/>
          <w:bCs/>
        </w:rPr>
        <w:t>hotărâre</w:t>
      </w:r>
      <w:proofErr w:type="spellEnd"/>
      <w:r w:rsidRPr="00EB3F5B">
        <w:rPr>
          <w:b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rectificarea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bugetului</w:t>
      </w:r>
      <w:proofErr w:type="spellEnd"/>
      <w:r>
        <w:rPr>
          <w:b/>
        </w:rPr>
        <w:t xml:space="preserve"> local al </w:t>
      </w:r>
    </w:p>
    <w:p w:rsidR="00DA1CDB" w:rsidRDefault="00DA1CDB" w:rsidP="00D23ED6">
      <w:pPr>
        <w:jc w:val="center"/>
        <w:rPr>
          <w:b/>
        </w:rPr>
      </w:pP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Brad</w:t>
      </w:r>
      <w:r w:rsidR="00D23ED6"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2021</w:t>
      </w:r>
    </w:p>
    <w:p w:rsidR="00DA1CDB" w:rsidRDefault="00DA1CDB" w:rsidP="00D23ED6">
      <w:pPr>
        <w:jc w:val="center"/>
        <w:rPr>
          <w:b/>
        </w:rPr>
      </w:pPr>
    </w:p>
    <w:p w:rsidR="00DA1CDB" w:rsidRPr="00EB3F5B" w:rsidRDefault="00DA1CDB" w:rsidP="00DA1CDB">
      <w:pPr>
        <w:ind w:right="-720"/>
        <w:jc w:val="center"/>
        <w:rPr>
          <w:b/>
        </w:rPr>
      </w:pPr>
    </w:p>
    <w:p w:rsidR="00DA1CDB" w:rsidRPr="00DA1CDB" w:rsidRDefault="00DA1CDB" w:rsidP="00DA1C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F5B">
        <w:tab/>
      </w:r>
      <w:proofErr w:type="spellStart"/>
      <w:proofErr w:type="gramStart"/>
      <w:r w:rsidRPr="00DA1CDB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DA1CD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A1CDB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DA1CD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A1CDB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DA1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CDB">
        <w:rPr>
          <w:rFonts w:ascii="Times New Roman" w:hAnsi="Times New Roman" w:cs="Times New Roman"/>
          <w:sz w:val="28"/>
          <w:szCs w:val="28"/>
        </w:rPr>
        <w:t>iniţiat</w:t>
      </w:r>
      <w:proofErr w:type="spellEnd"/>
      <w:r w:rsidRPr="00DA1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CDB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Pr="00DA1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CDB">
        <w:rPr>
          <w:rFonts w:ascii="Times New Roman" w:hAnsi="Times New Roman" w:cs="Times New Roman"/>
          <w:sz w:val="28"/>
          <w:szCs w:val="28"/>
        </w:rPr>
        <w:t>Referatului</w:t>
      </w:r>
      <w:proofErr w:type="spellEnd"/>
      <w:r w:rsidRPr="00DA1CD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333BC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8333BC">
        <w:rPr>
          <w:rFonts w:ascii="Times New Roman" w:hAnsi="Times New Roman" w:cs="Times New Roman"/>
          <w:sz w:val="28"/>
          <w:szCs w:val="28"/>
        </w:rPr>
        <w:t xml:space="preserve"> nr.</w:t>
      </w:r>
      <w:proofErr w:type="gramEnd"/>
      <w:r w:rsidR="008333BC">
        <w:rPr>
          <w:rFonts w:ascii="Times New Roman" w:hAnsi="Times New Roman" w:cs="Times New Roman"/>
          <w:sz w:val="28"/>
          <w:szCs w:val="28"/>
        </w:rPr>
        <w:t xml:space="preserve"> 97/11829/24.06</w:t>
      </w:r>
      <w:r w:rsidRPr="00DA1CDB">
        <w:rPr>
          <w:rFonts w:ascii="Times New Roman" w:hAnsi="Times New Roman" w:cs="Times New Roman"/>
          <w:sz w:val="28"/>
          <w:szCs w:val="28"/>
        </w:rPr>
        <w:t xml:space="preserve">.2021 a </w:t>
      </w:r>
      <w:proofErr w:type="spellStart"/>
      <w:r w:rsidRPr="00DA1CDB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DA1C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CDB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DA1CDB">
        <w:rPr>
          <w:rFonts w:ascii="Times New Roman" w:hAnsi="Times New Roman" w:cs="Times New Roman"/>
          <w:sz w:val="28"/>
          <w:szCs w:val="28"/>
        </w:rPr>
        <w:t xml:space="preserve"> Brad </w:t>
      </w:r>
      <w:proofErr w:type="spellStart"/>
      <w:r w:rsidRPr="00DA1CD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A1CDB">
        <w:rPr>
          <w:rFonts w:ascii="Times New Roman" w:hAnsi="Times New Roman" w:cs="Times New Roman"/>
          <w:sz w:val="28"/>
          <w:szCs w:val="28"/>
        </w:rPr>
        <w:t xml:space="preserve"> care se </w:t>
      </w:r>
      <w:proofErr w:type="spellStart"/>
      <w:r w:rsidRPr="00DA1CDB">
        <w:rPr>
          <w:rFonts w:ascii="Times New Roman" w:hAnsi="Times New Roman" w:cs="Times New Roman"/>
          <w:sz w:val="28"/>
          <w:szCs w:val="28"/>
        </w:rPr>
        <w:t>propune</w:t>
      </w:r>
      <w:proofErr w:type="spellEnd"/>
      <w:r w:rsidR="00D23ED6" w:rsidRPr="00D23E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23ED6">
        <w:rPr>
          <w:rFonts w:ascii="Times New Roman" w:hAnsi="Times New Roman" w:cs="Times New Roman"/>
          <w:sz w:val="28"/>
          <w:szCs w:val="28"/>
          <w:lang w:val="ro-RO"/>
        </w:rPr>
        <w:t>rectificarea bugetului Municipiului Brad pe anul 2021, atât la venituri cât și</w:t>
      </w:r>
      <w:r w:rsidR="008333BC">
        <w:rPr>
          <w:rFonts w:ascii="Times New Roman" w:hAnsi="Times New Roman" w:cs="Times New Roman"/>
          <w:sz w:val="28"/>
          <w:szCs w:val="28"/>
          <w:lang w:val="ro-RO"/>
        </w:rPr>
        <w:t xml:space="preserve"> la cheltuieli cu suma de 152</w:t>
      </w:r>
      <w:proofErr w:type="gramStart"/>
      <w:r w:rsidR="008333BC">
        <w:rPr>
          <w:rFonts w:ascii="Times New Roman" w:hAnsi="Times New Roman" w:cs="Times New Roman"/>
          <w:sz w:val="28"/>
          <w:szCs w:val="28"/>
          <w:lang w:val="ro-RO"/>
        </w:rPr>
        <w:t>,7</w:t>
      </w:r>
      <w:proofErr w:type="gramEnd"/>
      <w:r w:rsidR="00D23ED6">
        <w:rPr>
          <w:rFonts w:ascii="Times New Roman" w:hAnsi="Times New Roman" w:cs="Times New Roman"/>
          <w:sz w:val="28"/>
          <w:szCs w:val="28"/>
          <w:lang w:val="ro-RO"/>
        </w:rPr>
        <w:t xml:space="preserve"> mii lei.</w:t>
      </w:r>
    </w:p>
    <w:p w:rsidR="00DA1CDB" w:rsidRDefault="00DA1CDB" w:rsidP="00DA1CDB">
      <w:pPr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A1CDB">
        <w:rPr>
          <w:rFonts w:ascii="Times New Roman" w:hAnsi="Times New Roman" w:cs="Times New Roman"/>
          <w:sz w:val="28"/>
          <w:szCs w:val="28"/>
          <w:lang w:val="ro-RO"/>
        </w:rPr>
        <w:t>Rectificarea bugetară propusă spre analiză, dezbatere şi aprobare 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drept temei legal prevederile art.19 alin. 2 din Legea nr. 273/2006 privind finanţele publice locale, cu modificările și completările ulterioare, conform căruia ”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Pe parcursul exerciţiului bugetar, autorităţile deliberative pot aproba rectificarea bugetelor prevăzute  la alin.1, lit. a şi b, în termen de 30 de zile de la data intrării în vigoare a legii de rectificare a bugetului de stat, precum şi ca urmare a unor 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>propuneri fundamentate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ale ordonatorilor principali de credite</w:t>
      </w:r>
      <w:r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DA1CDB" w:rsidRDefault="00DA1CDB" w:rsidP="00DA1CDB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it-IT"/>
        </w:rPr>
        <w:t>Având în vedere faptul ca la buget se vor încasa venituri în plus față de ce</w:t>
      </w:r>
      <w:r w:rsidR="008333BC">
        <w:rPr>
          <w:rFonts w:ascii="Times New Roman" w:hAnsi="Times New Roman" w:cs="Times New Roman"/>
          <w:sz w:val="28"/>
          <w:szCs w:val="28"/>
          <w:lang w:val="it-IT"/>
        </w:rPr>
        <w:t>le prognozate în sumă de 152,7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mii lei, se impune majorarea bugetului local al Municipiului Brad pe anul 2021 atât la venituri, cât și la cheltuieli cu suma respectivă.</w:t>
      </w:r>
    </w:p>
    <w:p w:rsidR="00DA1CDB" w:rsidRDefault="00DA1CDB" w:rsidP="00DA1C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Ținând cont de cele prezentate mai sus, veniturile bugetului Municipiului Brad pe anul 2021 se modifică </w:t>
      </w:r>
      <w:r w:rsidR="008333B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la următoarele capitole bugetare:</w:t>
      </w:r>
    </w:p>
    <w:p w:rsidR="008333BC" w:rsidRPr="000C6A45" w:rsidRDefault="008333BC" w:rsidP="008333BC">
      <w:pPr>
        <w:pStyle w:val="NormalWeb"/>
        <w:shd w:val="clear" w:color="auto" w:fill="FFFFFF"/>
        <w:spacing w:before="120" w:beforeAutospacing="0" w:after="120" w:afterAutospacing="0"/>
        <w:ind w:firstLine="300"/>
        <w:jc w:val="both"/>
        <w:rPr>
          <w:color w:val="484848"/>
          <w:sz w:val="28"/>
          <w:szCs w:val="28"/>
        </w:rPr>
      </w:pPr>
      <w:r w:rsidRPr="000C6A45">
        <w:rPr>
          <w:color w:val="484848"/>
          <w:sz w:val="28"/>
          <w:szCs w:val="28"/>
        </w:rPr>
        <w:t>-  42.02   ”Subvenții de la bugetul de stat” …………………………....         117,25 mii lei;</w:t>
      </w:r>
    </w:p>
    <w:p w:rsidR="008333BC" w:rsidRPr="000C6A45" w:rsidRDefault="008333BC" w:rsidP="008333BC">
      <w:pPr>
        <w:pStyle w:val="NormalWeb"/>
        <w:shd w:val="clear" w:color="auto" w:fill="FFFFFF"/>
        <w:spacing w:before="120" w:beforeAutospacing="0" w:after="120" w:afterAutospacing="0"/>
        <w:ind w:firstLine="300"/>
        <w:jc w:val="both"/>
        <w:rPr>
          <w:color w:val="484848"/>
          <w:sz w:val="28"/>
          <w:szCs w:val="28"/>
        </w:rPr>
      </w:pPr>
      <w:r w:rsidRPr="000C6A45">
        <w:rPr>
          <w:color w:val="484848"/>
          <w:sz w:val="28"/>
          <w:szCs w:val="28"/>
        </w:rPr>
        <w:t>  -  48.02  ”Sume primite de la UE”…………………………………........   35,50 mii lei, conform   </w:t>
      </w:r>
      <w:r w:rsidRPr="000C6A45">
        <w:rPr>
          <w:rStyle w:val="Strong"/>
          <w:color w:val="484848"/>
          <w:sz w:val="28"/>
          <w:szCs w:val="28"/>
        </w:rPr>
        <w:t>Anexei nr. 1</w:t>
      </w:r>
      <w:r w:rsidRPr="000C6A45">
        <w:rPr>
          <w:color w:val="484848"/>
          <w:sz w:val="28"/>
          <w:szCs w:val="28"/>
        </w:rPr>
        <w:t> care face parte integrantă din prezenta hotărâre.      </w:t>
      </w:r>
    </w:p>
    <w:p w:rsidR="008333BC" w:rsidRPr="000C6A45" w:rsidRDefault="008333BC" w:rsidP="008333BC">
      <w:pPr>
        <w:pStyle w:val="NormalWeb"/>
        <w:shd w:val="clear" w:color="auto" w:fill="FFFFFF"/>
        <w:spacing w:before="120" w:beforeAutospacing="0" w:after="120" w:afterAutospacing="0"/>
        <w:ind w:firstLine="300"/>
        <w:jc w:val="both"/>
        <w:rPr>
          <w:color w:val="484848"/>
          <w:sz w:val="28"/>
          <w:szCs w:val="28"/>
        </w:rPr>
      </w:pPr>
      <w:r w:rsidRPr="000C6A45">
        <w:rPr>
          <w:color w:val="484848"/>
          <w:sz w:val="28"/>
          <w:szCs w:val="28"/>
        </w:rPr>
        <w:tab/>
        <w:t>Cheltuielile bugetului Municipiului Brad pe anul 2021 se modifică cu suma de 152,75 mii lei la  următoarele capitole bugetare :</w:t>
      </w:r>
    </w:p>
    <w:p w:rsidR="008333BC" w:rsidRPr="000C6A45" w:rsidRDefault="008333BC" w:rsidP="008333BC">
      <w:pPr>
        <w:pStyle w:val="NormalWeb"/>
        <w:shd w:val="clear" w:color="auto" w:fill="FFFFFF"/>
        <w:spacing w:before="120" w:beforeAutospacing="0" w:after="120" w:afterAutospacing="0"/>
        <w:ind w:firstLine="300"/>
        <w:jc w:val="both"/>
        <w:rPr>
          <w:color w:val="484848"/>
          <w:sz w:val="28"/>
          <w:szCs w:val="28"/>
        </w:rPr>
      </w:pPr>
      <w:r w:rsidRPr="000C6A45">
        <w:rPr>
          <w:color w:val="484848"/>
          <w:sz w:val="28"/>
          <w:szCs w:val="28"/>
        </w:rPr>
        <w:t>   -  66.02 ” Sănătate”  ,........................................ 42,25 mii lei;</w:t>
      </w:r>
    </w:p>
    <w:p w:rsidR="008333BC" w:rsidRDefault="008333BC" w:rsidP="008333BC">
      <w:pPr>
        <w:jc w:val="both"/>
        <w:rPr>
          <w:sz w:val="28"/>
          <w:szCs w:val="28"/>
        </w:rPr>
      </w:pPr>
      <w:r w:rsidRPr="000C6A45">
        <w:rPr>
          <w:color w:val="484848"/>
          <w:sz w:val="28"/>
          <w:szCs w:val="28"/>
        </w:rPr>
        <w:t>   - 81.02 „</w:t>
      </w:r>
      <w:proofErr w:type="spellStart"/>
      <w:r w:rsidRPr="000C6A45">
        <w:rPr>
          <w:color w:val="484848"/>
          <w:sz w:val="28"/>
          <w:szCs w:val="28"/>
        </w:rPr>
        <w:t>Combustibil</w:t>
      </w:r>
      <w:proofErr w:type="spellEnd"/>
      <w:r w:rsidRPr="000C6A45">
        <w:rPr>
          <w:color w:val="484848"/>
          <w:sz w:val="28"/>
          <w:szCs w:val="28"/>
        </w:rPr>
        <w:t xml:space="preserve"> </w:t>
      </w:r>
      <w:proofErr w:type="spellStart"/>
      <w:r w:rsidRPr="000C6A45">
        <w:rPr>
          <w:color w:val="484848"/>
          <w:sz w:val="28"/>
          <w:szCs w:val="28"/>
        </w:rPr>
        <w:t>și</w:t>
      </w:r>
      <w:proofErr w:type="spellEnd"/>
      <w:r w:rsidRPr="000C6A45">
        <w:rPr>
          <w:color w:val="484848"/>
          <w:sz w:val="28"/>
          <w:szCs w:val="28"/>
        </w:rPr>
        <w:t xml:space="preserve"> </w:t>
      </w:r>
      <w:proofErr w:type="spellStart"/>
      <w:r w:rsidRPr="000C6A45">
        <w:rPr>
          <w:color w:val="484848"/>
          <w:sz w:val="28"/>
          <w:szCs w:val="28"/>
        </w:rPr>
        <w:t>energie</w:t>
      </w:r>
      <w:proofErr w:type="spellEnd"/>
      <w:r w:rsidRPr="000C6A45">
        <w:rPr>
          <w:color w:val="484848"/>
          <w:sz w:val="28"/>
          <w:szCs w:val="28"/>
        </w:rPr>
        <w:t xml:space="preserve">” ...........................................................110, 50 </w:t>
      </w:r>
      <w:proofErr w:type="spellStart"/>
      <w:r w:rsidRPr="000C6A45">
        <w:rPr>
          <w:color w:val="484848"/>
          <w:sz w:val="28"/>
          <w:szCs w:val="28"/>
        </w:rPr>
        <w:t>mii</w:t>
      </w:r>
      <w:proofErr w:type="spellEnd"/>
      <w:r w:rsidRPr="000C6A45">
        <w:rPr>
          <w:color w:val="484848"/>
          <w:sz w:val="28"/>
          <w:szCs w:val="28"/>
        </w:rPr>
        <w:t xml:space="preserve"> lei</w:t>
      </w:r>
      <w:r>
        <w:rPr>
          <w:color w:val="484848"/>
          <w:sz w:val="28"/>
          <w:szCs w:val="28"/>
        </w:rPr>
        <w:t>.</w:t>
      </w:r>
    </w:p>
    <w:p w:rsidR="00D23ED6" w:rsidRPr="00D23ED6" w:rsidRDefault="00D23ED6" w:rsidP="00D23E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DA1CDB">
        <w:rPr>
          <w:rFonts w:ascii="Times New Roman" w:hAnsi="Times New Roman" w:cs="Times New Roman"/>
          <w:sz w:val="28"/>
          <w:szCs w:val="28"/>
          <w:lang w:val="ro-RO"/>
        </w:rPr>
        <w:t xml:space="preserve">În contextul celor de mai sus </w:t>
      </w:r>
      <w:r>
        <w:rPr>
          <w:sz w:val="28"/>
          <w:szCs w:val="28"/>
        </w:rPr>
        <w:t xml:space="preserve"> și ținând cont de </w:t>
      </w:r>
      <w:r w:rsidR="00DA1CDB">
        <w:rPr>
          <w:rFonts w:ascii="Times New Roman" w:hAnsi="Times New Roman" w:cs="Times New Roman"/>
          <w:sz w:val="28"/>
          <w:szCs w:val="28"/>
          <w:lang w:val="ro-RO"/>
        </w:rPr>
        <w:t>prevederile Secţiunii a II-a  din Legea nr. 15/2021  a bugetului de stat pe anul 2021, precum și ale art.1 alin. 2, art. 8,  art. 39  şi art. 58 alin.1 lit. a din  Legea nr. 273/2006 privind finanţele publice locale, cu modificările şi completările ulterioare</w:t>
      </w:r>
      <w:r>
        <w:rPr>
          <w:sz w:val="28"/>
          <w:szCs w:val="28"/>
        </w:rPr>
        <w:t xml:space="preserve">,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apreciez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inițiat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, Florin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Cazacu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încadrează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ED6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D23ED6">
        <w:rPr>
          <w:rFonts w:ascii="Times New Roman" w:hAnsi="Times New Roman" w:cs="Times New Roman"/>
          <w:sz w:val="28"/>
          <w:szCs w:val="28"/>
        </w:rPr>
        <w:t>.</w:t>
      </w:r>
    </w:p>
    <w:p w:rsidR="00DA1CDB" w:rsidRDefault="00DA1CDB" w:rsidP="00D23ED6">
      <w:pPr>
        <w:pStyle w:val="NormalWeb"/>
        <w:shd w:val="clear" w:color="auto" w:fill="FFFFFF"/>
        <w:spacing w:before="0" w:beforeAutospacing="0" w:after="120" w:afterAutospacing="0"/>
        <w:ind w:firstLine="300"/>
        <w:jc w:val="both"/>
      </w:pPr>
      <w:r>
        <w:rPr>
          <w:sz w:val="28"/>
          <w:szCs w:val="28"/>
        </w:rPr>
        <w:t>.</w:t>
      </w:r>
    </w:p>
    <w:p w:rsidR="007D6CBF" w:rsidRPr="00D23ED6" w:rsidRDefault="00D23ED6" w:rsidP="00D23ED6">
      <w:pPr>
        <w:jc w:val="center"/>
        <w:rPr>
          <w:rFonts w:ascii="Times New Roman" w:hAnsi="Times New Roman" w:cs="Times New Roman"/>
          <w:b/>
        </w:rPr>
      </w:pPr>
      <w:r w:rsidRPr="00D23ED6">
        <w:rPr>
          <w:rFonts w:ascii="Times New Roman" w:hAnsi="Times New Roman" w:cs="Times New Roman"/>
          <w:b/>
        </w:rPr>
        <w:t>COMPARTIMENT JURIDIC</w:t>
      </w:r>
    </w:p>
    <w:p w:rsidR="00D23ED6" w:rsidRPr="00D23ED6" w:rsidRDefault="00D23ED6" w:rsidP="00D23ED6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D23ED6">
        <w:rPr>
          <w:rFonts w:ascii="Times New Roman" w:hAnsi="Times New Roman" w:cs="Times New Roman"/>
          <w:b/>
        </w:rPr>
        <w:t>c.j</w:t>
      </w:r>
      <w:proofErr w:type="spellEnd"/>
      <w:proofErr w:type="gramEnd"/>
      <w:r w:rsidRPr="00D23ED6">
        <w:rPr>
          <w:rFonts w:ascii="Times New Roman" w:hAnsi="Times New Roman" w:cs="Times New Roman"/>
          <w:b/>
        </w:rPr>
        <w:t xml:space="preserve">. </w:t>
      </w:r>
      <w:proofErr w:type="spellStart"/>
      <w:r w:rsidRPr="00D23ED6">
        <w:rPr>
          <w:rFonts w:ascii="Times New Roman" w:hAnsi="Times New Roman" w:cs="Times New Roman"/>
          <w:b/>
        </w:rPr>
        <w:t>Mihaela</w:t>
      </w:r>
      <w:proofErr w:type="spellEnd"/>
      <w:r w:rsidRPr="00D23ED6">
        <w:rPr>
          <w:rFonts w:ascii="Times New Roman" w:hAnsi="Times New Roman" w:cs="Times New Roman"/>
          <w:b/>
        </w:rPr>
        <w:t xml:space="preserve"> DAVID</w:t>
      </w:r>
    </w:p>
    <w:sectPr w:rsidR="00D23ED6" w:rsidRPr="00D23ED6" w:rsidSect="00D23ED6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CDB"/>
    <w:rsid w:val="000655E8"/>
    <w:rsid w:val="000E7658"/>
    <w:rsid w:val="00110EB5"/>
    <w:rsid w:val="001F3745"/>
    <w:rsid w:val="00365052"/>
    <w:rsid w:val="004248A8"/>
    <w:rsid w:val="005342C5"/>
    <w:rsid w:val="007D6CBF"/>
    <w:rsid w:val="008333BC"/>
    <w:rsid w:val="00B5504A"/>
    <w:rsid w:val="00D23ED6"/>
    <w:rsid w:val="00DA1CDB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CDB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1CD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o-RO" w:eastAsia="ro-RO" w:bidi="ar-SA"/>
    </w:rPr>
  </w:style>
  <w:style w:type="character" w:styleId="Strong">
    <w:name w:val="Strong"/>
    <w:basedOn w:val="DefaultParagraphFont"/>
    <w:uiPriority w:val="22"/>
    <w:qFormat/>
    <w:rsid w:val="008333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6</cp:revision>
  <cp:lastPrinted>2021-05-26T12:36:00Z</cp:lastPrinted>
  <dcterms:created xsi:type="dcterms:W3CDTF">2021-05-26T12:22:00Z</dcterms:created>
  <dcterms:modified xsi:type="dcterms:W3CDTF">2021-06-25T10:31:00Z</dcterms:modified>
</cp:coreProperties>
</file>