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74470810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1B7A1B">
        <w:rPr>
          <w:b/>
          <w:sz w:val="28"/>
          <w:szCs w:val="28"/>
        </w:rPr>
        <w:t>1</w:t>
      </w:r>
      <w:r w:rsidR="003A20FE">
        <w:rPr>
          <w:b/>
          <w:sz w:val="28"/>
          <w:szCs w:val="28"/>
        </w:rPr>
        <w:t>40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3A20FE">
        <w:rPr>
          <w:b/>
          <w:sz w:val="28"/>
          <w:szCs w:val="28"/>
        </w:rPr>
        <w:t>25</w:t>
      </w:r>
      <w:r w:rsidR="00810DF2">
        <w:rPr>
          <w:b/>
          <w:sz w:val="28"/>
          <w:szCs w:val="28"/>
        </w:rPr>
        <w:t>.0</w:t>
      </w:r>
      <w:r w:rsidR="001B7A1B">
        <w:rPr>
          <w:b/>
          <w:sz w:val="28"/>
          <w:szCs w:val="28"/>
        </w:rPr>
        <w:t>9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059242B" w14:textId="77777777" w:rsidR="003A20FE" w:rsidRDefault="00E87359" w:rsidP="003A20FE">
      <w:pPr>
        <w:suppressAutoHyphens w:val="0"/>
        <w:jc w:val="center"/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privind aprobarea Documentației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tehnico – economice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și a Devizului general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,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faza D.A.L.I.</w:t>
      </w:r>
      <w:r w:rsidR="00B4681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aferente obiectivul</w:t>
      </w:r>
      <w:r w:rsidR="00D91D2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ui</w:t>
      </w:r>
      <w:r w:rsidRPr="00E87359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de investiții</w:t>
      </w:r>
      <w:bookmarkStart w:id="0" w:name="_Hlk158184351"/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3A20F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„</w:t>
      </w:r>
      <w:bookmarkEnd w:id="0"/>
      <w:r w:rsidR="003A20FE" w:rsidRPr="003A20F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CONSTRUIREA UNOR PLATFORME BETONATE ÎN VEDEREA AMPLASĂRII INSULELOR ECOLOGICE DIGITALIZATE PENTRU COLECTAREA SELECTIVĂ A </w:t>
      </w:r>
    </w:p>
    <w:p w14:paraId="270213C8" w14:textId="05B1C82D" w:rsidR="00E87359" w:rsidRPr="003A20FE" w:rsidRDefault="003A20FE" w:rsidP="003A20FE">
      <w:pPr>
        <w:suppressAutoHyphens w:val="0"/>
        <w:jc w:val="center"/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3A20F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DEȘEURILOR LA NIVELUL MUNICIPIULUI BRAD</w:t>
      </w:r>
      <w:r w:rsidR="00E87359" w:rsidRPr="003A20FE">
        <w:rPr>
          <w:rFonts w:ascii="Times New Roman" w:hAnsi="Times New Roman" w:cs="Times New Roman"/>
          <w:b/>
          <w:i/>
          <w:iCs/>
          <w:color w:val="000000"/>
          <w:kern w:val="0"/>
          <w:sz w:val="28"/>
          <w:szCs w:val="28"/>
        </w:rPr>
        <w:t>”</w:t>
      </w:r>
      <w:r w:rsidR="00E87359" w:rsidRPr="003A20FE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 </w:t>
      </w:r>
    </w:p>
    <w:p w14:paraId="37D07C1C" w14:textId="77777777" w:rsidR="007A70B5" w:rsidRDefault="007A70B5" w:rsidP="009A7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2DA90" w14:textId="77777777" w:rsidR="008849C6" w:rsidRDefault="008849C6" w:rsidP="00E87359">
      <w:pPr>
        <w:rPr>
          <w:b/>
          <w:sz w:val="28"/>
          <w:szCs w:val="28"/>
          <w:u w:val="single"/>
        </w:rPr>
      </w:pPr>
    </w:p>
    <w:p w14:paraId="7D6ED14A" w14:textId="77777777" w:rsidR="003A20FE" w:rsidRPr="003A20FE" w:rsidRDefault="003A20FE" w:rsidP="003A20F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</w:pP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Prin Hotărârea Consiliului Local nr. 143/2022 </w:t>
      </w:r>
      <w:r w:rsidRPr="003A20F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o-RO" w:bidi="ar-SA"/>
        </w:rPr>
        <w:t xml:space="preserve">s-a aprobat 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depunerea de către Municipiul Brad a Proiectului  </w:t>
      </w:r>
      <w:r w:rsidRPr="003A20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ro-RO" w:bidi="ar-SA"/>
        </w:rPr>
        <w:t>"Construirea de insule ecologice digitalizate pentru colectarea selectivă a deșeurilor la nivelul Municipiului Brad" 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 pentru finanțare prin Planul Național de Redresare și Reziliență — Componenta C3 — Managementul deșeurilor Investiția I.1. Dezvoltarea, modernizarea și completarea sistemelor de management integrat al deșeurilor municipale la nivel de județ sau la nivel de orașe/comune, Subinvestiția I.1.B. Construirea de insule ecologice digitalizate.</w:t>
      </w:r>
    </w:p>
    <w:p w14:paraId="25730147" w14:textId="73CD60CE" w:rsidR="003A20FE" w:rsidRDefault="00EE0310" w:rsidP="00EE0310">
      <w:pPr>
        <w:widowControl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O</w:t>
      </w:r>
      <w:r w:rsidRPr="00EE031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biectivul specific al acestui apel de proiecte constă în dezvoltarea unui management eficient prin suplimentarea capacităţilor de colectare separată, pregătire pentru reutilizare şi valorificare a deşeurilor în vederea continuării procesului de conformare cu prevederile obiectivelor specifice şi a tranziţiei la economia circulară.</w:t>
      </w:r>
    </w:p>
    <w:p w14:paraId="28F12207" w14:textId="20DA95E9" w:rsidR="00EE0310" w:rsidRDefault="00EE0310" w:rsidP="00EE031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 w:rsidRPr="00EE031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roiectul a fost declarat admis și </w:t>
      </w:r>
      <w:r w:rsidR="00D8429B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astfel </w:t>
      </w:r>
      <w:r w:rsidRPr="00EE031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 fost încheiat Contractul nr. C3I1B0122000128, semnat în cadrul apelului de proiecte PNRR/2022/C3/S/I.1.B.</w:t>
      </w:r>
    </w:p>
    <w:p w14:paraId="35FFBABA" w14:textId="77777777" w:rsidR="00665D66" w:rsidRPr="00EE0310" w:rsidRDefault="00665D66" w:rsidP="00665D66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Efectele pozitive previzionate prin implementarea proiectului sunt:</w:t>
      </w:r>
    </w:p>
    <w:p w14:paraId="2EAB3681" w14:textId="3021C44B" w:rsidR="00665D66" w:rsidRPr="00EE0310" w:rsidRDefault="00D8429B" w:rsidP="00D8429B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economii de costuri ca urmare a recuperării produselor reciclabile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7956D0E5" w14:textId="72F07D65" w:rsidR="00665D66" w:rsidRP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reducerea cantității totale de deșeuri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fapt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ce conduce la extinderea duratei de viață a depozitelor de deșeuri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1298DFD3" w14:textId="591CD8A5" w:rsidR="00665D66" w:rsidRP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reducerea efectelor vizuale neplăcute, a mirosurilor și a riscurilor de sănătate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urmare a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eliminării depozitelor neconforme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0DCF543B" w14:textId="383B5423" w:rsidR="00665D66" w:rsidRP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reducerea emisiilor de gaze cu efect de seră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urmare a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evitării sau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colectării corecte a acestora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08190FEE" w14:textId="736F8648" w:rsidR="00665D66" w:rsidRPr="00665D66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5D66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conservarea resurselor naturale.</w:t>
      </w:r>
    </w:p>
    <w:p w14:paraId="01193E49" w14:textId="7BC0F1D2" w:rsidR="00EE0310" w:rsidRPr="00EE0310" w:rsidRDefault="00EE0310" w:rsidP="00665D66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Pentru amplasarea insulelor ecologice este necesară realizarea a 25 buc</w:t>
      </w:r>
      <w:r w:rsidR="00D8429B">
        <w:rPr>
          <w:rFonts w:ascii="Times New Roman" w:hAnsi="Times New Roman" w:cs="Times New Roman"/>
          <w:color w:val="000000"/>
          <w:kern w:val="0"/>
          <w:sz w:val="28"/>
          <w:szCs w:val="28"/>
        </w:rPr>
        <w:t>ăți de</w:t>
      </w:r>
      <w:r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platforme betonate care vor respecta normativele și legile în vigoare.</w:t>
      </w:r>
    </w:p>
    <w:p w14:paraId="407726A0" w14:textId="77777777" w:rsidR="00EE0310" w:rsidRPr="00EE0310" w:rsidRDefault="00EE0310" w:rsidP="00665D66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Caracteristicile principale ale platformelor betonate sunt:</w:t>
      </w:r>
    </w:p>
    <w:p w14:paraId="36119321" w14:textId="35026A4C" w:rsidR="00EE0310" w:rsidRP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l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ungime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5,5 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lățime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5,5 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grosime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0,2 m – tip 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5B463779" w14:textId="3AE4DD8E" w:rsidR="00EE0310" w:rsidRP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l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ungime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9,0 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lățime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3,5 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grosime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0,2 m – tip II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7597947E" w14:textId="3792C5A4" w:rsidR="00EE0310" w:rsidRDefault="00D8429B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>suprafața totală a platformelor betonate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-</w:t>
      </w:r>
      <w:r w:rsidR="00EE0310" w:rsidRPr="00EE031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St = 776,25 mp</w:t>
      </w:r>
      <w:r w:rsid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18CD82C" w14:textId="1B71B551" w:rsidR="00E87359" w:rsidRPr="00665D66" w:rsidRDefault="00D91D23" w:rsidP="00665D66">
      <w:pPr>
        <w:suppressAutoHyphens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Valoarea Devizului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eneral</w:t>
      </w:r>
      <w:r w:rsidR="00D8429B">
        <w:rPr>
          <w:rFonts w:ascii="Times New Roman" w:hAnsi="Times New Roman" w:cs="Times New Roman"/>
          <w:color w:val="000000"/>
          <w:kern w:val="0"/>
          <w:sz w:val="28"/>
          <w:szCs w:val="28"/>
        </w:rPr>
        <w:t>, faza D.A.L.I.,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este de </w:t>
      </w:r>
      <w:r w:rsidR="00665D66" w:rsidRPr="00665D66">
        <w:rPr>
          <w:rFonts w:ascii="Times New Roman" w:hAnsi="Times New Roman" w:cs="Times New Roman"/>
          <w:kern w:val="0"/>
          <w:sz w:val="28"/>
          <w:szCs w:val="28"/>
        </w:rPr>
        <w:t xml:space="preserve">364.056,16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cu T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respectiv </w:t>
      </w:r>
      <w:r w:rsidR="00665D66" w:rsidRPr="00665D66">
        <w:rPr>
          <w:rFonts w:ascii="Times New Roman" w:hAnsi="Times New Roman" w:cs="Times New Roman"/>
          <w:kern w:val="0"/>
          <w:sz w:val="28"/>
          <w:szCs w:val="28"/>
        </w:rPr>
        <w:t xml:space="preserve">306.284,43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fără T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, din care C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+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M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= </w:t>
      </w:r>
      <w:r w:rsidR="00665D66" w:rsidRPr="00665D66">
        <w:rPr>
          <w:rFonts w:ascii="Times New Roman" w:hAnsi="Times New Roman" w:cs="Times New Roman"/>
          <w:kern w:val="0"/>
          <w:sz w:val="28"/>
          <w:szCs w:val="28"/>
        </w:rPr>
        <w:t xml:space="preserve">240.453,48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cu T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respectiv </w:t>
      </w:r>
      <w:r w:rsidR="00665D66" w:rsidRPr="00665D66">
        <w:rPr>
          <w:rFonts w:ascii="Times New Roman" w:hAnsi="Times New Roman" w:cs="Times New Roman"/>
          <w:kern w:val="0"/>
          <w:sz w:val="28"/>
          <w:szCs w:val="28"/>
        </w:rPr>
        <w:t xml:space="preserve">202.061,75 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lei 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fără T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V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A</w:t>
      </w:r>
      <w:r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>.)</w:t>
      </w:r>
      <w:r w:rsidR="00E87359" w:rsidRPr="00665D6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14:paraId="3C065356" w14:textId="1C8FA6C8" w:rsidR="00A259B6" w:rsidRPr="00665D66" w:rsidRDefault="00785BF9" w:rsidP="00665D66">
      <w:pPr>
        <w:suppressAutoHyphens w:val="0"/>
        <w:ind w:firstLine="708"/>
        <w:jc w:val="both"/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</w:pPr>
      <w:r w:rsidRPr="00665D66">
        <w:rPr>
          <w:rFonts w:ascii="Times New Roman" w:hAnsi="Times New Roman" w:cs="Times New Roman"/>
          <w:sz w:val="28"/>
          <w:szCs w:val="28"/>
        </w:rPr>
        <w:lastRenderedPageBreak/>
        <w:t>Î</w:t>
      </w:r>
      <w:r w:rsidR="008849C6" w:rsidRPr="00665D66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7E097E" w:rsidRPr="00665D66">
        <w:rPr>
          <w:rFonts w:ascii="Times New Roman" w:hAnsi="Times New Roman" w:cs="Times New Roman"/>
          <w:sz w:val="28"/>
          <w:szCs w:val="28"/>
        </w:rPr>
        <w:t>aprobarea</w:t>
      </w:r>
      <w:r w:rsidR="001B7A1B" w:rsidRPr="00665D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593" w:rsidRPr="00665D66">
        <w:rPr>
          <w:rFonts w:ascii="Times New Roman" w:hAnsi="Times New Roman" w:cs="Times New Roman"/>
          <w:color w:val="000000"/>
          <w:sz w:val="28"/>
          <w:szCs w:val="28"/>
        </w:rPr>
        <w:t xml:space="preserve">Documentației tehnico-economice </w:t>
      </w:r>
      <w:r w:rsidR="001B7A1B" w:rsidRPr="00665D66">
        <w:rPr>
          <w:rFonts w:ascii="Times New Roman" w:hAnsi="Times New Roman" w:cs="Times New Roman"/>
          <w:color w:val="000000"/>
          <w:sz w:val="28"/>
          <w:szCs w:val="28"/>
        </w:rPr>
        <w:t>și a Devizului general</w:t>
      </w:r>
      <w:r w:rsidR="009A7593" w:rsidRPr="00665D66">
        <w:rPr>
          <w:rFonts w:ascii="Times New Roman" w:hAnsi="Times New Roman" w:cs="Times New Roman"/>
          <w:color w:val="000000"/>
          <w:sz w:val="28"/>
          <w:szCs w:val="28"/>
        </w:rPr>
        <w:t>, faza</w:t>
      </w:r>
      <w:r w:rsidR="00B46813" w:rsidRPr="00665D66">
        <w:rPr>
          <w:rFonts w:ascii="Times New Roman" w:hAnsi="Times New Roman" w:cs="Times New Roman"/>
          <w:color w:val="000000"/>
          <w:sz w:val="28"/>
          <w:szCs w:val="28"/>
        </w:rPr>
        <w:t xml:space="preserve"> D.A.L.I.</w:t>
      </w:r>
      <w:r w:rsidR="009A7593" w:rsidRPr="00665D6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7A1B" w:rsidRPr="00665D66">
        <w:rPr>
          <w:rFonts w:ascii="Times New Roman" w:hAnsi="Times New Roman" w:cs="Times New Roman"/>
          <w:color w:val="000000"/>
          <w:sz w:val="28"/>
          <w:szCs w:val="28"/>
        </w:rPr>
        <w:t xml:space="preserve"> aferente obiectivul</w:t>
      </w:r>
      <w:r w:rsidR="007A70B5" w:rsidRPr="00665D66">
        <w:rPr>
          <w:rFonts w:ascii="Times New Roman" w:hAnsi="Times New Roman" w:cs="Times New Roman"/>
          <w:color w:val="000000"/>
          <w:sz w:val="28"/>
          <w:szCs w:val="28"/>
        </w:rPr>
        <w:t>ui</w:t>
      </w:r>
      <w:r w:rsidR="001B7A1B" w:rsidRPr="00665D66">
        <w:rPr>
          <w:rFonts w:ascii="Times New Roman" w:hAnsi="Times New Roman" w:cs="Times New Roman"/>
          <w:color w:val="000000"/>
          <w:sz w:val="28"/>
          <w:szCs w:val="28"/>
        </w:rPr>
        <w:t xml:space="preserve"> de investiții </w:t>
      </w:r>
      <w:r w:rsidR="001B7A1B" w:rsidRPr="00665D6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„</w:t>
      </w:r>
      <w:r w:rsidR="00665D66" w:rsidRPr="00665D66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CONSTRUIREA UNOR PLATFORME BETONATE ÎN VEDEREA AMPLASĂRII INSULELOR ECOLOGICE DIGITALIZATE PENTRU COLECTAREA SELECTIVĂ A DEȘEURILOR LA NIVELUL MUNICIPIULUI BRAD</w:t>
      </w:r>
      <w:r w:rsidR="00665D66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="001B7A1B" w:rsidRPr="00665D6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65D66">
        <w:rPr>
          <w:rFonts w:ascii="Times New Roman" w:hAnsi="Times New Roman" w:cs="Times New Roman"/>
          <w:iCs/>
          <w:sz w:val="28"/>
          <w:szCs w:val="28"/>
        </w:rPr>
        <w:t>și</w:t>
      </w:r>
      <w:r w:rsidR="00B46813" w:rsidRPr="00665D66">
        <w:rPr>
          <w:rFonts w:ascii="Times New Roman" w:hAnsi="Times New Roman" w:cs="Times New Roman"/>
          <w:iCs/>
          <w:sz w:val="28"/>
          <w:szCs w:val="28"/>
        </w:rPr>
        <w:t xml:space="preserve"> îl</w:t>
      </w:r>
      <w:r w:rsidRPr="00665D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849C6" w:rsidRPr="00665D66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665D66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665D66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D91D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D91D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419D8"/>
    <w:rsid w:val="000655E8"/>
    <w:rsid w:val="000A71EB"/>
    <w:rsid w:val="000D74CE"/>
    <w:rsid w:val="000E7658"/>
    <w:rsid w:val="0011499F"/>
    <w:rsid w:val="001620CD"/>
    <w:rsid w:val="001B7A1B"/>
    <w:rsid w:val="001C00A7"/>
    <w:rsid w:val="001F3745"/>
    <w:rsid w:val="002961CA"/>
    <w:rsid w:val="002D34C9"/>
    <w:rsid w:val="00323D4D"/>
    <w:rsid w:val="00341853"/>
    <w:rsid w:val="003627F3"/>
    <w:rsid w:val="003A20FE"/>
    <w:rsid w:val="003C0AF4"/>
    <w:rsid w:val="003E2F85"/>
    <w:rsid w:val="004012BA"/>
    <w:rsid w:val="00414C15"/>
    <w:rsid w:val="004248A8"/>
    <w:rsid w:val="004D0B8E"/>
    <w:rsid w:val="0051683C"/>
    <w:rsid w:val="005342C5"/>
    <w:rsid w:val="005A4239"/>
    <w:rsid w:val="005D3143"/>
    <w:rsid w:val="005E161B"/>
    <w:rsid w:val="00665D66"/>
    <w:rsid w:val="00693555"/>
    <w:rsid w:val="0071330B"/>
    <w:rsid w:val="00740E35"/>
    <w:rsid w:val="00770024"/>
    <w:rsid w:val="00785BF9"/>
    <w:rsid w:val="007A70B5"/>
    <w:rsid w:val="007D6CBF"/>
    <w:rsid w:val="007E097E"/>
    <w:rsid w:val="007F31BC"/>
    <w:rsid w:val="00810DF2"/>
    <w:rsid w:val="00816D10"/>
    <w:rsid w:val="00847CA8"/>
    <w:rsid w:val="00866FEC"/>
    <w:rsid w:val="008849C6"/>
    <w:rsid w:val="00897198"/>
    <w:rsid w:val="00913DC7"/>
    <w:rsid w:val="009A48B6"/>
    <w:rsid w:val="009A7593"/>
    <w:rsid w:val="009E6CFA"/>
    <w:rsid w:val="009F1F39"/>
    <w:rsid w:val="00A24BCB"/>
    <w:rsid w:val="00A259B6"/>
    <w:rsid w:val="00A64D1E"/>
    <w:rsid w:val="00A9185A"/>
    <w:rsid w:val="00AE18A1"/>
    <w:rsid w:val="00AE6764"/>
    <w:rsid w:val="00B46813"/>
    <w:rsid w:val="00B95AB5"/>
    <w:rsid w:val="00C8026E"/>
    <w:rsid w:val="00CF2273"/>
    <w:rsid w:val="00D32AB0"/>
    <w:rsid w:val="00D8429B"/>
    <w:rsid w:val="00D91D23"/>
    <w:rsid w:val="00E0496B"/>
    <w:rsid w:val="00E111DF"/>
    <w:rsid w:val="00E13D7F"/>
    <w:rsid w:val="00E14884"/>
    <w:rsid w:val="00E26F0D"/>
    <w:rsid w:val="00E426F4"/>
    <w:rsid w:val="00E50A13"/>
    <w:rsid w:val="00E87359"/>
    <w:rsid w:val="00EB48E8"/>
    <w:rsid w:val="00EE0310"/>
    <w:rsid w:val="00EE77E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588</Words>
  <Characters>3413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2021-12-16T07:29:00Z</cp:lastPrinted>
  <dcterms:created xsi:type="dcterms:W3CDTF">2024-09-24T06:18:00Z</dcterms:created>
  <dcterms:modified xsi:type="dcterms:W3CDTF">2024-09-25T07:47:00Z</dcterms:modified>
</cp:coreProperties>
</file>