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6C1D8" w14:textId="77777777" w:rsidR="00B549B9" w:rsidRPr="00B549B9" w:rsidRDefault="00B549B9" w:rsidP="00B549B9">
      <w:pPr>
        <w:rPr>
          <w:b/>
        </w:rPr>
      </w:pPr>
      <w:r w:rsidRPr="00B549B9">
        <w:rPr>
          <w:b/>
        </w:rPr>
        <w:t>ROMANIA</w:t>
      </w:r>
    </w:p>
    <w:p w14:paraId="5B476065" w14:textId="77777777" w:rsidR="00B549B9" w:rsidRPr="00B549B9" w:rsidRDefault="00B549B9" w:rsidP="00B549B9">
      <w:pPr>
        <w:rPr>
          <w:b/>
        </w:rPr>
      </w:pPr>
      <w:r w:rsidRPr="00B549B9">
        <w:rPr>
          <w:b/>
        </w:rPr>
        <w:t>JUDETUL PRAHOVA</w:t>
      </w:r>
    </w:p>
    <w:p w14:paraId="5C49F63B" w14:textId="77777777" w:rsidR="00B549B9" w:rsidRPr="00B549B9" w:rsidRDefault="00B549B9" w:rsidP="00B549B9">
      <w:pPr>
        <w:rPr>
          <w:b/>
        </w:rPr>
      </w:pPr>
      <w:r w:rsidRPr="00B549B9">
        <w:rPr>
          <w:b/>
        </w:rPr>
        <w:t>COMUNA SOTRILE</w:t>
      </w:r>
    </w:p>
    <w:p w14:paraId="1C7812B9" w14:textId="77777777" w:rsidR="00B549B9" w:rsidRPr="00B549B9" w:rsidRDefault="00B549B9" w:rsidP="00B549B9">
      <w:pPr>
        <w:rPr>
          <w:b/>
        </w:rPr>
      </w:pPr>
      <w:r w:rsidRPr="00B549B9">
        <w:rPr>
          <w:b/>
        </w:rPr>
        <w:t>COMPARTIMENT FINACIAR CONTABIL, IMPOZITE SI TAXE</w:t>
      </w:r>
    </w:p>
    <w:p w14:paraId="3AB3BA3F" w14:textId="05D2FD1C" w:rsidR="00B549B9" w:rsidRPr="00B549B9" w:rsidRDefault="00B549B9" w:rsidP="00B549B9">
      <w:r w:rsidRPr="00B549B9">
        <w:t>Nr 1</w:t>
      </w:r>
      <w:r w:rsidR="00A71518">
        <w:t>27</w:t>
      </w:r>
      <w:r w:rsidRPr="00B549B9">
        <w:t xml:space="preserve">din </w:t>
      </w:r>
      <w:r w:rsidR="00A71518">
        <w:t>27</w:t>
      </w:r>
      <w:r w:rsidRPr="00B549B9">
        <w:t xml:space="preserve"> 09 2024</w:t>
      </w:r>
    </w:p>
    <w:p w14:paraId="67403FCE" w14:textId="77777777" w:rsidR="00B549B9" w:rsidRPr="008012F2" w:rsidRDefault="00B549B9" w:rsidP="00B549B9">
      <w:pPr>
        <w:tabs>
          <w:tab w:val="left" w:pos="4830"/>
        </w:tabs>
        <w:rPr>
          <w:b/>
          <w:sz w:val="28"/>
          <w:szCs w:val="28"/>
        </w:rPr>
      </w:pPr>
    </w:p>
    <w:p w14:paraId="26DCA14C" w14:textId="77777777" w:rsidR="00B549B9" w:rsidRDefault="00B549B9" w:rsidP="00B549B9">
      <w:pPr>
        <w:tabs>
          <w:tab w:val="left" w:pos="4830"/>
        </w:tabs>
        <w:jc w:val="center"/>
        <w:rPr>
          <w:b/>
        </w:rPr>
      </w:pPr>
      <w:r w:rsidRPr="00762683">
        <w:rPr>
          <w:b/>
        </w:rPr>
        <w:t>RAPORT   DE SPECIALITATE</w:t>
      </w:r>
    </w:p>
    <w:p w14:paraId="71A14963" w14:textId="718C5BB2" w:rsidR="00B549B9" w:rsidRPr="005A3255" w:rsidRDefault="00B549B9" w:rsidP="00B549B9">
      <w:pPr>
        <w:ind w:firstLine="1260"/>
        <w:jc w:val="center"/>
        <w:rPr>
          <w:sz w:val="28"/>
          <w:szCs w:val="28"/>
        </w:rPr>
      </w:pPr>
      <w:r>
        <w:rPr>
          <w:bCs/>
          <w:iCs/>
          <w:sz w:val="28"/>
          <w:szCs w:val="28"/>
        </w:rPr>
        <w:t>la</w:t>
      </w:r>
      <w:r w:rsidRPr="005A3255">
        <w:rPr>
          <w:bCs/>
          <w:iCs/>
          <w:sz w:val="28"/>
          <w:szCs w:val="28"/>
        </w:rPr>
        <w:t xml:space="preserve"> proiectul de hotărâre privind </w:t>
      </w:r>
      <w:r w:rsidRPr="005A3255">
        <w:rPr>
          <w:sz w:val="28"/>
          <w:szCs w:val="28"/>
        </w:rPr>
        <w:t xml:space="preserve">anularea unor obligatii fiscale locale, principale si accesorii </w:t>
      </w:r>
    </w:p>
    <w:p w14:paraId="66E4C688" w14:textId="77777777" w:rsidR="00B549B9" w:rsidRPr="00762683" w:rsidRDefault="00B549B9" w:rsidP="00B549B9">
      <w:pPr>
        <w:tabs>
          <w:tab w:val="left" w:pos="4830"/>
        </w:tabs>
        <w:jc w:val="center"/>
        <w:rPr>
          <w:b/>
        </w:rPr>
      </w:pPr>
    </w:p>
    <w:p w14:paraId="0DAD8682" w14:textId="77777777" w:rsidR="00B549B9" w:rsidRPr="00B549B9" w:rsidRDefault="00B549B9" w:rsidP="00B549B9">
      <w:pPr>
        <w:jc w:val="both"/>
      </w:pPr>
      <w:r w:rsidRPr="00B549B9">
        <w:t xml:space="preserve">        Subsemnatul  Ivanov  Catalin,  referent  de specialitate  in cadrul  Compartimentului Financiar Contabil, Impozite si Taxe, in conformitate cu prevederile :</w:t>
      </w:r>
    </w:p>
    <w:p w14:paraId="550DED30" w14:textId="05F69567" w:rsidR="00B549B9" w:rsidRPr="00B549B9" w:rsidRDefault="00B549B9" w:rsidP="00B549B9">
      <w:pPr>
        <w:pStyle w:val="Listparagraf"/>
        <w:numPr>
          <w:ilvl w:val="0"/>
          <w:numId w:val="1"/>
        </w:numPr>
        <w:jc w:val="both"/>
        <w:rPr>
          <w:b w:val="0"/>
          <w:i w:val="0"/>
          <w:sz w:val="24"/>
          <w:szCs w:val="24"/>
          <w:lang w:eastAsia="ro-RO"/>
        </w:rPr>
      </w:pPr>
      <w:r w:rsidRPr="00B549B9">
        <w:rPr>
          <w:b w:val="0"/>
          <w:i w:val="0"/>
          <w:sz w:val="24"/>
          <w:szCs w:val="24"/>
          <w:lang w:eastAsia="ro-RO"/>
        </w:rPr>
        <w:t>Ordonanța de Urgență a Guvernului nr. 107/2024 pentru reglementarea unor masuri fiscal bugetare in domeniul gestionarii creantelor bugetare si a deficitului bugetar pentru bugetul general consolidate al Romaniei in anul 2024 ,precum si pentru modificarea si completarea unor acte normative, modificata prin Ordonanța de Urgență a Guvernului nr. 112/2024  ;</w:t>
      </w:r>
    </w:p>
    <w:p w14:paraId="12511A9D" w14:textId="77777777" w:rsidR="00B549B9" w:rsidRPr="00B549B9" w:rsidRDefault="00B549B9" w:rsidP="00B549B9">
      <w:pPr>
        <w:pStyle w:val="Listparagraf"/>
        <w:numPr>
          <w:ilvl w:val="0"/>
          <w:numId w:val="1"/>
        </w:numPr>
        <w:jc w:val="both"/>
        <w:rPr>
          <w:b w:val="0"/>
          <w:i w:val="0"/>
          <w:sz w:val="24"/>
          <w:szCs w:val="24"/>
          <w:lang w:eastAsia="ro-RO"/>
        </w:rPr>
      </w:pPr>
      <w:r w:rsidRPr="00B549B9">
        <w:rPr>
          <w:b w:val="0"/>
          <w:i w:val="0"/>
          <w:sz w:val="24"/>
          <w:szCs w:val="24"/>
          <w:lang w:eastAsia="ro-RO"/>
        </w:rPr>
        <w:t>Legii nr. 207/2015 privind Codul de procedură fiscal, cu modificarile si completarile ulterioare;</w:t>
      </w:r>
    </w:p>
    <w:p w14:paraId="4C76BA26" w14:textId="77777777" w:rsidR="00B549B9" w:rsidRPr="00B549B9" w:rsidRDefault="00B549B9" w:rsidP="00B549B9">
      <w:pPr>
        <w:pStyle w:val="Listparagraf"/>
        <w:numPr>
          <w:ilvl w:val="0"/>
          <w:numId w:val="1"/>
        </w:numPr>
        <w:jc w:val="both"/>
        <w:rPr>
          <w:b w:val="0"/>
          <w:i w:val="0"/>
          <w:sz w:val="24"/>
          <w:szCs w:val="24"/>
          <w:lang w:eastAsia="ro-RO"/>
        </w:rPr>
      </w:pPr>
      <w:r w:rsidRPr="00B549B9">
        <w:rPr>
          <w:b w:val="0"/>
          <w:i w:val="0"/>
          <w:sz w:val="24"/>
          <w:szCs w:val="24"/>
          <w:lang w:eastAsia="ro-RO"/>
        </w:rPr>
        <w:t>Titlului IX cu privire la impozitele si taxele locale din Legea nr.227/2015 privind Codul Fiscal, cu modificarile si completarile ulterioare;</w:t>
      </w:r>
    </w:p>
    <w:p w14:paraId="01D017BA" w14:textId="4E6E2D2D" w:rsidR="00B549B9" w:rsidRPr="00B549B9" w:rsidRDefault="00B549B9" w:rsidP="00B549B9">
      <w:pPr>
        <w:pStyle w:val="Listparagraf"/>
        <w:numPr>
          <w:ilvl w:val="0"/>
          <w:numId w:val="1"/>
        </w:numPr>
        <w:jc w:val="both"/>
        <w:rPr>
          <w:b w:val="0"/>
          <w:i w:val="0"/>
          <w:sz w:val="24"/>
          <w:szCs w:val="24"/>
          <w:lang w:eastAsia="ro-RO"/>
        </w:rPr>
      </w:pPr>
      <w:r w:rsidRPr="00B549B9">
        <w:rPr>
          <w:b w:val="0"/>
          <w:i w:val="0"/>
          <w:sz w:val="24"/>
          <w:szCs w:val="24"/>
          <w:lang w:eastAsia="ro-RO"/>
        </w:rPr>
        <w:t>Ordonanța de Urgență a Guvernului nr 57/2019 privind Codul Administrativ, cu modificarile si completarile ulterioare;</w:t>
      </w:r>
    </w:p>
    <w:p w14:paraId="06C8CC07" w14:textId="77777777" w:rsidR="00B549B9" w:rsidRDefault="00B549B9" w:rsidP="00B549B9">
      <w:pPr>
        <w:pStyle w:val="Listparagraf"/>
        <w:ind w:left="0"/>
        <w:jc w:val="both"/>
        <w:rPr>
          <w:b w:val="0"/>
          <w:i w:val="0"/>
          <w:sz w:val="24"/>
          <w:szCs w:val="24"/>
        </w:rPr>
      </w:pPr>
      <w:r w:rsidRPr="00B549B9">
        <w:rPr>
          <w:b w:val="0"/>
          <w:i w:val="0"/>
          <w:sz w:val="24"/>
          <w:szCs w:val="24"/>
        </w:rPr>
        <w:t xml:space="preserve">Potrivit art.X, alin.(1) din </w:t>
      </w:r>
      <w:r w:rsidRPr="00B549B9">
        <w:rPr>
          <w:b w:val="0"/>
          <w:i w:val="0"/>
          <w:sz w:val="24"/>
          <w:szCs w:val="24"/>
          <w:lang w:eastAsia="ro-RO"/>
        </w:rPr>
        <w:t>Ordonanța de Urgență a Guvernului nr</w:t>
      </w:r>
      <w:r w:rsidRPr="00B549B9">
        <w:rPr>
          <w:b w:val="0"/>
          <w:i w:val="0"/>
          <w:sz w:val="24"/>
          <w:szCs w:val="24"/>
        </w:rPr>
        <w:t xml:space="preserve"> 107/2024 : </w:t>
      </w:r>
      <w:r w:rsidRPr="00B549B9">
        <w:rPr>
          <w:b w:val="0"/>
          <w:iCs/>
          <w:sz w:val="24"/>
          <w:szCs w:val="24"/>
        </w:rPr>
        <w:t xml:space="preserve">,,(1) În cazul obligaţiilor bugetare restante la data de 31 august 2024 inclusiv, datorate bugetelor locale, prevederile </w:t>
      </w:r>
      <w:hyperlink r:id="rId5" w:anchor="p-585563018" w:tgtFrame="_blank" w:history="1">
        <w:r w:rsidRPr="00B549B9">
          <w:rPr>
            <w:b w:val="0"/>
            <w:iCs/>
            <w:sz w:val="24"/>
            <w:szCs w:val="24"/>
          </w:rPr>
          <w:t>art. I</w:t>
        </w:r>
      </w:hyperlink>
      <w:r w:rsidRPr="00B549B9">
        <w:rPr>
          <w:b w:val="0"/>
          <w:iCs/>
          <w:sz w:val="24"/>
          <w:szCs w:val="24"/>
        </w:rPr>
        <w:t>-XVI, cu exceptia art. XI si XII, se aplică de către unităţile administrativ-teritoriale, opţional, cu condiţia ca aplicarea acestor prevederi să fie stabilită prin hotărâre a consiliului local</w:t>
      </w:r>
      <w:r w:rsidRPr="00762683">
        <w:rPr>
          <w:b w:val="0"/>
          <w:i w:val="0"/>
          <w:sz w:val="24"/>
          <w:szCs w:val="24"/>
        </w:rPr>
        <w:t>”</w:t>
      </w:r>
      <w:r>
        <w:rPr>
          <w:b w:val="0"/>
          <w:i w:val="0"/>
          <w:sz w:val="24"/>
          <w:szCs w:val="24"/>
        </w:rPr>
        <w:t xml:space="preserve">, </w:t>
      </w:r>
      <w:r w:rsidRPr="00762683">
        <w:rPr>
          <w:b w:val="0"/>
          <w:i w:val="0"/>
          <w:sz w:val="24"/>
          <w:szCs w:val="24"/>
        </w:rPr>
        <w:t xml:space="preserve"> </w:t>
      </w:r>
      <w:r w:rsidRPr="00BB5BFD">
        <w:rPr>
          <w:b w:val="0"/>
          <w:i w:val="0"/>
          <w:sz w:val="24"/>
          <w:szCs w:val="24"/>
        </w:rPr>
        <w:t>propun</w:t>
      </w:r>
      <w:r w:rsidRPr="00762683">
        <w:rPr>
          <w:b w:val="0"/>
          <w:i w:val="0"/>
          <w:sz w:val="24"/>
          <w:szCs w:val="24"/>
        </w:rPr>
        <w:t xml:space="preserve"> anularea unui procent de 50% din obligatiile fiscale locale, principale restante la data de 31.08.2024, inclusiv, daca debitorii </w:t>
      </w:r>
      <w:r>
        <w:rPr>
          <w:b w:val="0"/>
          <w:i w:val="0"/>
          <w:sz w:val="24"/>
          <w:szCs w:val="24"/>
        </w:rPr>
        <w:t xml:space="preserve">persoane fizice </w:t>
      </w:r>
      <w:r w:rsidRPr="00762683">
        <w:rPr>
          <w:b w:val="0"/>
          <w:i w:val="0"/>
          <w:sz w:val="24"/>
          <w:szCs w:val="24"/>
        </w:rPr>
        <w:t>inregistreaza debite principale restante la data de 31.08.2024,</w:t>
      </w:r>
      <w:r>
        <w:rPr>
          <w:b w:val="0"/>
          <w:i w:val="0"/>
          <w:sz w:val="24"/>
          <w:szCs w:val="24"/>
        </w:rPr>
        <w:t xml:space="preserve"> </w:t>
      </w:r>
      <w:r w:rsidRPr="00762683">
        <w:rPr>
          <w:b w:val="0"/>
          <w:i w:val="0"/>
          <w:sz w:val="24"/>
          <w:szCs w:val="24"/>
        </w:rPr>
        <w:t>inclusiv in cuantum mai mic de 5000 lei, inclusiv, anularea unui procent de 25% din obligatiile fiscale locale, principale restante la data de 31.08.2024, inclusiv</w:t>
      </w:r>
      <w:r>
        <w:rPr>
          <w:b w:val="0"/>
          <w:i w:val="0"/>
          <w:sz w:val="24"/>
          <w:szCs w:val="24"/>
        </w:rPr>
        <w:t xml:space="preserve"> dac</w:t>
      </w:r>
      <w:r w:rsidRPr="00762683">
        <w:rPr>
          <w:b w:val="0"/>
          <w:i w:val="0"/>
          <w:sz w:val="24"/>
          <w:szCs w:val="24"/>
        </w:rPr>
        <w:t>a debitorii</w:t>
      </w:r>
      <w:r>
        <w:rPr>
          <w:b w:val="0"/>
          <w:i w:val="0"/>
          <w:sz w:val="24"/>
          <w:szCs w:val="24"/>
        </w:rPr>
        <w:t xml:space="preserve"> personae fizice </w:t>
      </w:r>
      <w:r w:rsidRPr="00762683">
        <w:rPr>
          <w:b w:val="0"/>
          <w:i w:val="0"/>
          <w:sz w:val="24"/>
          <w:szCs w:val="24"/>
        </w:rPr>
        <w:t xml:space="preserve"> inregistreaza debite principale restante la data de 31.08.2024, inclusiv in cuantum mai mare de 5000 lei, precum si anularea accesoriilor pentru contribuabilii persoane fizice si juridice, care efectueaza stingerea debitelor principale, cu termene de plata anterioare datei de 31.08.2024, inclusiv, pana la data de 25.11.2024, inclusiv.</w:t>
      </w:r>
    </w:p>
    <w:p w14:paraId="377EF711" w14:textId="6C0494AE" w:rsidR="00B549B9" w:rsidRPr="00B549B9" w:rsidRDefault="00B549B9" w:rsidP="00B549B9">
      <w:pPr>
        <w:pStyle w:val="Listparagraf"/>
        <w:ind w:left="0"/>
        <w:jc w:val="both"/>
        <w:rPr>
          <w:b w:val="0"/>
          <w:i w:val="0"/>
          <w:sz w:val="24"/>
          <w:szCs w:val="24"/>
          <w:lang w:eastAsia="ro-RO"/>
        </w:rPr>
      </w:pPr>
      <w:r w:rsidRPr="00B549B9">
        <w:rPr>
          <w:b w:val="0"/>
          <w:bCs/>
          <w:i w:val="0"/>
          <w:iCs/>
        </w:rPr>
        <w:t xml:space="preserve">Conform art. I alin. (1) din </w:t>
      </w:r>
      <w:r w:rsidRPr="00B549B9">
        <w:rPr>
          <w:b w:val="0"/>
          <w:bCs/>
          <w:i w:val="0"/>
          <w:iCs/>
          <w:sz w:val="28"/>
          <w:szCs w:val="28"/>
          <w:lang w:eastAsia="ro-RO"/>
        </w:rPr>
        <w:t xml:space="preserve">Ordonanța de Urgență a Guvernului </w:t>
      </w:r>
      <w:r w:rsidRPr="00B549B9">
        <w:rPr>
          <w:b w:val="0"/>
          <w:bCs/>
          <w:i w:val="0"/>
          <w:iCs/>
        </w:rPr>
        <w:t>nr.107/04.09.2024</w:t>
      </w:r>
      <w:r w:rsidRPr="00762683">
        <w:t xml:space="preserve"> ,, Prezentele masuri se aplică pentru toate categoriile de debitori, cum ar fi persoane fizice sau juridice, de drept public sau privat, asocieri şi alte entităţi fără personalitate juridică, persoane fizice care desfăşoară activităţi economice în mod independent sau exercită profesii liberale, unităţi administrativ-teritoriale sau subdiviziuni administrativ-teritoriale ale municipiului Bucureşti ori instituţii publice, astfel cum sunt definite prin Legea </w:t>
      </w:r>
      <w:hyperlink r:id="rId6" w:tgtFrame="_blank" w:history="1">
        <w:r w:rsidRPr="00762683">
          <w:t>nr. 500/2002</w:t>
        </w:r>
      </w:hyperlink>
      <w:r w:rsidRPr="00762683">
        <w:t xml:space="preserve"> privind finanţele publice, cu modificările şi completările ulterioare, precum şi prin Legea </w:t>
      </w:r>
      <w:hyperlink r:id="rId7" w:tgtFrame="_blank" w:history="1">
        <w:r w:rsidRPr="00762683">
          <w:t>nr. 273/2006</w:t>
        </w:r>
      </w:hyperlink>
      <w:r w:rsidRPr="00762683">
        <w:t xml:space="preserve"> privind finanţele publice locale, cu modificările şi completările ulterioare, după caz”.</w:t>
      </w:r>
    </w:p>
    <w:p w14:paraId="1CD90ECF" w14:textId="77777777" w:rsidR="00B549B9" w:rsidRPr="00762683" w:rsidRDefault="00B549B9" w:rsidP="00B549B9">
      <w:pPr>
        <w:jc w:val="both"/>
      </w:pPr>
      <w:r w:rsidRPr="00762683">
        <w:t xml:space="preserve">          Precizez ca proiectul de Hotarare privind anularea unor obligatii fiscale locale, principale si accesorii</w:t>
      </w:r>
      <w:r w:rsidRPr="00762683">
        <w:rPr>
          <w:bCs/>
          <w:color w:val="000000"/>
        </w:rPr>
        <w:t xml:space="preserve">, </w:t>
      </w:r>
      <w:r w:rsidRPr="00762683">
        <w:t>se incadreaza in prevederile legale si poate fi propus spre dezbatere si aprobarea consiliului local.</w:t>
      </w:r>
    </w:p>
    <w:p w14:paraId="4E19E78D" w14:textId="77777777" w:rsidR="00B549B9" w:rsidRDefault="00B549B9" w:rsidP="00B549B9">
      <w:pPr>
        <w:rPr>
          <w:b/>
          <w:sz w:val="28"/>
          <w:szCs w:val="28"/>
        </w:rPr>
      </w:pPr>
    </w:p>
    <w:p w14:paraId="52D4E995" w14:textId="77777777" w:rsidR="00B549B9" w:rsidRPr="008012F2" w:rsidRDefault="00B549B9" w:rsidP="00B549B9">
      <w:pPr>
        <w:jc w:val="center"/>
        <w:rPr>
          <w:b/>
          <w:sz w:val="28"/>
          <w:szCs w:val="28"/>
        </w:rPr>
      </w:pPr>
      <w:r w:rsidRPr="008012F2">
        <w:rPr>
          <w:b/>
          <w:sz w:val="28"/>
          <w:szCs w:val="28"/>
        </w:rPr>
        <w:t xml:space="preserve">REFERENT DE SPECIALITATE, </w:t>
      </w:r>
    </w:p>
    <w:p w14:paraId="4D11DF68" w14:textId="77777777" w:rsidR="00B549B9" w:rsidRPr="008012F2" w:rsidRDefault="00B549B9" w:rsidP="00B549B9">
      <w:pPr>
        <w:jc w:val="center"/>
        <w:rPr>
          <w:bCs/>
          <w:color w:val="000000"/>
          <w:sz w:val="28"/>
          <w:szCs w:val="28"/>
        </w:rPr>
      </w:pPr>
      <w:r w:rsidRPr="008012F2">
        <w:rPr>
          <w:sz w:val="28"/>
          <w:szCs w:val="28"/>
        </w:rPr>
        <w:t xml:space="preserve">Cătălin IVANOV </w:t>
      </w:r>
    </w:p>
    <w:p w14:paraId="41B4704C" w14:textId="77777777" w:rsidR="00B549B9" w:rsidRPr="0044281A" w:rsidRDefault="00B549B9" w:rsidP="00B549B9">
      <w:pPr>
        <w:tabs>
          <w:tab w:val="left" w:pos="4830"/>
        </w:tabs>
        <w:jc w:val="both"/>
      </w:pPr>
    </w:p>
    <w:p w14:paraId="4244F371" w14:textId="77777777" w:rsidR="00B549B9" w:rsidRDefault="00B549B9" w:rsidP="00B549B9">
      <w:pPr>
        <w:rPr>
          <w:sz w:val="36"/>
          <w:szCs w:val="36"/>
        </w:rPr>
      </w:pPr>
    </w:p>
    <w:p w14:paraId="6A3C1C1A" w14:textId="77777777" w:rsidR="00B549B9" w:rsidRDefault="00B549B9" w:rsidP="00B549B9"/>
    <w:p w14:paraId="17BC014E" w14:textId="77777777" w:rsidR="003B2FEE" w:rsidRDefault="003B2FEE"/>
    <w:sectPr w:rsidR="003B2FEE" w:rsidSect="00B549B9">
      <w:pgSz w:w="12240" w:h="15840"/>
      <w:pgMar w:top="144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45D7C"/>
    <w:multiLevelType w:val="hybridMultilevel"/>
    <w:tmpl w:val="70CE2052"/>
    <w:lvl w:ilvl="0" w:tplc="AC329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620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41"/>
    <w:rsid w:val="003B2FEE"/>
    <w:rsid w:val="008A4041"/>
    <w:rsid w:val="009F1775"/>
    <w:rsid w:val="00A71518"/>
    <w:rsid w:val="00B549B9"/>
    <w:rsid w:val="00C06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F8B4"/>
  <w15:chartTrackingRefBased/>
  <w15:docId w15:val="{A39E9429-D1D7-4F89-8651-606778EF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9B9"/>
    <w:pPr>
      <w:spacing w:after="0" w:line="240" w:lineRule="auto"/>
    </w:pPr>
    <w:rPr>
      <w:rFonts w:ascii="Times New Roman" w:eastAsia="Times New Roman" w:hAnsi="Times New Roman" w:cs="Times New Roman"/>
      <w:kern w:val="0"/>
      <w:sz w:val="24"/>
      <w:szCs w:val="24"/>
      <w:lang w:val="ro-RO"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549B9"/>
    <w:pPr>
      <w:ind w:left="720"/>
      <w:contextualSpacing/>
    </w:pPr>
    <w:rPr>
      <w:b/>
      <w:i/>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e5.ro/App/Document/ha3tgnjw/legea-nr-273-2006-privind-finantele-publice-locale?d=2024-09-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e5.ro/App/Document/geydsnjzgu/legea-nr-500-2002-privind-finantele-publice?d=2024-09-09" TargetMode="External"/><Relationship Id="rId5" Type="http://schemas.openxmlformats.org/officeDocument/2006/relationships/hyperlink" Target="https://lege5.ro/App/Document/ge2tkmbxge3dq/ordonanta-de-urgenta-nr-107-2024-pentru-reglementarea-unor-masuri-fiscal-bugetare-in-domeniul-gestionarii-creantelor-bugetare-si-a-deficitului-bugetar-pentru-bugetul-general-consolidat-al-romaniei-in-?pid=585563018&amp;d=2024-09-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574</Words>
  <Characters>3276</Characters>
  <Application>Microsoft Office Word</Application>
  <DocSecurity>0</DocSecurity>
  <Lines>27</Lines>
  <Paragraphs>7</Paragraphs>
  <ScaleCrop>false</ScaleCrop>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2024-09-29T16:33:00Z</dcterms:created>
  <dcterms:modified xsi:type="dcterms:W3CDTF">2024-09-29T19:19:00Z</dcterms:modified>
</cp:coreProperties>
</file>