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21B767" w14:textId="159888BF" w:rsidR="00547EFB" w:rsidRDefault="00547EFB" w:rsidP="00752173">
      <w:pPr>
        <w:pStyle w:val="NoSpacing"/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</w:pPr>
      <w:r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ORAȘUL DETA</w:t>
      </w:r>
    </w:p>
    <w:p w14:paraId="1119CA14" w14:textId="442717C5" w:rsidR="00752173" w:rsidRPr="00AD6FF1" w:rsidRDefault="00547EFB" w:rsidP="00752173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 xml:space="preserve">Compartimentul </w:t>
      </w:r>
      <w:r w:rsidR="00752173" w:rsidRPr="00AD6FF1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 xml:space="preserve">Dezvoltare </w:t>
      </w:r>
      <w:r w:rsidR="002A38E0" w:rsidRPr="00AD6FF1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E</w:t>
      </w:r>
      <w:r w:rsidR="00752173" w:rsidRPr="00AD6FF1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conomico</w:t>
      </w:r>
      <w:r w:rsidR="004468E6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 xml:space="preserve"> </w:t>
      </w:r>
      <w:r w:rsidR="00752173" w:rsidRPr="00AD6FF1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-</w:t>
      </w:r>
      <w:r w:rsidR="004468E6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 xml:space="preserve"> </w:t>
      </w:r>
      <w:r w:rsidR="002A38E0" w:rsidRPr="00AD6FF1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S</w:t>
      </w:r>
      <w:r w:rsidR="00752173" w:rsidRPr="00AD6FF1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 xml:space="preserve">ocială, </w:t>
      </w:r>
      <w:r w:rsidR="002A38E0" w:rsidRPr="00AD6FF1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P</w:t>
      </w:r>
      <w:r w:rsidR="00752173" w:rsidRPr="00AD6FF1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 xml:space="preserve">rognoze și </w:t>
      </w:r>
      <w:r w:rsidR="004468E6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A</w:t>
      </w:r>
      <w:r w:rsidR="00752173" w:rsidRPr="00AD6FF1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naliz</w:t>
      </w:r>
      <w:r w:rsidR="004468E6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ă</w:t>
      </w:r>
    </w:p>
    <w:p w14:paraId="5AC47163" w14:textId="4782CFB8" w:rsidR="00752173" w:rsidRPr="00547EFB" w:rsidRDefault="0092493B" w:rsidP="00752173">
      <w:pPr>
        <w:pStyle w:val="NoSpacing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547EFB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Nr. </w:t>
      </w:r>
      <w:r w:rsidR="0032218D" w:rsidRPr="00547EFB">
        <w:rPr>
          <w:rFonts w:ascii="Times New Roman" w:hAnsi="Times New Roman" w:cs="Times New Roman"/>
          <w:i/>
          <w:iCs/>
          <w:sz w:val="24"/>
          <w:szCs w:val="24"/>
          <w:lang w:val="ro-RO"/>
        </w:rPr>
        <w:t>96</w:t>
      </w:r>
      <w:r w:rsidR="00B254DE">
        <w:rPr>
          <w:rFonts w:ascii="Times New Roman" w:hAnsi="Times New Roman" w:cs="Times New Roman"/>
          <w:i/>
          <w:iCs/>
          <w:sz w:val="24"/>
          <w:szCs w:val="24"/>
          <w:lang w:val="ro-RO"/>
        </w:rPr>
        <w:t>94</w:t>
      </w:r>
      <w:r w:rsidR="0032218D" w:rsidRPr="00547EFB">
        <w:rPr>
          <w:rFonts w:ascii="Times New Roman" w:hAnsi="Times New Roman" w:cs="Times New Roman"/>
          <w:i/>
          <w:iCs/>
          <w:sz w:val="24"/>
          <w:szCs w:val="24"/>
          <w:lang w:val="ro-RO"/>
        </w:rPr>
        <w:t>/</w:t>
      </w:r>
      <w:r w:rsidR="00547EFB" w:rsidRPr="00547EFB">
        <w:rPr>
          <w:rFonts w:ascii="Times New Roman" w:hAnsi="Times New Roman" w:cs="Times New Roman"/>
          <w:i/>
          <w:iCs/>
          <w:sz w:val="24"/>
          <w:szCs w:val="24"/>
          <w:lang w:val="ro-RO"/>
        </w:rPr>
        <w:t>1</w:t>
      </w:r>
      <w:r w:rsidR="00A24668">
        <w:rPr>
          <w:rFonts w:ascii="Times New Roman" w:hAnsi="Times New Roman" w:cs="Times New Roman"/>
          <w:i/>
          <w:iCs/>
          <w:sz w:val="24"/>
          <w:szCs w:val="24"/>
          <w:lang w:val="ro-RO"/>
        </w:rPr>
        <w:t>8</w:t>
      </w:r>
      <w:bookmarkStart w:id="0" w:name="_GoBack"/>
      <w:bookmarkEnd w:id="0"/>
      <w:r w:rsidR="00547EFB" w:rsidRPr="00547EFB">
        <w:rPr>
          <w:rFonts w:ascii="Times New Roman" w:hAnsi="Times New Roman" w:cs="Times New Roman"/>
          <w:i/>
          <w:iCs/>
          <w:sz w:val="24"/>
          <w:szCs w:val="24"/>
          <w:lang w:val="ro-RO"/>
        </w:rPr>
        <w:t>.09.2024</w:t>
      </w:r>
    </w:p>
    <w:p w14:paraId="37E37FA9" w14:textId="77777777" w:rsidR="00CA7BC6" w:rsidRPr="00AD6FF1" w:rsidRDefault="00CA7BC6" w:rsidP="00CA7BC6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</w:p>
    <w:p w14:paraId="6BB73350" w14:textId="77777777" w:rsidR="009E6163" w:rsidRPr="00AD6FF1" w:rsidRDefault="009E616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31005376" w14:textId="77777777" w:rsidR="00AD6FF1" w:rsidRPr="00AD6FF1" w:rsidRDefault="00AD6FF1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</w:p>
    <w:p w14:paraId="20DDA598" w14:textId="17C2CE92" w:rsidR="00AD6FF1" w:rsidRDefault="00AD6FF1" w:rsidP="00074A3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</w:p>
    <w:p w14:paraId="277B7FF2" w14:textId="77777777" w:rsidR="00547EFB" w:rsidRPr="00AD6FF1" w:rsidRDefault="00547EFB" w:rsidP="00074A3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</w:p>
    <w:p w14:paraId="22C4FB3A" w14:textId="788FE456" w:rsidR="00B944F8" w:rsidRDefault="00AD6FF1" w:rsidP="0032218D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  <w:r w:rsidRPr="00AD6FF1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RAPORT</w:t>
      </w:r>
    </w:p>
    <w:p w14:paraId="4337AD8E" w14:textId="77777777" w:rsidR="0032218D" w:rsidRPr="00AD6FF1" w:rsidRDefault="0032218D" w:rsidP="0032218D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</w:p>
    <w:p w14:paraId="06475E17" w14:textId="4A6445B7" w:rsidR="00F75E53" w:rsidRPr="00AD6FF1" w:rsidRDefault="009E6163" w:rsidP="00F75E5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AD6FF1">
        <w:rPr>
          <w:rFonts w:ascii="Times New Roman" w:hAnsi="Times New Roman" w:cs="Times New Roman"/>
          <w:b/>
          <w:bCs/>
          <w:sz w:val="24"/>
          <w:szCs w:val="24"/>
          <w:lang w:val="ro-RO"/>
        </w:rPr>
        <w:t>p</w:t>
      </w:r>
      <w:r w:rsidR="00752173" w:rsidRPr="00AD6FF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rivind </w:t>
      </w:r>
      <w:bookmarkStart w:id="1" w:name="_Hlk128729497"/>
      <w:bookmarkStart w:id="2" w:name="_Hlk177542496"/>
      <w:r w:rsidR="00752173" w:rsidRPr="00AD6FF1">
        <w:rPr>
          <w:rFonts w:ascii="Times New Roman" w:hAnsi="Times New Roman" w:cs="Times New Roman"/>
          <w:b/>
          <w:bCs/>
          <w:sz w:val="24"/>
          <w:szCs w:val="24"/>
          <w:lang w:val="ro-RO"/>
        </w:rPr>
        <w:t>adoptarea unei hotărâri</w:t>
      </w:r>
      <w:bookmarkEnd w:id="1"/>
      <w:r w:rsidR="00AD6FF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BA0A73" w:rsidRPr="00AD6FF1">
        <w:rPr>
          <w:rFonts w:ascii="Times New Roman" w:hAnsi="Times New Roman" w:cs="Times New Roman"/>
          <w:b/>
          <w:bCs/>
          <w:sz w:val="24"/>
          <w:szCs w:val="24"/>
          <w:lang w:val="ro-RO"/>
        </w:rPr>
        <w:t>p</w:t>
      </w:r>
      <w:r w:rsidR="00E21918" w:rsidRPr="00AD6FF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entru </w:t>
      </w:r>
      <w:bookmarkStart w:id="3" w:name="_Hlk166573135"/>
      <w:r w:rsidR="00E21918" w:rsidRPr="00AD6FF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aprobarea </w:t>
      </w:r>
      <w:r w:rsidR="00BA0A73" w:rsidRPr="00AD6FF1">
        <w:rPr>
          <w:rFonts w:ascii="Times New Roman" w:hAnsi="Times New Roman" w:cs="Times New Roman"/>
          <w:b/>
          <w:bCs/>
          <w:sz w:val="24"/>
          <w:szCs w:val="24"/>
          <w:lang w:val="ro-RO"/>
        </w:rPr>
        <w:t>Documentației tehni</w:t>
      </w:r>
      <w:r w:rsidR="00B254D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ce, </w:t>
      </w:r>
      <w:r w:rsidR="00BA0A73" w:rsidRPr="00AD6FF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 Devizului general și a Indicatorilor tehnico </w:t>
      </w:r>
      <w:r w:rsidR="003C2499">
        <w:rPr>
          <w:rFonts w:ascii="Times New Roman" w:hAnsi="Times New Roman" w:cs="Times New Roman"/>
          <w:b/>
          <w:bCs/>
          <w:sz w:val="24"/>
          <w:szCs w:val="24"/>
          <w:lang w:val="ro-RO"/>
        </w:rPr>
        <w:t>-</w:t>
      </w:r>
      <w:r w:rsidR="00BA0A73" w:rsidRPr="00AD6FF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economici pentru </w:t>
      </w:r>
      <w:bookmarkStart w:id="4" w:name="_Hlk177542023"/>
      <w:r w:rsidR="003C2499">
        <w:rPr>
          <w:rFonts w:ascii="Times New Roman" w:hAnsi="Times New Roman" w:cs="Times New Roman"/>
          <w:b/>
          <w:bCs/>
          <w:sz w:val="24"/>
          <w:szCs w:val="24"/>
          <w:lang w:val="ro-RO"/>
        </w:rPr>
        <w:t>obiectivul</w:t>
      </w:r>
      <w:r w:rsidR="00BA0A73" w:rsidRPr="00AD6FF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3C2499">
        <w:rPr>
          <w:rFonts w:ascii="Times New Roman" w:hAnsi="Times New Roman" w:cs="Times New Roman"/>
          <w:b/>
          <w:bCs/>
          <w:sz w:val="24"/>
          <w:szCs w:val="24"/>
          <w:lang w:val="ro-RO"/>
        </w:rPr>
        <w:t>de investiții</w:t>
      </w:r>
      <w:r w:rsidR="0032218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bookmarkStart w:id="5" w:name="_Hlk177638789"/>
      <w:r w:rsidR="00F75E53" w:rsidRPr="00AD6FF1">
        <w:rPr>
          <w:rFonts w:ascii="Times New Roman" w:hAnsi="Times New Roman" w:cs="Times New Roman"/>
          <w:b/>
          <w:bCs/>
          <w:sz w:val="24"/>
          <w:szCs w:val="24"/>
          <w:lang w:val="ro-RO"/>
        </w:rPr>
        <w:t>,,</w:t>
      </w:r>
      <w:r w:rsidR="00F75E5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Realizarea transportului public electric în orașul Deta și zona periurbană,,- componenta </w:t>
      </w:r>
      <w:r w:rsidR="00B254DE">
        <w:rPr>
          <w:rFonts w:ascii="Times New Roman" w:hAnsi="Times New Roman" w:cs="Times New Roman"/>
          <w:b/>
          <w:bCs/>
          <w:sz w:val="24"/>
          <w:szCs w:val="24"/>
          <w:lang w:val="ro-RO"/>
        </w:rPr>
        <w:t>mijloace de transport</w:t>
      </w:r>
    </w:p>
    <w:bookmarkEnd w:id="5"/>
    <w:p w14:paraId="29872810" w14:textId="7AF13E7E" w:rsidR="00E21918" w:rsidRPr="00AD6FF1" w:rsidRDefault="00E21918" w:rsidP="0032218D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bookmarkEnd w:id="2"/>
    <w:bookmarkEnd w:id="3"/>
    <w:bookmarkEnd w:id="4"/>
    <w:p w14:paraId="0A229F5A" w14:textId="77777777" w:rsidR="00AD6FF1" w:rsidRPr="00547EFB" w:rsidRDefault="00AD6FF1" w:rsidP="00AD6FF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D9BE164" w14:textId="77777777" w:rsidR="00AD6FF1" w:rsidRPr="00547EFB" w:rsidRDefault="00AD6FF1" w:rsidP="00AD6FF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C46C1E6" w14:textId="15AFE53A" w:rsidR="00E21918" w:rsidRPr="00F75E53" w:rsidRDefault="00E21918" w:rsidP="00F75E53">
      <w:pPr>
        <w:pStyle w:val="NoSpacing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75E53">
        <w:rPr>
          <w:rFonts w:ascii="Times New Roman" w:hAnsi="Times New Roman" w:cs="Times New Roman"/>
          <w:lang w:val="ro-RO"/>
        </w:rPr>
        <w:t xml:space="preserve">Având în vedere </w:t>
      </w:r>
      <w:r w:rsidR="00063A2B" w:rsidRPr="00F75E53">
        <w:rPr>
          <w:rFonts w:ascii="Times New Roman" w:hAnsi="Times New Roman" w:cs="Times New Roman"/>
          <w:lang w:val="ro-RO"/>
        </w:rPr>
        <w:t>faptul c</w:t>
      </w:r>
      <w:r w:rsidR="00F75E53" w:rsidRPr="00F75E53">
        <w:rPr>
          <w:rFonts w:ascii="Times New Roman" w:hAnsi="Times New Roman" w:cs="Times New Roman"/>
          <w:lang w:val="ro-RO"/>
        </w:rPr>
        <w:t>ă Orașul Deta a semnat Contractul de finanțate nr. 135192/28.11.2022</w:t>
      </w:r>
      <w:r w:rsidR="00F75E53">
        <w:rPr>
          <w:rFonts w:ascii="Times New Roman" w:hAnsi="Times New Roman" w:cs="Times New Roman"/>
          <w:lang w:val="ro-RO"/>
        </w:rPr>
        <w:t xml:space="preserve">,  pentru proiectul </w:t>
      </w:r>
      <w:r w:rsidR="00F75E53" w:rsidRPr="00F75E53">
        <w:rPr>
          <w:rFonts w:ascii="Times New Roman" w:hAnsi="Times New Roman" w:cs="Times New Roman"/>
          <w:sz w:val="24"/>
          <w:szCs w:val="24"/>
          <w:lang w:val="ro-RO"/>
        </w:rPr>
        <w:t>,,Realizarea transportului public electric în orașul Deta și zona periurbană,,</w:t>
      </w:r>
      <w:r w:rsidR="00063A2B" w:rsidRPr="00F75E53">
        <w:rPr>
          <w:rFonts w:ascii="Times New Roman" w:hAnsi="Times New Roman" w:cs="Times New Roman"/>
          <w:lang w:val="ro-RO"/>
        </w:rPr>
        <w:t xml:space="preserve"> </w:t>
      </w:r>
      <w:r w:rsidR="0038494A">
        <w:rPr>
          <w:rFonts w:ascii="Times New Roman" w:hAnsi="Times New Roman" w:cs="Times New Roman"/>
          <w:lang w:val="ro-RO"/>
        </w:rPr>
        <w:t xml:space="preserve">finanțat </w:t>
      </w:r>
      <w:r w:rsidR="00F75E53" w:rsidRPr="00F75E53">
        <w:rPr>
          <w:rFonts w:ascii="Times New Roman" w:hAnsi="Times New Roman" w:cs="Times New Roman"/>
          <w:lang w:val="ro-RO"/>
        </w:rPr>
        <w:t xml:space="preserve">prin PNRR – Componenta 10 - Fondul Local, iar </w:t>
      </w:r>
      <w:r w:rsidR="002775ED" w:rsidRPr="00F75E53">
        <w:rPr>
          <w:rFonts w:ascii="Times New Roman" w:hAnsi="Times New Roman" w:cs="Times New Roman"/>
          <w:lang w:val="ro-RO"/>
        </w:rPr>
        <w:t xml:space="preserve">SC </w:t>
      </w:r>
      <w:r w:rsidR="00F75E53" w:rsidRPr="00F75E53">
        <w:rPr>
          <w:rFonts w:ascii="Times New Roman" w:hAnsi="Times New Roman" w:cs="Times New Roman"/>
          <w:lang w:val="ro-RO"/>
        </w:rPr>
        <w:t xml:space="preserve">CRAM PROJECT SRL </w:t>
      </w:r>
      <w:r w:rsidR="002775ED" w:rsidRPr="00F75E53">
        <w:rPr>
          <w:rFonts w:ascii="Times New Roman" w:hAnsi="Times New Roman" w:cs="Times New Roman"/>
          <w:lang w:val="ro-RO"/>
        </w:rPr>
        <w:t xml:space="preserve">a întocmit </w:t>
      </w:r>
      <w:r w:rsidR="00AD6FF1" w:rsidRPr="00F75E53">
        <w:rPr>
          <w:rFonts w:ascii="Times New Roman" w:hAnsi="Times New Roman" w:cs="Times New Roman"/>
          <w:lang w:val="ro-RO"/>
        </w:rPr>
        <w:t>D</w:t>
      </w:r>
      <w:r w:rsidR="002775ED" w:rsidRPr="00F75E53">
        <w:rPr>
          <w:rFonts w:ascii="Times New Roman" w:hAnsi="Times New Roman" w:cs="Times New Roman"/>
          <w:lang w:val="ro-RO"/>
        </w:rPr>
        <w:t>ocumen</w:t>
      </w:r>
      <w:r w:rsidR="00E61FEB" w:rsidRPr="00F75E53">
        <w:rPr>
          <w:rFonts w:ascii="Times New Roman" w:hAnsi="Times New Roman" w:cs="Times New Roman"/>
          <w:lang w:val="ro-RO"/>
        </w:rPr>
        <w:t>t</w:t>
      </w:r>
      <w:r w:rsidR="002775ED" w:rsidRPr="00F75E53">
        <w:rPr>
          <w:rFonts w:ascii="Times New Roman" w:hAnsi="Times New Roman" w:cs="Times New Roman"/>
          <w:lang w:val="ro-RO"/>
        </w:rPr>
        <w:t>a</w:t>
      </w:r>
      <w:r w:rsidR="00E61FEB" w:rsidRPr="00F75E53">
        <w:rPr>
          <w:rFonts w:ascii="Times New Roman" w:hAnsi="Times New Roman" w:cs="Times New Roman"/>
          <w:lang w:val="ro-RO"/>
        </w:rPr>
        <w:t>ț</w:t>
      </w:r>
      <w:r w:rsidR="002775ED" w:rsidRPr="00F75E53">
        <w:rPr>
          <w:rFonts w:ascii="Times New Roman" w:hAnsi="Times New Roman" w:cs="Times New Roman"/>
          <w:lang w:val="ro-RO"/>
        </w:rPr>
        <w:t xml:space="preserve">ia </w:t>
      </w:r>
      <w:r w:rsidR="00B254DE">
        <w:rPr>
          <w:rFonts w:ascii="Times New Roman" w:hAnsi="Times New Roman" w:cs="Times New Roman"/>
          <w:lang w:val="ro-RO"/>
        </w:rPr>
        <w:t xml:space="preserve">tehnică privind achiziția de mijloace de transport </w:t>
      </w:r>
      <w:r w:rsidR="002775ED" w:rsidRPr="00F75E53">
        <w:rPr>
          <w:rFonts w:ascii="Times New Roman" w:hAnsi="Times New Roman" w:cs="Times New Roman"/>
          <w:lang w:val="ro-RO"/>
        </w:rPr>
        <w:t xml:space="preserve">pentru </w:t>
      </w:r>
      <w:r w:rsidR="003C2499" w:rsidRPr="00F75E53">
        <w:rPr>
          <w:rFonts w:ascii="Times New Roman" w:hAnsi="Times New Roman" w:cs="Times New Roman"/>
          <w:sz w:val="24"/>
          <w:szCs w:val="24"/>
          <w:lang w:val="ro-RO"/>
        </w:rPr>
        <w:t>obiectivul de investiții</w:t>
      </w:r>
      <w:r w:rsidR="0032218D" w:rsidRPr="00F75E5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75E53" w:rsidRPr="00F75E53">
        <w:rPr>
          <w:rFonts w:ascii="Times New Roman" w:hAnsi="Times New Roman" w:cs="Times New Roman"/>
          <w:sz w:val="24"/>
          <w:szCs w:val="24"/>
          <w:lang w:val="ro-RO"/>
        </w:rPr>
        <w:t xml:space="preserve">,,Realizarea transportului public electric în orașul Deta și zona periurbană,,- </w:t>
      </w:r>
      <w:r w:rsidR="00F75E53" w:rsidRPr="00B254DE">
        <w:rPr>
          <w:rFonts w:ascii="Times New Roman" w:hAnsi="Times New Roman" w:cs="Times New Roman"/>
          <w:sz w:val="24"/>
          <w:szCs w:val="24"/>
          <w:lang w:val="ro-RO"/>
        </w:rPr>
        <w:t xml:space="preserve">componenta </w:t>
      </w:r>
      <w:r w:rsidR="00B254DE" w:rsidRPr="00B254DE">
        <w:rPr>
          <w:rFonts w:ascii="Times New Roman" w:hAnsi="Times New Roman" w:cs="Times New Roman"/>
          <w:sz w:val="24"/>
          <w:szCs w:val="24"/>
          <w:lang w:val="ro-RO"/>
        </w:rPr>
        <w:t>mijloace de transport</w:t>
      </w:r>
      <w:r w:rsidR="00F75E53" w:rsidRPr="00F75E53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063A2B" w:rsidRPr="00F75E53">
        <w:rPr>
          <w:rFonts w:ascii="Times New Roman" w:hAnsi="Times New Roman" w:cs="Times New Roman"/>
          <w:sz w:val="24"/>
          <w:szCs w:val="24"/>
          <w:lang w:val="ro-RO"/>
        </w:rPr>
        <w:t>propun</w:t>
      </w:r>
      <w:r w:rsidR="00AD6FF1" w:rsidRPr="00F75E53">
        <w:rPr>
          <w:rFonts w:ascii="Times New Roman" w:hAnsi="Times New Roman" w:cs="Times New Roman"/>
          <w:sz w:val="24"/>
          <w:szCs w:val="24"/>
          <w:lang w:val="ro-RO"/>
        </w:rPr>
        <w:t>em</w:t>
      </w:r>
      <w:r w:rsidR="00063A2B" w:rsidRPr="00F75E5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D6FF1" w:rsidRPr="00F75E53">
        <w:rPr>
          <w:rFonts w:ascii="Times New Roman" w:hAnsi="Times New Roman" w:cs="Times New Roman"/>
          <w:sz w:val="24"/>
          <w:szCs w:val="24"/>
          <w:lang w:val="ro-RO"/>
        </w:rPr>
        <w:t xml:space="preserve">Consiliului local </w:t>
      </w:r>
      <w:r w:rsidR="00074A33" w:rsidRPr="00F75E53">
        <w:rPr>
          <w:rFonts w:ascii="Times New Roman" w:hAnsi="Times New Roman" w:cs="Times New Roman"/>
          <w:sz w:val="24"/>
          <w:szCs w:val="24"/>
          <w:lang w:val="ro-RO"/>
        </w:rPr>
        <w:t>adoptarea unei hotărâri pentru aprobarea Documentației tehni</w:t>
      </w:r>
      <w:r w:rsidR="00B254DE">
        <w:rPr>
          <w:rFonts w:ascii="Times New Roman" w:hAnsi="Times New Roman" w:cs="Times New Roman"/>
          <w:sz w:val="24"/>
          <w:szCs w:val="24"/>
          <w:lang w:val="ro-RO"/>
        </w:rPr>
        <w:t xml:space="preserve">ce, </w:t>
      </w:r>
      <w:r w:rsidR="00074A33" w:rsidRPr="00F75E53">
        <w:rPr>
          <w:rFonts w:ascii="Times New Roman" w:hAnsi="Times New Roman" w:cs="Times New Roman"/>
          <w:sz w:val="24"/>
          <w:szCs w:val="24"/>
          <w:lang w:val="ro-RO"/>
        </w:rPr>
        <w:t>a Devizului general și a Indicatorilor tehnico - economici pentru obiectivul de investiții</w:t>
      </w:r>
      <w:r w:rsidR="0032218D" w:rsidRPr="00F75E5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75E53" w:rsidRPr="00F75E53">
        <w:rPr>
          <w:rFonts w:ascii="Times New Roman" w:hAnsi="Times New Roman" w:cs="Times New Roman"/>
          <w:sz w:val="24"/>
          <w:szCs w:val="24"/>
          <w:lang w:val="ro-RO"/>
        </w:rPr>
        <w:t xml:space="preserve">,,Realizarea transportului public electric în orașul Deta și zona periurbană,,- componenta </w:t>
      </w:r>
      <w:r w:rsidR="00B254DE">
        <w:rPr>
          <w:rFonts w:ascii="Times New Roman" w:hAnsi="Times New Roman" w:cs="Times New Roman"/>
          <w:sz w:val="24"/>
          <w:szCs w:val="24"/>
          <w:lang w:val="ro-RO"/>
        </w:rPr>
        <w:t>mijloace de transport .</w:t>
      </w:r>
    </w:p>
    <w:p w14:paraId="769D973B" w14:textId="77777777" w:rsidR="00063A2B" w:rsidRPr="00AD6FF1" w:rsidRDefault="00063A2B" w:rsidP="00AD6FF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5306EB08" w14:textId="77777777" w:rsidR="00063A2B" w:rsidRPr="00AD6FF1" w:rsidRDefault="00063A2B" w:rsidP="00AD6FF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D70C9A0" w14:textId="45F7BE27" w:rsidR="00651D7F" w:rsidRPr="00AD6FF1" w:rsidRDefault="00651D7F" w:rsidP="00AD6FF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AD6FF1">
        <w:rPr>
          <w:rFonts w:ascii="Times New Roman" w:hAnsi="Times New Roman" w:cs="Times New Roman"/>
          <w:sz w:val="24"/>
          <w:szCs w:val="24"/>
          <w:lang w:val="ro-RO"/>
        </w:rPr>
        <w:t>Întocmit</w:t>
      </w:r>
    </w:p>
    <w:p w14:paraId="43C49B49" w14:textId="494348EF" w:rsidR="00796EF8" w:rsidRPr="00AD6FF1" w:rsidRDefault="00AD6FF1" w:rsidP="00AD6FF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Ec. Laurențiu Giorici</w:t>
      </w:r>
    </w:p>
    <w:sectPr w:rsidR="00796EF8" w:rsidRPr="00AD6FF1" w:rsidSect="00547EFB">
      <w:pgSz w:w="12240" w:h="15840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D73A8"/>
    <w:multiLevelType w:val="hybridMultilevel"/>
    <w:tmpl w:val="7DB2B91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AE5E71"/>
    <w:multiLevelType w:val="hybridMultilevel"/>
    <w:tmpl w:val="2F84502C"/>
    <w:lvl w:ilvl="0" w:tplc="C47E8A4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1F54"/>
    <w:rsid w:val="000126D9"/>
    <w:rsid w:val="000313CD"/>
    <w:rsid w:val="00063A2B"/>
    <w:rsid w:val="00074A33"/>
    <w:rsid w:val="0017799F"/>
    <w:rsid w:val="00196562"/>
    <w:rsid w:val="001D7453"/>
    <w:rsid w:val="00236583"/>
    <w:rsid w:val="00236F7D"/>
    <w:rsid w:val="0026031B"/>
    <w:rsid w:val="002775ED"/>
    <w:rsid w:val="002A38E0"/>
    <w:rsid w:val="002E54CB"/>
    <w:rsid w:val="0032218D"/>
    <w:rsid w:val="0035404F"/>
    <w:rsid w:val="00381E69"/>
    <w:rsid w:val="0038494A"/>
    <w:rsid w:val="003C2499"/>
    <w:rsid w:val="004468E6"/>
    <w:rsid w:val="00506F60"/>
    <w:rsid w:val="00545D70"/>
    <w:rsid w:val="00547EFB"/>
    <w:rsid w:val="005705BC"/>
    <w:rsid w:val="00583857"/>
    <w:rsid w:val="00651D7F"/>
    <w:rsid w:val="006F302B"/>
    <w:rsid w:val="006F7F97"/>
    <w:rsid w:val="00732A11"/>
    <w:rsid w:val="00752173"/>
    <w:rsid w:val="00783870"/>
    <w:rsid w:val="00796EF8"/>
    <w:rsid w:val="00802DFC"/>
    <w:rsid w:val="008B2A89"/>
    <w:rsid w:val="008C4F72"/>
    <w:rsid w:val="008D54CC"/>
    <w:rsid w:val="008F6017"/>
    <w:rsid w:val="00915EC8"/>
    <w:rsid w:val="0092261D"/>
    <w:rsid w:val="0092493B"/>
    <w:rsid w:val="00932D2C"/>
    <w:rsid w:val="00957947"/>
    <w:rsid w:val="009E6163"/>
    <w:rsid w:val="009F792D"/>
    <w:rsid w:val="00A24668"/>
    <w:rsid w:val="00A6717C"/>
    <w:rsid w:val="00A752AC"/>
    <w:rsid w:val="00A75692"/>
    <w:rsid w:val="00AA42F7"/>
    <w:rsid w:val="00AD6FF1"/>
    <w:rsid w:val="00B22BC1"/>
    <w:rsid w:val="00B254DE"/>
    <w:rsid w:val="00B61875"/>
    <w:rsid w:val="00B93B7F"/>
    <w:rsid w:val="00B944F8"/>
    <w:rsid w:val="00B974E4"/>
    <w:rsid w:val="00BA0A73"/>
    <w:rsid w:val="00BD46B3"/>
    <w:rsid w:val="00C16900"/>
    <w:rsid w:val="00C80E0B"/>
    <w:rsid w:val="00CA7BC6"/>
    <w:rsid w:val="00CE26B7"/>
    <w:rsid w:val="00D34FF0"/>
    <w:rsid w:val="00D7684F"/>
    <w:rsid w:val="00E21918"/>
    <w:rsid w:val="00E51F54"/>
    <w:rsid w:val="00E61FEB"/>
    <w:rsid w:val="00EA4C0A"/>
    <w:rsid w:val="00EA4E44"/>
    <w:rsid w:val="00F32CED"/>
    <w:rsid w:val="00F75E53"/>
    <w:rsid w:val="00FE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789E5"/>
  <w15:docId w15:val="{9FB711A1-E907-4753-A30E-8A311DA32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3A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217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21918"/>
    <w:pPr>
      <w:spacing w:after="200" w:line="276" w:lineRule="auto"/>
      <w:ind w:left="720"/>
      <w:contextualSpacing/>
    </w:pPr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98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Admin</cp:lastModifiedBy>
  <cp:revision>7</cp:revision>
  <cp:lastPrinted>2024-09-19T12:05:00Z</cp:lastPrinted>
  <dcterms:created xsi:type="dcterms:W3CDTF">2024-05-13T11:02:00Z</dcterms:created>
  <dcterms:modified xsi:type="dcterms:W3CDTF">2024-09-23T08:53:00Z</dcterms:modified>
</cp:coreProperties>
</file>