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6D" w:rsidRDefault="0039566F">
      <w:pPr>
        <w:rPr>
          <w:lang w:val="ro-RO"/>
        </w:rPr>
      </w:pPr>
      <w:r>
        <w:rPr>
          <w:lang w:val="ro-RO"/>
        </w:rPr>
        <w:t>Anex nr. 1</w:t>
      </w:r>
      <w:r w:rsidR="00EF5BAB">
        <w:rPr>
          <w:lang w:val="ro-RO"/>
        </w:rPr>
        <w:t xml:space="preserve"> la HCL nr. ____/_______________________</w:t>
      </w:r>
    </w:p>
    <w:p w:rsidR="00EF5BAB" w:rsidRDefault="00EF5BAB">
      <w:pPr>
        <w:rPr>
          <w:lang w:val="ro-RO"/>
        </w:rPr>
      </w:pPr>
    </w:p>
    <w:tbl>
      <w:tblPr>
        <w:tblStyle w:val="TableGrid"/>
        <w:tblW w:w="13968" w:type="dxa"/>
        <w:tblLook w:val="04A0"/>
      </w:tblPr>
      <w:tblGrid>
        <w:gridCol w:w="550"/>
        <w:gridCol w:w="1319"/>
        <w:gridCol w:w="1416"/>
        <w:gridCol w:w="869"/>
        <w:gridCol w:w="1145"/>
        <w:gridCol w:w="663"/>
        <w:gridCol w:w="1073"/>
        <w:gridCol w:w="1302"/>
        <w:gridCol w:w="1074"/>
        <w:gridCol w:w="1150"/>
        <w:gridCol w:w="1128"/>
        <w:gridCol w:w="1081"/>
        <w:gridCol w:w="1198"/>
      </w:tblGrid>
      <w:tr w:rsidR="00E44855" w:rsidTr="0039566F">
        <w:trPr>
          <w:trHeight w:val="252"/>
        </w:trPr>
        <w:tc>
          <w:tcPr>
            <w:tcW w:w="558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1497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Codul de clasificare</w:t>
            </w:r>
          </w:p>
        </w:tc>
        <w:tc>
          <w:tcPr>
            <w:tcW w:w="1588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bunului</w:t>
            </w:r>
          </w:p>
        </w:tc>
        <w:tc>
          <w:tcPr>
            <w:tcW w:w="6858" w:type="dxa"/>
            <w:gridSpan w:val="7"/>
            <w:tcBorders>
              <w:bottom w:val="single" w:sz="4" w:space="0" w:color="auto"/>
            </w:tcBorders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Elemente de identificare</w:t>
            </w:r>
          </w:p>
        </w:tc>
        <w:tc>
          <w:tcPr>
            <w:tcW w:w="1128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Anul dobândirii și/sau al dării în folosință</w:t>
            </w:r>
          </w:p>
        </w:tc>
        <w:tc>
          <w:tcPr>
            <w:tcW w:w="1158" w:type="dxa"/>
            <w:vMerge w:val="restart"/>
          </w:tcPr>
          <w:p w:rsidR="0039566F" w:rsidRDefault="00A5382C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Valoare conform  raport de evaluare lei</w:t>
            </w:r>
          </w:p>
        </w:tc>
        <w:tc>
          <w:tcPr>
            <w:tcW w:w="1181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Situația juridică actuală</w:t>
            </w:r>
            <w:r w:rsidR="00E44855">
              <w:rPr>
                <w:lang w:val="ro-RO"/>
              </w:rPr>
              <w:t>/nr. inventar</w:t>
            </w:r>
          </w:p>
        </w:tc>
      </w:tr>
      <w:tr w:rsidR="00E44855" w:rsidTr="0039566F">
        <w:trPr>
          <w:trHeight w:val="330"/>
        </w:trPr>
        <w:tc>
          <w:tcPr>
            <w:tcW w:w="55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497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58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CF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Nr. cadastral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Suprafața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Adresa/Sat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rPr>
                <w:lang w:val="ro-RO"/>
              </w:rPr>
            </w:pPr>
            <w:r>
              <w:rPr>
                <w:lang w:val="ro-RO"/>
              </w:rPr>
              <w:t>Categoria de folosință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566F" w:rsidRDefault="00A66A29" w:rsidP="00EF5BAB">
            <w:pPr>
              <w:rPr>
                <w:lang w:val="ro-RO"/>
              </w:rPr>
            </w:pPr>
            <w:r>
              <w:rPr>
                <w:lang w:val="ro-RO"/>
              </w:rPr>
              <w:t>Intravilan/ extravilan</w:t>
            </w:r>
          </w:p>
        </w:tc>
        <w:tc>
          <w:tcPr>
            <w:tcW w:w="112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15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181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</w:tr>
      <w:tr w:rsidR="00E44855" w:rsidTr="0039566F">
        <w:trPr>
          <w:trHeight w:val="735"/>
        </w:trPr>
        <w:tc>
          <w:tcPr>
            <w:tcW w:w="55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497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58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A66A29" w:rsidP="0039566F">
            <w:pPr>
              <w:rPr>
                <w:lang w:val="ro-RO"/>
              </w:rPr>
            </w:pPr>
            <w:r>
              <w:rPr>
                <w:lang w:val="ro-RO"/>
              </w:rPr>
              <w:t>Din acte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A66A29" w:rsidP="0039566F">
            <w:pPr>
              <w:rPr>
                <w:lang w:val="ro-RO"/>
              </w:rPr>
            </w:pPr>
            <w:r>
              <w:rPr>
                <w:lang w:val="ro-RO"/>
              </w:rPr>
              <w:t>Măsurată</w:t>
            </w: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jc w:val="center"/>
              <w:rPr>
                <w:lang w:val="ro-RO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rPr>
                <w:lang w:val="ro-RO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</w:tcBorders>
          </w:tcPr>
          <w:p w:rsidR="0039566F" w:rsidRDefault="0039566F" w:rsidP="00EF5BAB">
            <w:pPr>
              <w:rPr>
                <w:lang w:val="ro-RO"/>
              </w:rPr>
            </w:pPr>
          </w:p>
        </w:tc>
        <w:tc>
          <w:tcPr>
            <w:tcW w:w="112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15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181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</w:tr>
      <w:tr w:rsidR="00E44855" w:rsidTr="0039566F">
        <w:tc>
          <w:tcPr>
            <w:tcW w:w="558" w:type="dxa"/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497" w:type="dxa"/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1.5.2</w:t>
            </w:r>
          </w:p>
        </w:tc>
        <w:tc>
          <w:tcPr>
            <w:tcW w:w="1588" w:type="dxa"/>
          </w:tcPr>
          <w:p w:rsidR="0039566F" w:rsidRDefault="00A66A29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73009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73009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 w:rsidP="00A66A29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A66A29">
              <w:rPr>
                <w:lang w:val="ro-RO"/>
              </w:rPr>
              <w:t>700</w:t>
            </w:r>
          </w:p>
        </w:tc>
        <w:tc>
          <w:tcPr>
            <w:tcW w:w="632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A66A29">
            <w:pPr>
              <w:rPr>
                <w:lang w:val="ro-RO"/>
              </w:rPr>
            </w:pPr>
            <w:r>
              <w:rPr>
                <w:lang w:val="ro-RO"/>
              </w:rPr>
              <w:t>1944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Alunișu</w:t>
            </w:r>
          </w:p>
        </w:tc>
        <w:tc>
          <w:tcPr>
            <w:tcW w:w="1074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 xml:space="preserve">Arabil 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intravilan</w:t>
            </w:r>
          </w:p>
        </w:tc>
        <w:tc>
          <w:tcPr>
            <w:tcW w:w="1128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1158" w:type="dxa"/>
          </w:tcPr>
          <w:p w:rsidR="0039566F" w:rsidRDefault="0039566F">
            <w:pPr>
              <w:rPr>
                <w:lang w:val="ro-RO"/>
              </w:rPr>
            </w:pPr>
          </w:p>
          <w:p w:rsidR="00A5382C" w:rsidRDefault="00A5382C">
            <w:pPr>
              <w:rPr>
                <w:lang w:val="ro-RO"/>
              </w:rPr>
            </w:pPr>
            <w:r>
              <w:rPr>
                <w:lang w:val="ro-RO"/>
              </w:rPr>
              <w:t>27425</w:t>
            </w:r>
          </w:p>
        </w:tc>
        <w:tc>
          <w:tcPr>
            <w:tcW w:w="1181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269 - domeniu public</w:t>
            </w:r>
          </w:p>
        </w:tc>
      </w:tr>
      <w:tr w:rsidR="00E44855" w:rsidTr="0039566F">
        <w:tc>
          <w:tcPr>
            <w:tcW w:w="558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1497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1.5.2</w:t>
            </w:r>
          </w:p>
        </w:tc>
        <w:tc>
          <w:tcPr>
            <w:tcW w:w="1588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73012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73012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400</w:t>
            </w:r>
          </w:p>
        </w:tc>
        <w:tc>
          <w:tcPr>
            <w:tcW w:w="632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364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Corni</w:t>
            </w:r>
          </w:p>
        </w:tc>
        <w:tc>
          <w:tcPr>
            <w:tcW w:w="1074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A</w:t>
            </w:r>
            <w:r w:rsidR="00E44855">
              <w:rPr>
                <w:lang w:val="ro-RO"/>
              </w:rPr>
              <w:t>rabil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intravilan</w:t>
            </w:r>
          </w:p>
        </w:tc>
        <w:tc>
          <w:tcPr>
            <w:tcW w:w="1128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199</w:t>
            </w:r>
            <w:r w:rsidR="00574FEC">
              <w:rPr>
                <w:lang w:val="ro-RO"/>
              </w:rPr>
              <w:t>9</w:t>
            </w:r>
          </w:p>
        </w:tc>
        <w:tc>
          <w:tcPr>
            <w:tcW w:w="1158" w:type="dxa"/>
          </w:tcPr>
          <w:p w:rsidR="0039566F" w:rsidRDefault="0039566F">
            <w:pPr>
              <w:rPr>
                <w:lang w:val="ro-RO"/>
              </w:rPr>
            </w:pPr>
          </w:p>
          <w:p w:rsidR="00A5382C" w:rsidRDefault="00A5382C">
            <w:pPr>
              <w:rPr>
                <w:lang w:val="ro-RO"/>
              </w:rPr>
            </w:pPr>
            <w:r>
              <w:rPr>
                <w:lang w:val="ro-RO"/>
              </w:rPr>
              <w:t>5135</w:t>
            </w:r>
          </w:p>
        </w:tc>
        <w:tc>
          <w:tcPr>
            <w:tcW w:w="1181" w:type="dxa"/>
          </w:tcPr>
          <w:p w:rsidR="0039566F" w:rsidRDefault="00E44855" w:rsidP="00E44855">
            <w:pPr>
              <w:rPr>
                <w:lang w:val="ro-RO"/>
              </w:rPr>
            </w:pPr>
            <w:r>
              <w:rPr>
                <w:lang w:val="ro-RO"/>
              </w:rPr>
              <w:t>278 - domeniu public</w:t>
            </w:r>
          </w:p>
        </w:tc>
      </w:tr>
      <w:tr w:rsidR="00E44855" w:rsidTr="0039566F">
        <w:tc>
          <w:tcPr>
            <w:tcW w:w="558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1497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1.5.2</w:t>
            </w:r>
          </w:p>
        </w:tc>
        <w:tc>
          <w:tcPr>
            <w:tcW w:w="1588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72498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72498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500</w:t>
            </w:r>
          </w:p>
        </w:tc>
        <w:tc>
          <w:tcPr>
            <w:tcW w:w="632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385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1074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Arabil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intravilan</w:t>
            </w:r>
          </w:p>
        </w:tc>
        <w:tc>
          <w:tcPr>
            <w:tcW w:w="1128" w:type="dxa"/>
          </w:tcPr>
          <w:p w:rsidR="0039566F" w:rsidRDefault="00574FEC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1158" w:type="dxa"/>
          </w:tcPr>
          <w:p w:rsidR="0039566F" w:rsidRDefault="0039566F">
            <w:pPr>
              <w:rPr>
                <w:lang w:val="ro-RO"/>
              </w:rPr>
            </w:pPr>
          </w:p>
          <w:p w:rsidR="00A5382C" w:rsidRDefault="00A5382C">
            <w:pPr>
              <w:rPr>
                <w:lang w:val="ro-RO"/>
              </w:rPr>
            </w:pPr>
            <w:r>
              <w:rPr>
                <w:lang w:val="ro-RO"/>
              </w:rPr>
              <w:t>5431</w:t>
            </w:r>
          </w:p>
        </w:tc>
        <w:tc>
          <w:tcPr>
            <w:tcW w:w="1181" w:type="dxa"/>
          </w:tcPr>
          <w:p w:rsidR="0039566F" w:rsidRDefault="005F3CA0">
            <w:pPr>
              <w:rPr>
                <w:lang w:val="ro-RO"/>
              </w:rPr>
            </w:pPr>
            <w:r>
              <w:rPr>
                <w:lang w:val="ro-RO"/>
              </w:rPr>
              <w:t>248 – domeniu public</w:t>
            </w:r>
          </w:p>
        </w:tc>
      </w:tr>
    </w:tbl>
    <w:p w:rsidR="00EF5BAB" w:rsidRDefault="00EF5BAB">
      <w:pPr>
        <w:rPr>
          <w:lang w:val="ro-RO"/>
        </w:rPr>
      </w:pPr>
    </w:p>
    <w:p w:rsidR="00EF5BAB" w:rsidRPr="00EF5BAB" w:rsidRDefault="00EF5BAB" w:rsidP="00EF5BAB">
      <w:pPr>
        <w:rPr>
          <w:lang w:val="ro-RO"/>
        </w:rPr>
      </w:pPr>
    </w:p>
    <w:p w:rsidR="00EF5BAB" w:rsidRPr="00EF5BAB" w:rsidRDefault="00EF5BAB" w:rsidP="00EF5BAB">
      <w:pPr>
        <w:rPr>
          <w:lang w:val="ro-RO"/>
        </w:rPr>
      </w:pPr>
    </w:p>
    <w:p w:rsidR="00EF5BAB" w:rsidRPr="00EF5BAB" w:rsidRDefault="00EF5BAB" w:rsidP="00EF5BAB">
      <w:pPr>
        <w:rPr>
          <w:lang w:val="ro-RO"/>
        </w:rPr>
      </w:pPr>
    </w:p>
    <w:p w:rsidR="00EF5BAB" w:rsidRDefault="00EF5BAB" w:rsidP="00EF5BAB">
      <w:pPr>
        <w:rPr>
          <w:lang w:val="ro-RO"/>
        </w:rPr>
      </w:pPr>
    </w:p>
    <w:p w:rsidR="00EF5BAB" w:rsidRDefault="00EF5BAB" w:rsidP="00EF5BAB">
      <w:pPr>
        <w:tabs>
          <w:tab w:val="left" w:pos="3252"/>
        </w:tabs>
        <w:rPr>
          <w:lang w:val="ro-RO"/>
        </w:rPr>
      </w:pPr>
      <w:r>
        <w:rPr>
          <w:lang w:val="ro-RO"/>
        </w:rPr>
        <w:tab/>
        <w:t>Președinte de ședință,                                                                            Avizează pentru legalitate,</w:t>
      </w:r>
    </w:p>
    <w:p w:rsidR="00EF5BAB" w:rsidRPr="00EF5BAB" w:rsidRDefault="00EF5BAB" w:rsidP="00EF5BAB">
      <w:pPr>
        <w:tabs>
          <w:tab w:val="left" w:pos="3252"/>
        </w:tabs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            Secretarul general al comunei Cornățelu</w:t>
      </w:r>
    </w:p>
    <w:sectPr w:rsidR="00EF5BAB" w:rsidRPr="00EF5BAB" w:rsidSect="00EF5BA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F5BAB"/>
    <w:rsid w:val="00020ED4"/>
    <w:rsid w:val="0039566F"/>
    <w:rsid w:val="0044096D"/>
    <w:rsid w:val="00574FEC"/>
    <w:rsid w:val="005F3CA0"/>
    <w:rsid w:val="006B29E5"/>
    <w:rsid w:val="00A5382C"/>
    <w:rsid w:val="00A66A29"/>
    <w:rsid w:val="00E44855"/>
    <w:rsid w:val="00EF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5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Secretariat</cp:lastModifiedBy>
  <cp:revision>8</cp:revision>
  <dcterms:created xsi:type="dcterms:W3CDTF">2021-06-22T08:21:00Z</dcterms:created>
  <dcterms:modified xsi:type="dcterms:W3CDTF">2021-06-28T08:58:00Z</dcterms:modified>
</cp:coreProperties>
</file>