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D7" w:rsidRDefault="001F2AD7" w:rsidP="001F2AD7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52075" w:rsidRPr="000A06A4" w:rsidRDefault="002117E1" w:rsidP="002117E1">
      <w:pPr>
        <w:rPr>
          <w:rFonts w:ascii="Times New Roman" w:hAnsi="Times New Roman"/>
          <w:b/>
          <w:sz w:val="24"/>
          <w:szCs w:val="24"/>
        </w:rPr>
      </w:pPr>
      <w:r w:rsidRPr="000A06A4">
        <w:rPr>
          <w:rFonts w:ascii="Times New Roman" w:hAnsi="Times New Roman"/>
          <w:b/>
          <w:sz w:val="24"/>
          <w:szCs w:val="24"/>
        </w:rPr>
        <w:t>Nr. ......................di</w:t>
      </w:r>
      <w:r w:rsidR="004417B2" w:rsidRPr="000A06A4">
        <w:rPr>
          <w:rFonts w:ascii="Times New Roman" w:hAnsi="Times New Roman"/>
          <w:b/>
          <w:sz w:val="24"/>
          <w:szCs w:val="24"/>
        </w:rPr>
        <w:t>n..........................</w:t>
      </w:r>
    </w:p>
    <w:p w:rsidR="00054C15" w:rsidRPr="000A06A4" w:rsidRDefault="00054C15" w:rsidP="004417B2">
      <w:pPr>
        <w:spacing w:after="0" w:line="276" w:lineRule="auto"/>
        <w:ind w:right="112" w:firstLine="708"/>
        <w:rPr>
          <w:rFonts w:ascii="Times New Roman" w:hAnsi="Times New Roman"/>
          <w:b/>
          <w:sz w:val="24"/>
          <w:szCs w:val="24"/>
        </w:rPr>
      </w:pP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</w:r>
      <w:r w:rsidRPr="000A06A4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:rsidR="00054C15" w:rsidRPr="000A06A4" w:rsidRDefault="00054C15" w:rsidP="002117E1">
      <w:pPr>
        <w:rPr>
          <w:rFonts w:ascii="Times New Roman" w:hAnsi="Times New Roman"/>
          <w:b/>
          <w:sz w:val="24"/>
          <w:szCs w:val="24"/>
        </w:rPr>
      </w:pPr>
    </w:p>
    <w:p w:rsidR="00297BEE" w:rsidRDefault="004417B2" w:rsidP="003B2F6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06A4">
        <w:rPr>
          <w:rFonts w:ascii="Times New Roman" w:hAnsi="Times New Roman"/>
          <w:b/>
          <w:sz w:val="24"/>
          <w:szCs w:val="24"/>
          <w:lang w:val="en-US"/>
        </w:rPr>
        <w:t>R</w:t>
      </w:r>
      <w:r w:rsidR="003B2F61">
        <w:rPr>
          <w:rFonts w:ascii="Times New Roman" w:hAnsi="Times New Roman"/>
          <w:b/>
          <w:sz w:val="24"/>
          <w:szCs w:val="24"/>
          <w:lang w:val="en-US"/>
        </w:rPr>
        <w:t>E</w:t>
      </w:r>
      <w:r w:rsidRPr="000A06A4">
        <w:rPr>
          <w:rFonts w:ascii="Times New Roman" w:hAnsi="Times New Roman"/>
          <w:b/>
          <w:sz w:val="24"/>
          <w:szCs w:val="24"/>
          <w:lang w:val="en-US"/>
        </w:rPr>
        <w:t>FERAT</w:t>
      </w:r>
      <w:r w:rsidR="00887293" w:rsidRPr="000A06A4">
        <w:rPr>
          <w:rFonts w:ascii="Times New Roman" w:hAnsi="Times New Roman"/>
          <w:b/>
          <w:sz w:val="24"/>
          <w:szCs w:val="24"/>
          <w:lang w:val="en-US"/>
        </w:rPr>
        <w:t xml:space="preserve"> DE APROBARE</w:t>
      </w:r>
    </w:p>
    <w:p w:rsidR="0066206A" w:rsidRDefault="0066206A" w:rsidP="0066206A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bookmarkStart w:id="0" w:name="_Hlk103862305"/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documentației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indicatorilor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tehnico-economici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devizului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general la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faza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tehnic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3632E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obiectivul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:rsidR="0066206A" w:rsidRDefault="0066206A" w:rsidP="0066206A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Reabilitare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modernizare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strazi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mun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Drobeta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Turnu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Severin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”  </w:t>
      </w:r>
    </w:p>
    <w:bookmarkEnd w:id="0"/>
    <w:p w:rsidR="0066206A" w:rsidRPr="008D4C54" w:rsidRDefault="0066206A" w:rsidP="0066206A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ă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finantare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Programul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National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Investitii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Anghel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Saligny</w:t>
      </w:r>
      <w:proofErr w:type="spellEnd"/>
    </w:p>
    <w:p w:rsidR="0026105D" w:rsidRPr="0026105D" w:rsidRDefault="0026105D" w:rsidP="0026105D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26105D" w:rsidRPr="0026105D" w:rsidRDefault="0026105D" w:rsidP="0026105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Programul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naţional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investiţii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"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Anghel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Saligny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",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un program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multianual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finanţat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bugetul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stat,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coordonat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Ministerul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Dezvoltării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Lucrărilor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Administraţiei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are ca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obiectiv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creşterea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coeziunii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teritoriale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echiparea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unităţilor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administrativ-teritoriale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dotări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tehnico-edilitare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acces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căile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comunicaţie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îmbunătăţirea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atât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condiţiilor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viaţă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cât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standardelor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muncă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toţi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locuitorii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României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Ordinul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ministrului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dezvoltării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lucrărilor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administrației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nr. 1554/05.08.2022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listei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obiectivelor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investiții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sumele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alocate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finanțarea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Programului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Național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Investiții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,,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Anghel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Saligny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"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UAT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Municipiul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Drobeta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Turnu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Severin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aprobată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alocarea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sumei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43.000.000 lei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finanțarea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bugetul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de stat a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investiției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Reabilitare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modernizare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străzi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municipiul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Drobeta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05D">
        <w:rPr>
          <w:rFonts w:ascii="Times New Roman" w:hAnsi="Times New Roman"/>
          <w:sz w:val="24"/>
          <w:szCs w:val="24"/>
          <w:lang w:val="en-US"/>
        </w:rPr>
        <w:t>Turnu</w:t>
      </w:r>
      <w:proofErr w:type="spellEnd"/>
      <w:r w:rsidRPr="0026105D">
        <w:rPr>
          <w:rFonts w:ascii="Times New Roman" w:hAnsi="Times New Roman"/>
          <w:sz w:val="24"/>
          <w:szCs w:val="24"/>
          <w:lang w:val="en-US"/>
        </w:rPr>
        <w:t xml:space="preserve"> Severin”.</w:t>
      </w:r>
    </w:p>
    <w:p w:rsidR="00506167" w:rsidRDefault="008433DE" w:rsidP="008433D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06167">
        <w:rPr>
          <w:rFonts w:ascii="Times New Roman" w:hAnsi="Times New Roman"/>
          <w:sz w:val="24"/>
          <w:szCs w:val="26"/>
        </w:rPr>
        <w:t xml:space="preserve">In urma derularii procedurii de achizitie publica, s-au încheiat contractele de lucrări nr. 1214/1216/1217 din 12.01.2024 având ca obiect servicii de proiectare documentatii faza PT, asistență tehnică din partea proiectantului și execuția lucrărilor. </w:t>
      </w:r>
    </w:p>
    <w:p w:rsidR="008433DE" w:rsidRPr="00506167" w:rsidRDefault="008433DE" w:rsidP="008433D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506167">
        <w:rPr>
          <w:rFonts w:ascii="Times New Roman" w:hAnsi="Times New Roman"/>
          <w:sz w:val="24"/>
          <w:szCs w:val="26"/>
        </w:rPr>
        <w:t>Proiectarea lucrarilor la nivel de detalii de executie</w:t>
      </w:r>
      <w:r w:rsidR="008C265C">
        <w:rPr>
          <w:rFonts w:ascii="Times New Roman" w:hAnsi="Times New Roman"/>
          <w:sz w:val="24"/>
          <w:szCs w:val="26"/>
        </w:rPr>
        <w:t xml:space="preserve">, </w:t>
      </w:r>
      <w:r w:rsidR="00506167">
        <w:rPr>
          <w:rFonts w:ascii="Times New Roman" w:hAnsi="Times New Roman"/>
          <w:sz w:val="24"/>
          <w:szCs w:val="26"/>
        </w:rPr>
        <w:t>modificarea normativelor tehnice</w:t>
      </w:r>
      <w:r w:rsidR="008C265C">
        <w:rPr>
          <w:rFonts w:ascii="Times New Roman" w:hAnsi="Times New Roman"/>
          <w:sz w:val="24"/>
          <w:szCs w:val="26"/>
        </w:rPr>
        <w:t xml:space="preserve"> in anul 2024 (</w:t>
      </w:r>
      <w:r w:rsidR="00506167">
        <w:rPr>
          <w:rFonts w:ascii="Times New Roman" w:hAnsi="Times New Roman"/>
          <w:sz w:val="24"/>
          <w:szCs w:val="26"/>
        </w:rPr>
        <w:t xml:space="preserve"> intre fazele SF si PT</w:t>
      </w:r>
      <w:r w:rsidR="008C265C">
        <w:rPr>
          <w:rFonts w:ascii="Times New Roman" w:hAnsi="Times New Roman"/>
          <w:sz w:val="24"/>
          <w:szCs w:val="26"/>
        </w:rPr>
        <w:t xml:space="preserve"> )</w:t>
      </w:r>
      <w:r w:rsidR="00506167">
        <w:rPr>
          <w:rFonts w:ascii="Times New Roman" w:hAnsi="Times New Roman"/>
          <w:sz w:val="24"/>
          <w:szCs w:val="26"/>
        </w:rPr>
        <w:t xml:space="preserve">, </w:t>
      </w:r>
      <w:r w:rsidR="00AD2446">
        <w:rPr>
          <w:rFonts w:ascii="Times New Roman" w:hAnsi="Times New Roman"/>
          <w:sz w:val="24"/>
          <w:szCs w:val="26"/>
        </w:rPr>
        <w:t>cheltuielile pentru devierea retelelor electrice si modificarea cotelor la Inspectoratul Judetean in Constructii,</w:t>
      </w:r>
      <w:r w:rsidRPr="00506167">
        <w:rPr>
          <w:rFonts w:ascii="Times New Roman" w:hAnsi="Times New Roman"/>
          <w:sz w:val="24"/>
          <w:szCs w:val="26"/>
        </w:rPr>
        <w:t xml:space="preserve"> a condus la cresterea valorii </w:t>
      </w:r>
      <w:r w:rsidR="00AD2446">
        <w:rPr>
          <w:rFonts w:ascii="Times New Roman" w:hAnsi="Times New Roman"/>
          <w:sz w:val="24"/>
          <w:szCs w:val="26"/>
        </w:rPr>
        <w:t>investitiei</w:t>
      </w:r>
      <w:r w:rsidRPr="00506167">
        <w:rPr>
          <w:rFonts w:ascii="Times New Roman" w:hAnsi="Times New Roman"/>
          <w:sz w:val="24"/>
          <w:szCs w:val="26"/>
        </w:rPr>
        <w:t>, ceea ce produce modificarea devizului general si a indicatorilor tehnico economici, aprobati prin Hotar</w:t>
      </w:r>
      <w:r w:rsidR="008C265C">
        <w:rPr>
          <w:rFonts w:ascii="Times New Roman" w:hAnsi="Times New Roman"/>
          <w:sz w:val="24"/>
          <w:szCs w:val="26"/>
        </w:rPr>
        <w:t>are de Consiliu Local la faza Studiu de fezabilitate</w:t>
      </w:r>
      <w:r w:rsidR="00506167">
        <w:rPr>
          <w:rFonts w:ascii="Times New Roman" w:hAnsi="Times New Roman"/>
          <w:sz w:val="24"/>
          <w:szCs w:val="26"/>
        </w:rPr>
        <w:t>, nr. 242 din 29.08.2023</w:t>
      </w:r>
      <w:r w:rsidRPr="00506167">
        <w:rPr>
          <w:rFonts w:ascii="Times New Roman" w:hAnsi="Times New Roman"/>
          <w:sz w:val="24"/>
          <w:szCs w:val="26"/>
        </w:rPr>
        <w:t>. Astfel, actualizarea devizului general la faza PT produce schimbari care determină modificarea în plus a valorilor maximale dupa cum urmeaza:</w:t>
      </w:r>
    </w:p>
    <w:p w:rsidR="008433DE" w:rsidRDefault="0066206A" w:rsidP="008433DE">
      <w:pPr>
        <w:pStyle w:val="western"/>
        <w:spacing w:after="0"/>
        <w:jc w:val="both"/>
        <w:rPr>
          <w:lang w:val="it-IT"/>
        </w:rPr>
      </w:pPr>
      <w:r w:rsidRPr="008F52E7">
        <w:rPr>
          <w:lang w:val="it-IT"/>
        </w:rPr>
        <w:t>-</w:t>
      </w:r>
      <w:r w:rsidRPr="008F52E7">
        <w:rPr>
          <w:lang w:val="it-IT"/>
        </w:rPr>
        <w:tab/>
      </w:r>
      <w:r w:rsidR="008433DE" w:rsidRPr="008F52E7">
        <w:rPr>
          <w:lang w:val="it-IT"/>
        </w:rPr>
        <w:t>Valoarea totala a investitiei (INV) cu TVA : de la</w:t>
      </w:r>
      <w:r w:rsidR="008433DE">
        <w:rPr>
          <w:lang w:val="it-IT"/>
        </w:rPr>
        <w:t xml:space="preserve"> 50.775.666,07</w:t>
      </w:r>
      <w:r w:rsidR="008433DE" w:rsidRPr="008F52E7">
        <w:rPr>
          <w:lang w:val="it-IT"/>
        </w:rPr>
        <w:t xml:space="preserve"> lei,  la  </w:t>
      </w:r>
      <w:r w:rsidR="008433DE">
        <w:rPr>
          <w:lang w:val="it-IT"/>
        </w:rPr>
        <w:t>54.940.612,35</w:t>
      </w:r>
      <w:r w:rsidR="008433DE" w:rsidRPr="008F52E7">
        <w:rPr>
          <w:lang w:val="it-IT"/>
        </w:rPr>
        <w:t xml:space="preserve"> lei, rezultand o crestere de </w:t>
      </w:r>
      <w:r w:rsidR="008433DE">
        <w:rPr>
          <w:lang w:val="it-IT"/>
        </w:rPr>
        <w:t xml:space="preserve">4.164.946,28 </w:t>
      </w:r>
      <w:r w:rsidR="008433DE" w:rsidRPr="008F52E7">
        <w:rPr>
          <w:lang w:val="it-IT"/>
        </w:rPr>
        <w:t xml:space="preserve">lei, </w:t>
      </w:r>
    </w:p>
    <w:p w:rsidR="008433DE" w:rsidRDefault="008433DE" w:rsidP="008433DE">
      <w:pPr>
        <w:pStyle w:val="western"/>
        <w:spacing w:after="0"/>
        <w:jc w:val="both"/>
        <w:rPr>
          <w:lang w:val="it-IT"/>
        </w:rPr>
      </w:pPr>
      <w:r w:rsidRPr="008F52E7">
        <w:rPr>
          <w:lang w:val="it-IT"/>
        </w:rPr>
        <w:t>-</w:t>
      </w:r>
      <w:r w:rsidRPr="008F52E7">
        <w:rPr>
          <w:lang w:val="it-IT"/>
        </w:rPr>
        <w:tab/>
        <w:t xml:space="preserve">Valoarea totala a investitiei (INV) </w:t>
      </w:r>
      <w:r>
        <w:rPr>
          <w:lang w:val="it-IT"/>
        </w:rPr>
        <w:t>fara</w:t>
      </w:r>
      <w:r w:rsidRPr="008F52E7">
        <w:rPr>
          <w:lang w:val="it-IT"/>
        </w:rPr>
        <w:t xml:space="preserve"> TVA : de la</w:t>
      </w:r>
      <w:r>
        <w:rPr>
          <w:lang w:val="it-IT"/>
        </w:rPr>
        <w:t xml:space="preserve"> 42.739.632,35</w:t>
      </w:r>
      <w:r w:rsidRPr="008F52E7">
        <w:rPr>
          <w:lang w:val="it-IT"/>
        </w:rPr>
        <w:t xml:space="preserve"> lei,  la  </w:t>
      </w:r>
      <w:r>
        <w:rPr>
          <w:lang w:val="it-IT"/>
        </w:rPr>
        <w:t>46.244.518,09</w:t>
      </w:r>
      <w:r w:rsidRPr="008F52E7">
        <w:rPr>
          <w:lang w:val="it-IT"/>
        </w:rPr>
        <w:t xml:space="preserve"> lei, rezultand o crestere de </w:t>
      </w:r>
      <w:r>
        <w:rPr>
          <w:lang w:val="it-IT"/>
        </w:rPr>
        <w:t xml:space="preserve">3.504.885,74 </w:t>
      </w:r>
      <w:r w:rsidRPr="008F52E7">
        <w:rPr>
          <w:lang w:val="it-IT"/>
        </w:rPr>
        <w:t>lei, din care,</w:t>
      </w:r>
    </w:p>
    <w:p w:rsidR="008433DE" w:rsidRDefault="008433DE" w:rsidP="008433DE">
      <w:pPr>
        <w:pStyle w:val="western"/>
        <w:spacing w:after="0"/>
        <w:jc w:val="both"/>
        <w:rPr>
          <w:lang w:val="it-IT"/>
        </w:rPr>
      </w:pPr>
    </w:p>
    <w:p w:rsidR="008433DE" w:rsidRDefault="008433DE" w:rsidP="008433DE">
      <w:pPr>
        <w:pStyle w:val="western"/>
        <w:spacing w:after="0"/>
        <w:jc w:val="both"/>
        <w:rPr>
          <w:lang w:val="it-IT"/>
        </w:rPr>
      </w:pPr>
    </w:p>
    <w:p w:rsidR="008433DE" w:rsidRPr="008F52E7" w:rsidRDefault="008433DE" w:rsidP="008433DE">
      <w:pPr>
        <w:pStyle w:val="western"/>
        <w:spacing w:after="0"/>
        <w:jc w:val="both"/>
        <w:rPr>
          <w:lang w:val="it-IT"/>
        </w:rPr>
      </w:pPr>
    </w:p>
    <w:p w:rsidR="008433DE" w:rsidRDefault="008433DE" w:rsidP="00506167">
      <w:pPr>
        <w:pStyle w:val="western"/>
        <w:tabs>
          <w:tab w:val="left" w:pos="851"/>
        </w:tabs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 xml:space="preserve">-         </w:t>
      </w:r>
      <w:r w:rsidRPr="008F52E7">
        <w:rPr>
          <w:lang w:val="it-IT"/>
        </w:rPr>
        <w:t xml:space="preserve">Valoarea constructii montaj (C+M) cu TVA : de la </w:t>
      </w:r>
      <w:r>
        <w:rPr>
          <w:lang w:val="it-IT"/>
        </w:rPr>
        <w:t>48.110.408,01</w:t>
      </w:r>
      <w:r w:rsidRPr="008F52E7">
        <w:rPr>
          <w:lang w:val="it-IT"/>
        </w:rPr>
        <w:t xml:space="preserve"> lei </w:t>
      </w:r>
      <w:r>
        <w:rPr>
          <w:lang w:val="it-IT"/>
        </w:rPr>
        <w:t xml:space="preserve"> </w:t>
      </w:r>
      <w:r w:rsidRPr="008F52E7">
        <w:rPr>
          <w:lang w:val="it-IT"/>
        </w:rPr>
        <w:t xml:space="preserve">  la </w:t>
      </w:r>
      <w:r>
        <w:rPr>
          <w:lang w:val="it-IT"/>
        </w:rPr>
        <w:t xml:space="preserve"> 51.451.373,41</w:t>
      </w:r>
      <w:r w:rsidRPr="008F52E7">
        <w:rPr>
          <w:lang w:val="it-IT"/>
        </w:rPr>
        <w:t xml:space="preserve"> lei, rezultand o crestere de </w:t>
      </w:r>
      <w:r>
        <w:rPr>
          <w:lang w:val="it-IT"/>
        </w:rPr>
        <w:t>3.340.965,40</w:t>
      </w:r>
      <w:r w:rsidRPr="008F52E7">
        <w:rPr>
          <w:lang w:val="it-IT"/>
        </w:rPr>
        <w:t xml:space="preserve"> lei</w:t>
      </w:r>
      <w:r w:rsidR="00036750">
        <w:rPr>
          <w:lang w:val="it-IT"/>
        </w:rPr>
        <w:t>,</w:t>
      </w:r>
    </w:p>
    <w:p w:rsidR="008433DE" w:rsidRDefault="008433DE" w:rsidP="00506167">
      <w:pPr>
        <w:pStyle w:val="western"/>
        <w:tabs>
          <w:tab w:val="left" w:pos="851"/>
        </w:tabs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 xml:space="preserve">-         </w:t>
      </w:r>
      <w:r w:rsidRPr="008F52E7">
        <w:rPr>
          <w:lang w:val="it-IT"/>
        </w:rPr>
        <w:t xml:space="preserve">Valoarea constructii montaj (C+M) </w:t>
      </w:r>
      <w:r>
        <w:rPr>
          <w:lang w:val="it-IT"/>
        </w:rPr>
        <w:t>fara</w:t>
      </w:r>
      <w:r w:rsidRPr="008F52E7">
        <w:rPr>
          <w:lang w:val="it-IT"/>
        </w:rPr>
        <w:t xml:space="preserve"> TVA : de la </w:t>
      </w:r>
      <w:r>
        <w:rPr>
          <w:lang w:val="it-IT"/>
        </w:rPr>
        <w:t>40.428.914,29</w:t>
      </w:r>
      <w:r w:rsidRPr="008F52E7">
        <w:rPr>
          <w:lang w:val="it-IT"/>
        </w:rPr>
        <w:t xml:space="preserve"> lei  la </w:t>
      </w:r>
      <w:r>
        <w:rPr>
          <w:lang w:val="it-IT"/>
        </w:rPr>
        <w:t xml:space="preserve"> 43.236.448,24</w:t>
      </w:r>
      <w:r w:rsidRPr="008F52E7">
        <w:rPr>
          <w:lang w:val="it-IT"/>
        </w:rPr>
        <w:t xml:space="preserve"> lei, rezultand o crestere de </w:t>
      </w:r>
      <w:r w:rsidRPr="00DE26D5">
        <w:rPr>
          <w:lang w:val="it-IT"/>
        </w:rPr>
        <w:t xml:space="preserve">2.807.533,95 </w:t>
      </w:r>
      <w:r w:rsidRPr="008F52E7">
        <w:rPr>
          <w:lang w:val="it-IT"/>
        </w:rPr>
        <w:t>lei</w:t>
      </w:r>
      <w:r w:rsidR="00036750">
        <w:rPr>
          <w:lang w:val="it-IT"/>
        </w:rPr>
        <w:t>.</w:t>
      </w:r>
    </w:p>
    <w:p w:rsidR="00506167" w:rsidRDefault="00506167" w:rsidP="008433DE">
      <w:pPr>
        <w:pStyle w:val="western"/>
        <w:spacing w:before="0" w:beforeAutospacing="0" w:after="0" w:line="276" w:lineRule="auto"/>
        <w:jc w:val="both"/>
        <w:rPr>
          <w:lang w:val="it-IT"/>
        </w:rPr>
      </w:pPr>
    </w:p>
    <w:p w:rsidR="00506167" w:rsidRDefault="008C265C" w:rsidP="00AD2446">
      <w:pPr>
        <w:pStyle w:val="western"/>
        <w:spacing w:before="0" w:beforeAutospacing="0" w:after="0" w:line="276" w:lineRule="auto"/>
        <w:ind w:firstLine="567"/>
        <w:jc w:val="both"/>
        <w:rPr>
          <w:lang w:val="it-IT"/>
        </w:rPr>
      </w:pPr>
      <w:r>
        <w:rPr>
          <w:lang w:val="it-IT"/>
        </w:rPr>
        <w:t xml:space="preserve">Din punct de vedere al sumelor finantate </w:t>
      </w:r>
      <w:r w:rsidR="00AD2446">
        <w:rPr>
          <w:lang w:val="it-IT"/>
        </w:rPr>
        <w:t xml:space="preserve">si aprobate </w:t>
      </w:r>
      <w:r>
        <w:rPr>
          <w:lang w:val="it-IT"/>
        </w:rPr>
        <w:t>de la bugetul de stat si local, acestea se modifica astfel</w:t>
      </w:r>
      <w:r w:rsidR="00087FB4">
        <w:rPr>
          <w:lang w:val="it-IT"/>
        </w:rPr>
        <w:t xml:space="preserve"> </w:t>
      </w:r>
      <w:r>
        <w:rPr>
          <w:lang w:val="it-IT"/>
        </w:rPr>
        <w:t>:</w:t>
      </w:r>
    </w:p>
    <w:p w:rsidR="008C265C" w:rsidRPr="006701B4" w:rsidRDefault="008C265C" w:rsidP="008433DE">
      <w:pPr>
        <w:pStyle w:val="western"/>
        <w:spacing w:before="0" w:beforeAutospacing="0" w:after="0" w:line="276" w:lineRule="auto"/>
        <w:jc w:val="both"/>
        <w:rPr>
          <w:sz w:val="6"/>
          <w:lang w:val="it-IT"/>
        </w:rPr>
      </w:pPr>
    </w:p>
    <w:p w:rsidR="008C265C" w:rsidRDefault="008C265C" w:rsidP="008C265C">
      <w:pPr>
        <w:pStyle w:val="western"/>
        <w:numPr>
          <w:ilvl w:val="0"/>
          <w:numId w:val="17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 xml:space="preserve">La faza Studiu de fezabilitate : </w:t>
      </w:r>
    </w:p>
    <w:p w:rsidR="008C265C" w:rsidRDefault="008C265C" w:rsidP="008C265C">
      <w:pPr>
        <w:pStyle w:val="western"/>
        <w:numPr>
          <w:ilvl w:val="0"/>
          <w:numId w:val="18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Buget de stat : 43.000.000,00 lei</w:t>
      </w:r>
    </w:p>
    <w:p w:rsidR="008C265C" w:rsidRDefault="008C265C" w:rsidP="008C265C">
      <w:pPr>
        <w:pStyle w:val="western"/>
        <w:numPr>
          <w:ilvl w:val="0"/>
          <w:numId w:val="18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Buget local : 7.775.666,07 lei</w:t>
      </w:r>
    </w:p>
    <w:p w:rsidR="008C265C" w:rsidRDefault="008C265C" w:rsidP="008C265C">
      <w:pPr>
        <w:pStyle w:val="western"/>
        <w:spacing w:before="0" w:beforeAutospacing="0" w:after="0" w:line="276" w:lineRule="auto"/>
        <w:ind w:left="1080"/>
        <w:jc w:val="both"/>
        <w:rPr>
          <w:lang w:val="it-IT"/>
        </w:rPr>
      </w:pPr>
    </w:p>
    <w:p w:rsidR="008C265C" w:rsidRDefault="008C265C" w:rsidP="008C265C">
      <w:pPr>
        <w:pStyle w:val="western"/>
        <w:numPr>
          <w:ilvl w:val="0"/>
          <w:numId w:val="17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La faza Proiect tehnic si executie</w:t>
      </w:r>
    </w:p>
    <w:p w:rsidR="008C265C" w:rsidRDefault="008C265C" w:rsidP="008C265C">
      <w:pPr>
        <w:pStyle w:val="western"/>
        <w:numPr>
          <w:ilvl w:val="0"/>
          <w:numId w:val="18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Buget de stat : 43.000.000,00 lei</w:t>
      </w:r>
    </w:p>
    <w:p w:rsidR="008C265C" w:rsidRDefault="008C265C" w:rsidP="008C265C">
      <w:pPr>
        <w:pStyle w:val="western"/>
        <w:numPr>
          <w:ilvl w:val="0"/>
          <w:numId w:val="18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Buget local : 11.940.612,35 lei</w:t>
      </w:r>
    </w:p>
    <w:p w:rsidR="008C265C" w:rsidRPr="006701B4" w:rsidRDefault="008C265C" w:rsidP="008C265C">
      <w:pPr>
        <w:pStyle w:val="western"/>
        <w:spacing w:before="0" w:beforeAutospacing="0" w:after="0" w:line="276" w:lineRule="auto"/>
        <w:ind w:left="720"/>
        <w:jc w:val="both"/>
        <w:rPr>
          <w:sz w:val="10"/>
          <w:lang w:val="it-IT"/>
        </w:rPr>
      </w:pPr>
    </w:p>
    <w:p w:rsidR="008C265C" w:rsidRPr="008F52E7" w:rsidRDefault="00AD2446" w:rsidP="00AD2446">
      <w:pPr>
        <w:pStyle w:val="western"/>
        <w:spacing w:before="0" w:beforeAutospacing="0" w:after="0" w:line="276" w:lineRule="auto"/>
        <w:ind w:left="720"/>
        <w:jc w:val="both"/>
        <w:rPr>
          <w:lang w:val="it-IT"/>
        </w:rPr>
      </w:pPr>
      <w:r>
        <w:rPr>
          <w:lang w:val="it-IT"/>
        </w:rPr>
        <w:t>, diferenta de crestere a</w:t>
      </w:r>
      <w:r w:rsidR="006701B4">
        <w:rPr>
          <w:lang w:val="it-IT"/>
        </w:rPr>
        <w:t xml:space="preserve"> valorii inves</w:t>
      </w:r>
      <w:r>
        <w:rPr>
          <w:lang w:val="it-IT"/>
        </w:rPr>
        <w:t>ti</w:t>
      </w:r>
      <w:r w:rsidR="006701B4">
        <w:rPr>
          <w:lang w:val="it-IT"/>
        </w:rPr>
        <w:t>ti</w:t>
      </w:r>
      <w:r>
        <w:rPr>
          <w:lang w:val="it-IT"/>
        </w:rPr>
        <w:t>ei</w:t>
      </w:r>
      <w:r w:rsidR="006701B4">
        <w:rPr>
          <w:lang w:val="it-IT"/>
        </w:rPr>
        <w:t xml:space="preserve"> de 4.164.946,28 lei</w:t>
      </w:r>
      <w:r>
        <w:rPr>
          <w:lang w:val="it-IT"/>
        </w:rPr>
        <w:t>, fiind suportata de la bugetul local.</w:t>
      </w:r>
    </w:p>
    <w:p w:rsidR="003B2F61" w:rsidRPr="0026105D" w:rsidRDefault="000612BA" w:rsidP="006701B4">
      <w:pPr>
        <w:pStyle w:val="western"/>
        <w:spacing w:before="0" w:beforeAutospacing="0" w:after="0"/>
        <w:jc w:val="both"/>
      </w:pPr>
      <w:proofErr w:type="spellStart"/>
      <w:r w:rsidRPr="0026105D">
        <w:t>Av</w:t>
      </w:r>
      <w:r w:rsidR="00A22FE4" w:rsidRPr="0026105D">
        <w:t>â</w:t>
      </w:r>
      <w:r w:rsidRPr="0026105D">
        <w:t>nd</w:t>
      </w:r>
      <w:proofErr w:type="spellEnd"/>
      <w:r w:rsidRPr="0026105D">
        <w:t xml:space="preserve"> </w:t>
      </w:r>
      <w:proofErr w:type="spellStart"/>
      <w:r w:rsidR="00A22FE4" w:rsidRPr="0026105D">
        <w:t>î</w:t>
      </w:r>
      <w:r w:rsidRPr="0026105D">
        <w:t>n</w:t>
      </w:r>
      <w:proofErr w:type="spellEnd"/>
      <w:r w:rsidRPr="0026105D">
        <w:t xml:space="preserve"> </w:t>
      </w:r>
      <w:proofErr w:type="spellStart"/>
      <w:r w:rsidRPr="0026105D">
        <w:t>vedere</w:t>
      </w:r>
      <w:proofErr w:type="spellEnd"/>
      <w:r w:rsidRPr="0026105D">
        <w:t>:</w:t>
      </w:r>
    </w:p>
    <w:p w:rsidR="00DC4B5A" w:rsidRPr="00DC4B5A" w:rsidRDefault="003B2F61" w:rsidP="00DC4B5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-  </w:t>
      </w:r>
      <w:proofErr w:type="gramStart"/>
      <w:r w:rsidR="00276266" w:rsidRPr="0049046C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="00276266" w:rsidRPr="0049046C">
        <w:rPr>
          <w:rFonts w:ascii="Times New Roman" w:hAnsi="Times New Roman"/>
          <w:color w:val="000000"/>
          <w:sz w:val="24"/>
          <w:szCs w:val="24"/>
        </w:rPr>
        <w:t>aportul</w:t>
      </w:r>
      <w:proofErr w:type="gramEnd"/>
      <w:r w:rsidR="00276266" w:rsidRPr="00D75E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74DE" w:rsidRPr="006701B4">
        <w:rPr>
          <w:rFonts w:ascii="Times New Roman" w:hAnsi="Times New Roman"/>
          <w:color w:val="000000"/>
          <w:sz w:val="24"/>
          <w:szCs w:val="24"/>
        </w:rPr>
        <w:t xml:space="preserve">Biroului </w:t>
      </w:r>
      <w:r w:rsidR="006701B4">
        <w:rPr>
          <w:rFonts w:ascii="Times New Roman" w:hAnsi="Times New Roman"/>
          <w:color w:val="000000"/>
          <w:sz w:val="24"/>
          <w:szCs w:val="24"/>
        </w:rPr>
        <w:t>Pregatire/promovare obiective de investitii</w:t>
      </w:r>
      <w:r w:rsidR="00276266" w:rsidRPr="00D75E79">
        <w:rPr>
          <w:rFonts w:ascii="Times New Roman" w:hAnsi="Times New Roman"/>
          <w:sz w:val="24"/>
          <w:szCs w:val="24"/>
        </w:rPr>
        <w:t xml:space="preserve"> din cadrul Direcţiei Dezvoltare Locală, înregistrat sub nr.</w:t>
      </w:r>
      <w:r w:rsidR="00276266" w:rsidRPr="00D75E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76266" w:rsidRPr="00D75E79">
        <w:rPr>
          <w:rFonts w:ascii="Times New Roman" w:hAnsi="Times New Roman"/>
          <w:sz w:val="24"/>
          <w:szCs w:val="24"/>
        </w:rPr>
        <w:t>………</w:t>
      </w:r>
      <w:r w:rsidR="00276266">
        <w:rPr>
          <w:rFonts w:ascii="Times New Roman" w:hAnsi="Times New Roman"/>
          <w:sz w:val="24"/>
          <w:szCs w:val="24"/>
        </w:rPr>
        <w:t>……………….</w:t>
      </w:r>
      <w:r w:rsidR="00276266" w:rsidRPr="00D75E79">
        <w:rPr>
          <w:rFonts w:ascii="Times New Roman" w:hAnsi="Times New Roman"/>
          <w:sz w:val="24"/>
          <w:szCs w:val="24"/>
        </w:rPr>
        <w:t xml:space="preserve"> , cu propuneri</w:t>
      </w:r>
      <w:r w:rsidRPr="003B2F61">
        <w:rPr>
          <w:rFonts w:ascii="Times New Roman" w:hAnsi="Times New Roman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="00AD24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01B4">
        <w:rPr>
          <w:rFonts w:ascii="Times New Roman" w:hAnsi="Times New Roman"/>
          <w:sz w:val="24"/>
          <w:szCs w:val="24"/>
          <w:lang w:val="en-US"/>
        </w:rPr>
        <w:t>P</w:t>
      </w:r>
      <w:r w:rsidR="00AD2446">
        <w:rPr>
          <w:rFonts w:ascii="Times New Roman" w:hAnsi="Times New Roman"/>
          <w:sz w:val="24"/>
          <w:szCs w:val="24"/>
          <w:lang w:val="en-US"/>
        </w:rPr>
        <w:t>roiectului</w:t>
      </w:r>
      <w:proofErr w:type="spellEnd"/>
      <w:r w:rsidR="00AD24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2446">
        <w:rPr>
          <w:rFonts w:ascii="Times New Roman" w:hAnsi="Times New Roman"/>
          <w:sz w:val="24"/>
          <w:szCs w:val="24"/>
          <w:lang w:val="en-US"/>
        </w:rPr>
        <w:t>tehnic</w:t>
      </w:r>
      <w:proofErr w:type="spellEnd"/>
      <w:r w:rsidR="00AD244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indicatorilor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tehnico-economici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actualizati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Devizului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actualizat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obiectivul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investiții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Reabilitare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modernizare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străzi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municipiul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Drobeta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Turnu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Severin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>”</w:t>
      </w:r>
      <w:r w:rsidR="00AD244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finantare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Programul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National de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Investitii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Anghel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Saligny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sumei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reprezentand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categoriile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cheltuieli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finantate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bugetul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realizarea</w:t>
      </w:r>
      <w:proofErr w:type="spellEnd"/>
      <w:r w:rsidR="00DC4B5A" w:rsidRPr="00DC4B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4B5A" w:rsidRPr="00DC4B5A">
        <w:rPr>
          <w:rFonts w:ascii="Times New Roman" w:hAnsi="Times New Roman"/>
          <w:sz w:val="24"/>
          <w:szCs w:val="24"/>
          <w:lang w:val="en-US"/>
        </w:rPr>
        <w:t>obiectivului</w:t>
      </w:r>
      <w:proofErr w:type="spellEnd"/>
    </w:p>
    <w:p w:rsidR="001640AC" w:rsidRPr="006701B4" w:rsidRDefault="001640AC" w:rsidP="00A22FE4">
      <w:pPr>
        <w:spacing w:after="0" w:line="276" w:lineRule="auto"/>
        <w:ind w:firstLine="709"/>
        <w:jc w:val="both"/>
        <w:rPr>
          <w:rFonts w:ascii="Times New Roman" w:hAnsi="Times New Roman"/>
          <w:color w:val="FF0000"/>
          <w:sz w:val="8"/>
          <w:szCs w:val="24"/>
          <w:lang w:val="en-US"/>
        </w:rPr>
      </w:pPr>
    </w:p>
    <w:p w:rsidR="000612BA" w:rsidRPr="0049046C" w:rsidRDefault="003B2F61" w:rsidP="006701B4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4CD6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>art</w:t>
      </w:r>
      <w:proofErr w:type="gramEnd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. 41, art. 44, art. 45 din </w:t>
      </w:r>
      <w:proofErr w:type="spellStart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>Legea</w:t>
      </w:r>
      <w:proofErr w:type="spellEnd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273/2006 </w:t>
      </w:r>
      <w:proofErr w:type="spellStart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>finanțele</w:t>
      </w:r>
      <w:proofErr w:type="spellEnd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>publice</w:t>
      </w:r>
      <w:proofErr w:type="spellEnd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locale, </w:t>
      </w:r>
      <w:proofErr w:type="spellStart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>actualizată</w:t>
      </w:r>
      <w:proofErr w:type="spellEnd"/>
      <w:r w:rsidR="000612BA" w:rsidRPr="0049046C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351F04" w:rsidRDefault="000612BA" w:rsidP="006701B4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="003B2F61"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prevederile</w:t>
      </w:r>
      <w:proofErr w:type="spellEnd"/>
      <w:proofErr w:type="gram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art. 84, art.129,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. (1)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. (2), lit. b),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. (4), lit. d, art. 139,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(1)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. (3), lit. a)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art. 196,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(1), lit. a), din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Codul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Administrativ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aprobat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49046C">
        <w:rPr>
          <w:rFonts w:ascii="Times New Roman" w:hAnsi="Times New Roman"/>
          <w:color w:val="000000"/>
          <w:sz w:val="24"/>
          <w:szCs w:val="24"/>
          <w:lang w:val="en-US"/>
        </w:rPr>
        <w:t xml:space="preserve"> OUG nr. 57/03.07.2019,</w:t>
      </w:r>
    </w:p>
    <w:p w:rsidR="00A22FE4" w:rsidRPr="0049046C" w:rsidRDefault="00351F04" w:rsidP="006701B4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- </w:t>
      </w:r>
      <w:proofErr w:type="gram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art</w:t>
      </w:r>
      <w:proofErr w:type="gram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26105D">
        <w:rPr>
          <w:rFonts w:ascii="Times New Roman" w:hAnsi="Times New Roman"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din HG 907 din 29.11.2016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etapele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elaborare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conţinutul-cadru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documentaţiilor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tehnico-economice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aferente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obiectivelor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proiectelor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investiţii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finanţate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fonduri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publice</w:t>
      </w:r>
      <w:proofErr w:type="spellEnd"/>
      <w:r w:rsidRPr="00351F04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8433DE" w:rsidRDefault="008433DE" w:rsidP="008433DE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1F42E7"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proofErr w:type="gram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supunem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analiză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dezbatere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aprobare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1415">
        <w:rPr>
          <w:rFonts w:ascii="Times New Roman" w:hAnsi="Times New Roman"/>
          <w:sz w:val="24"/>
          <w:szCs w:val="24"/>
        </w:rPr>
        <w:t>Hotărâre</w:t>
      </w:r>
      <w:r w:rsidR="00087FB4">
        <w:rPr>
          <w:rFonts w:ascii="Times New Roman" w:hAnsi="Times New Roman"/>
          <w:sz w:val="24"/>
          <w:szCs w:val="24"/>
        </w:rPr>
        <w:t xml:space="preserve"> prin</w:t>
      </w:r>
      <w:r w:rsidRPr="00851415">
        <w:rPr>
          <w:rFonts w:ascii="Times New Roman" w:hAnsi="Times New Roman"/>
          <w:sz w:val="24"/>
          <w:szCs w:val="24"/>
        </w:rPr>
        <w:t xml:space="preserve"> de Consiliu Local</w:t>
      </w:r>
      <w:r>
        <w:rPr>
          <w:rFonts w:ascii="Times New Roman" w:hAnsi="Times New Roman"/>
          <w:sz w:val="24"/>
          <w:szCs w:val="24"/>
        </w:rPr>
        <w:t>,</w:t>
      </w:r>
      <w:r w:rsidR="00087FB4">
        <w:rPr>
          <w:rFonts w:ascii="Times New Roman" w:hAnsi="Times New Roman"/>
          <w:sz w:val="24"/>
          <w:szCs w:val="24"/>
        </w:rPr>
        <w:t xml:space="preserve"> a proiectului tehnic, a</w:t>
      </w:r>
      <w:r w:rsidRPr="008514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indicatori</w:t>
      </w:r>
      <w:r w:rsidR="00087FB4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2B0D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tehnico-economici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87FB4">
        <w:rPr>
          <w:rFonts w:ascii="Times New Roman" w:hAnsi="Times New Roman"/>
          <w:sz w:val="24"/>
          <w:szCs w:val="24"/>
          <w:lang w:val="en-US"/>
        </w:rPr>
        <w:t>a</w:t>
      </w:r>
      <w:r w:rsidRPr="002B0D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Devizul</w:t>
      </w:r>
      <w:r w:rsidR="00087FB4">
        <w:rPr>
          <w:rFonts w:ascii="Times New Roman" w:hAnsi="Times New Roman"/>
          <w:sz w:val="24"/>
          <w:szCs w:val="24"/>
          <w:lang w:val="en-US"/>
        </w:rPr>
        <w:t>ui</w:t>
      </w:r>
      <w:proofErr w:type="spellEnd"/>
      <w:r w:rsidRPr="002B0DE9">
        <w:rPr>
          <w:rFonts w:ascii="Times New Roman" w:hAnsi="Times New Roman"/>
          <w:sz w:val="24"/>
          <w:szCs w:val="24"/>
          <w:lang w:val="en-US"/>
        </w:rPr>
        <w:t xml:space="preserve"> general</w:t>
      </w:r>
      <w:r w:rsidR="00087F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7FB4">
        <w:rPr>
          <w:rFonts w:ascii="Times New Roman" w:hAnsi="Times New Roman"/>
          <w:sz w:val="24"/>
          <w:szCs w:val="24"/>
          <w:lang w:val="en-US"/>
        </w:rPr>
        <w:t>actualizat</w:t>
      </w:r>
      <w:proofErr w:type="spellEnd"/>
      <w:r w:rsidR="00087FB4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087FB4">
        <w:rPr>
          <w:rFonts w:ascii="Times New Roman" w:hAnsi="Times New Roman"/>
          <w:sz w:val="24"/>
          <w:szCs w:val="24"/>
          <w:lang w:val="en-US"/>
        </w:rPr>
        <w:t>faza</w:t>
      </w:r>
      <w:proofErr w:type="spellEnd"/>
      <w:r w:rsidR="00087F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7FB4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="00087F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7FB4">
        <w:rPr>
          <w:rFonts w:ascii="Times New Roman" w:hAnsi="Times New Roman"/>
          <w:sz w:val="24"/>
          <w:szCs w:val="24"/>
          <w:lang w:val="en-US"/>
        </w:rPr>
        <w:t>tehnic</w:t>
      </w:r>
      <w:proofErr w:type="spellEnd"/>
      <w:r w:rsidR="00087F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7FB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087FB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E68E1">
        <w:rPr>
          <w:rFonts w:ascii="Times New Roman" w:hAnsi="Times New Roman"/>
          <w:iCs/>
          <w:sz w:val="24"/>
          <w:szCs w:val="24"/>
          <w:lang w:val="en-US"/>
        </w:rPr>
        <w:t>realizarea</w:t>
      </w:r>
      <w:proofErr w:type="spellEnd"/>
      <w:r w:rsidRPr="00FE68E1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FE68E1">
        <w:rPr>
          <w:rFonts w:ascii="Times New Roman" w:hAnsi="Times New Roman"/>
          <w:iCs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: “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Reabilitare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modernizare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străzi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Drobeta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Turnu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Severin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”.</w:t>
      </w:r>
    </w:p>
    <w:p w:rsidR="008433DE" w:rsidRPr="008D4C54" w:rsidRDefault="008433DE" w:rsidP="008433DE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referat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 </w:t>
      </w:r>
      <w:r w:rsidRPr="00AB13B2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B13B2">
        <w:rPr>
          <w:rFonts w:ascii="Times New Roman" w:hAnsi="Times New Roman"/>
          <w:sz w:val="24"/>
          <w:szCs w:val="24"/>
          <w:lang w:val="en-US"/>
        </w:rPr>
        <w:t>indicator</w:t>
      </w:r>
      <w:r>
        <w:rPr>
          <w:rFonts w:ascii="Times New Roman" w:hAnsi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tehnico-economici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Deviz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obiectivul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investi</w:t>
      </w:r>
      <w:proofErr w:type="spellEnd"/>
      <w:r>
        <w:rPr>
          <w:rFonts w:ascii="Times New Roman" w:hAnsi="Times New Roman"/>
        </w:rPr>
        <w:t>ţ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“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Reabilitare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modernizare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străzi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Drobeta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Turnu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Severin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”.</w:t>
      </w:r>
    </w:p>
    <w:p w:rsidR="0042364F" w:rsidRPr="005A42D3" w:rsidRDefault="0042364F" w:rsidP="001640AC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887293" w:rsidRPr="0049046C" w:rsidRDefault="00887293" w:rsidP="00CD554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49046C">
        <w:rPr>
          <w:rFonts w:ascii="Times New Roman" w:hAnsi="Times New Roman"/>
          <w:color w:val="000000"/>
          <w:sz w:val="24"/>
          <w:szCs w:val="24"/>
        </w:rPr>
        <w:t>INITIATOR,</w:t>
      </w:r>
    </w:p>
    <w:p w:rsidR="00887293" w:rsidRPr="006701B4" w:rsidRDefault="00887293" w:rsidP="00CD5547">
      <w:pPr>
        <w:spacing w:after="0" w:line="276" w:lineRule="auto"/>
        <w:jc w:val="center"/>
        <w:rPr>
          <w:rFonts w:ascii="Times New Roman" w:hAnsi="Times New Roman"/>
          <w:b/>
          <w:color w:val="000000"/>
          <w:sz w:val="10"/>
          <w:szCs w:val="24"/>
          <w:lang w:val="en-US"/>
        </w:rPr>
      </w:pPr>
    </w:p>
    <w:p w:rsidR="000934BE" w:rsidRPr="0049046C" w:rsidRDefault="000934BE" w:rsidP="00CD5547">
      <w:pPr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046C">
        <w:rPr>
          <w:rFonts w:ascii="Times New Roman" w:hAnsi="Times New Roman"/>
          <w:color w:val="000000"/>
          <w:sz w:val="24"/>
          <w:szCs w:val="24"/>
        </w:rPr>
        <w:t>PRIMAR,</w:t>
      </w:r>
    </w:p>
    <w:p w:rsidR="000934BE" w:rsidRPr="006701B4" w:rsidRDefault="000934BE" w:rsidP="00CD5547">
      <w:pPr>
        <w:pStyle w:val="NoSpacing"/>
        <w:jc w:val="center"/>
        <w:rPr>
          <w:rFonts w:ascii="Times New Roman" w:hAnsi="Times New Roman"/>
          <w:color w:val="000000"/>
          <w:sz w:val="8"/>
          <w:szCs w:val="24"/>
        </w:rPr>
      </w:pPr>
    </w:p>
    <w:p w:rsidR="000A06A4" w:rsidRPr="000A06A4" w:rsidRDefault="000934BE" w:rsidP="00087FB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9046C">
        <w:rPr>
          <w:rFonts w:ascii="Times New Roman" w:hAnsi="Times New Roman"/>
          <w:color w:val="000000"/>
          <w:sz w:val="24"/>
          <w:szCs w:val="24"/>
        </w:rPr>
        <w:t>SCRECIU MARIUS VASILE</w:t>
      </w:r>
      <w:r w:rsidR="00F655E3" w:rsidRPr="000A06A4">
        <w:rPr>
          <w:rFonts w:ascii="Times New Roman" w:hAnsi="Times New Roman"/>
          <w:sz w:val="24"/>
          <w:szCs w:val="24"/>
          <w:lang w:val="en-US"/>
        </w:rPr>
        <w:t xml:space="preserve">  </w:t>
      </w:r>
    </w:p>
    <w:sectPr w:rsidR="000A06A4" w:rsidRPr="000A06A4" w:rsidSect="006701B4">
      <w:headerReference w:type="first" r:id="rId8"/>
      <w:pgSz w:w="11906" w:h="16838"/>
      <w:pgMar w:top="571" w:right="1274" w:bottom="993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40A" w:rsidRDefault="00DA740A" w:rsidP="002117E1">
      <w:pPr>
        <w:spacing w:after="0" w:line="240" w:lineRule="auto"/>
      </w:pPr>
      <w:r>
        <w:separator/>
      </w:r>
    </w:p>
  </w:endnote>
  <w:endnote w:type="continuationSeparator" w:id="0">
    <w:p w:rsidR="00DA740A" w:rsidRDefault="00DA740A" w:rsidP="002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40A" w:rsidRDefault="00DA740A" w:rsidP="002117E1">
      <w:pPr>
        <w:spacing w:after="0" w:line="240" w:lineRule="auto"/>
      </w:pPr>
      <w:r>
        <w:separator/>
      </w:r>
    </w:p>
  </w:footnote>
  <w:footnote w:type="continuationSeparator" w:id="0">
    <w:p w:rsidR="00DA740A" w:rsidRDefault="00DA740A" w:rsidP="0021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755"/>
      <w:gridCol w:w="6438"/>
      <w:gridCol w:w="2060"/>
    </w:tblGrid>
    <w:tr w:rsidR="002117E1" w:rsidRPr="001F50BE" w:rsidTr="007468FB">
      <w:trPr>
        <w:trHeight w:val="718"/>
      </w:trPr>
      <w:tc>
        <w:tcPr>
          <w:tcW w:w="1755" w:type="dxa"/>
          <w:vMerge w:val="restart"/>
          <w:vAlign w:val="center"/>
        </w:tcPr>
        <w:p w:rsidR="002117E1" w:rsidRPr="001F50BE" w:rsidRDefault="006F48EF" w:rsidP="001F50BE">
          <w:pPr>
            <w:pStyle w:val="Header"/>
            <w:jc w:val="center"/>
          </w:pPr>
          <w:r>
            <w:rPr>
              <w:rFonts w:ascii="Times New Roman" w:hAnsi="Times New Roman"/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-1035685</wp:posOffset>
                </wp:positionV>
                <wp:extent cx="584200" cy="884555"/>
                <wp:effectExtent l="19050" t="0" r="6350" b="0"/>
                <wp:wrapSquare wrapText="right"/>
                <wp:docPr id="3" name="Picture 2" descr="stema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a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8" w:type="dxa"/>
          <w:vMerge w:val="restart"/>
          <w:vAlign w:val="center"/>
        </w:tcPr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UNITATEA ADMINISTRATIV TERITORIALA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MUNICIPIUL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Strada Maresal Averescu nr. 2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Telefon: 0252.31.43.79   Fax: 0252.31.63.17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 xml:space="preserve">E-mail: </w:t>
          </w:r>
          <w:hyperlink r:id="rId2" w:history="1">
            <w:r w:rsidRPr="001F50BE">
              <w:rPr>
                <w:rStyle w:val="Hyperlink"/>
                <w:rFonts w:ascii="Times New Roman" w:hAnsi="Times New Roman"/>
                <w:sz w:val="24"/>
                <w:szCs w:val="24"/>
              </w:rPr>
              <w:t>primaria@primariadrobeta.ro</w:t>
            </w:r>
          </w:hyperlink>
        </w:p>
        <w:p w:rsidR="002117E1" w:rsidRPr="001F50BE" w:rsidRDefault="002117E1" w:rsidP="001F50BE">
          <w:pPr>
            <w:spacing w:after="0" w:line="240" w:lineRule="auto"/>
            <w:jc w:val="cent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586" w:dyaOrig="2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44.25pt" o:ole="">
                <v:imagedata r:id="rId3" o:title=""/>
              </v:shape>
              <o:OLEObject Type="Embed" ProgID="PBrush" ShapeID="_x0000_i1025" DrawAspect="Content" ObjectID="_1789805404" r:id="rId4"/>
            </w:object>
          </w:r>
        </w:p>
      </w:tc>
    </w:tr>
    <w:tr w:rsidR="002117E1" w:rsidRPr="001F50BE" w:rsidTr="007468FB">
      <w:trPr>
        <w:trHeight w:val="834"/>
      </w:trPr>
      <w:tc>
        <w:tcPr>
          <w:tcW w:w="1755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6438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615" w:dyaOrig="1965">
              <v:shape id="_x0000_i1026" type="#_x0000_t75" style="width:76.5pt;height:42pt" o:ole="">
                <v:imagedata r:id="rId5" o:title=""/>
              </v:shape>
              <o:OLEObject Type="Embed" ProgID="PBrush" ShapeID="_x0000_i1026" DrawAspect="Content" ObjectID="_1789805405" r:id="rId6"/>
            </w:object>
          </w:r>
        </w:p>
      </w:tc>
    </w:tr>
  </w:tbl>
  <w:p w:rsidR="002117E1" w:rsidRDefault="002117E1" w:rsidP="007468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CA6FA8"/>
    <w:name w:val="Outlin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D21B9"/>
    <w:multiLevelType w:val="hybridMultilevel"/>
    <w:tmpl w:val="9D6CA69A"/>
    <w:lvl w:ilvl="0" w:tplc="DBECA51C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4A35"/>
    <w:multiLevelType w:val="hybridMultilevel"/>
    <w:tmpl w:val="F6FE12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632BB"/>
    <w:multiLevelType w:val="hybridMultilevel"/>
    <w:tmpl w:val="74F0A37C"/>
    <w:lvl w:ilvl="0" w:tplc="CB6A4E3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2C30576"/>
    <w:multiLevelType w:val="multilevel"/>
    <w:tmpl w:val="5D90B112"/>
    <w:styleLink w:val="WWNum1"/>
    <w:lvl w:ilvl="0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>
    <w:nsid w:val="36F0443D"/>
    <w:multiLevelType w:val="hybridMultilevel"/>
    <w:tmpl w:val="8E38828A"/>
    <w:lvl w:ilvl="0" w:tplc="4F0AC3B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F1ECC"/>
    <w:multiLevelType w:val="multilevel"/>
    <w:tmpl w:val="990CD3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C345BD0"/>
    <w:multiLevelType w:val="hybridMultilevel"/>
    <w:tmpl w:val="3BB051F2"/>
    <w:lvl w:ilvl="0" w:tplc="BB8A12E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92E2F"/>
    <w:multiLevelType w:val="hybridMultilevel"/>
    <w:tmpl w:val="04B050D4"/>
    <w:lvl w:ilvl="0" w:tplc="F21A5D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51825"/>
    <w:multiLevelType w:val="hybridMultilevel"/>
    <w:tmpl w:val="7B3296A8"/>
    <w:lvl w:ilvl="0" w:tplc="B78646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20593C"/>
    <w:multiLevelType w:val="hybridMultilevel"/>
    <w:tmpl w:val="F6E0ADA4"/>
    <w:lvl w:ilvl="0" w:tplc="3482C556"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>
    <w:nsid w:val="4E59030D"/>
    <w:multiLevelType w:val="hybridMultilevel"/>
    <w:tmpl w:val="5A34D6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77764"/>
    <w:multiLevelType w:val="hybridMultilevel"/>
    <w:tmpl w:val="BEB4BA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E6AD8"/>
    <w:multiLevelType w:val="hybridMultilevel"/>
    <w:tmpl w:val="0D32866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F02A66"/>
    <w:multiLevelType w:val="hybridMultilevel"/>
    <w:tmpl w:val="4240170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769037F"/>
    <w:multiLevelType w:val="hybridMultilevel"/>
    <w:tmpl w:val="06345A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D2784"/>
    <w:multiLevelType w:val="hybridMultilevel"/>
    <w:tmpl w:val="7CA086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4"/>
  </w:num>
  <w:num w:numId="6">
    <w:abstractNumId w:val="6"/>
  </w:num>
  <w:num w:numId="7">
    <w:abstractNumId w:val="16"/>
  </w:num>
  <w:num w:numId="8">
    <w:abstractNumId w:val="11"/>
  </w:num>
  <w:num w:numId="9">
    <w:abstractNumId w:val="7"/>
  </w:num>
  <w:num w:numId="10">
    <w:abstractNumId w:val="15"/>
  </w:num>
  <w:num w:numId="11">
    <w:abstractNumId w:val="2"/>
  </w:num>
  <w:num w:numId="12">
    <w:abstractNumId w:val="13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117E1"/>
    <w:rsid w:val="00004457"/>
    <w:rsid w:val="000073AA"/>
    <w:rsid w:val="00036750"/>
    <w:rsid w:val="00054C15"/>
    <w:rsid w:val="000612BA"/>
    <w:rsid w:val="000661EE"/>
    <w:rsid w:val="00073694"/>
    <w:rsid w:val="00075598"/>
    <w:rsid w:val="00087FB4"/>
    <w:rsid w:val="000934BE"/>
    <w:rsid w:val="000A06A4"/>
    <w:rsid w:val="000A105F"/>
    <w:rsid w:val="000B4273"/>
    <w:rsid w:val="000B5E37"/>
    <w:rsid w:val="000B5EBE"/>
    <w:rsid w:val="000C5E18"/>
    <w:rsid w:val="000D1B1A"/>
    <w:rsid w:val="000D2711"/>
    <w:rsid w:val="000D3876"/>
    <w:rsid w:val="000D442B"/>
    <w:rsid w:val="000E0C6D"/>
    <w:rsid w:val="000E2D64"/>
    <w:rsid w:val="000E79ED"/>
    <w:rsid w:val="00103474"/>
    <w:rsid w:val="00103C48"/>
    <w:rsid w:val="001512B5"/>
    <w:rsid w:val="00161706"/>
    <w:rsid w:val="001640AC"/>
    <w:rsid w:val="00166499"/>
    <w:rsid w:val="00173D39"/>
    <w:rsid w:val="0018328B"/>
    <w:rsid w:val="00184783"/>
    <w:rsid w:val="001A221C"/>
    <w:rsid w:val="001B6441"/>
    <w:rsid w:val="001D4B3A"/>
    <w:rsid w:val="001F2AD7"/>
    <w:rsid w:val="001F47F8"/>
    <w:rsid w:val="001F50BE"/>
    <w:rsid w:val="00200B55"/>
    <w:rsid w:val="002117E1"/>
    <w:rsid w:val="00214F95"/>
    <w:rsid w:val="0023146A"/>
    <w:rsid w:val="00236B1F"/>
    <w:rsid w:val="0024146C"/>
    <w:rsid w:val="0026105D"/>
    <w:rsid w:val="00276266"/>
    <w:rsid w:val="00284636"/>
    <w:rsid w:val="00293947"/>
    <w:rsid w:val="00297BEE"/>
    <w:rsid w:val="002D3E94"/>
    <w:rsid w:val="002F226A"/>
    <w:rsid w:val="002F28CC"/>
    <w:rsid w:val="002F2A1F"/>
    <w:rsid w:val="00303A92"/>
    <w:rsid w:val="0031494D"/>
    <w:rsid w:val="0033297A"/>
    <w:rsid w:val="003341AD"/>
    <w:rsid w:val="0033720B"/>
    <w:rsid w:val="00351F04"/>
    <w:rsid w:val="00362943"/>
    <w:rsid w:val="0036738C"/>
    <w:rsid w:val="003A27FE"/>
    <w:rsid w:val="003A5295"/>
    <w:rsid w:val="003B2F61"/>
    <w:rsid w:val="003B4757"/>
    <w:rsid w:val="003D5BAC"/>
    <w:rsid w:val="003E785D"/>
    <w:rsid w:val="003F3641"/>
    <w:rsid w:val="004030DA"/>
    <w:rsid w:val="00417E5D"/>
    <w:rsid w:val="004204E4"/>
    <w:rsid w:val="0042364F"/>
    <w:rsid w:val="0044112C"/>
    <w:rsid w:val="004417B2"/>
    <w:rsid w:val="00444148"/>
    <w:rsid w:val="004552BD"/>
    <w:rsid w:val="004569CD"/>
    <w:rsid w:val="004570A1"/>
    <w:rsid w:val="00462855"/>
    <w:rsid w:val="00467E5D"/>
    <w:rsid w:val="00477305"/>
    <w:rsid w:val="00480222"/>
    <w:rsid w:val="0048196C"/>
    <w:rsid w:val="0049046C"/>
    <w:rsid w:val="00493400"/>
    <w:rsid w:val="004C5E2C"/>
    <w:rsid w:val="004E576C"/>
    <w:rsid w:val="004F1675"/>
    <w:rsid w:val="004F2C0C"/>
    <w:rsid w:val="004F6A7E"/>
    <w:rsid w:val="004F7898"/>
    <w:rsid w:val="00506167"/>
    <w:rsid w:val="005158EE"/>
    <w:rsid w:val="00523F10"/>
    <w:rsid w:val="00551F72"/>
    <w:rsid w:val="00552075"/>
    <w:rsid w:val="00571C4E"/>
    <w:rsid w:val="005809C7"/>
    <w:rsid w:val="005A42D3"/>
    <w:rsid w:val="005D2D0C"/>
    <w:rsid w:val="005F1448"/>
    <w:rsid w:val="00600261"/>
    <w:rsid w:val="006161C4"/>
    <w:rsid w:val="006336BA"/>
    <w:rsid w:val="00635BDB"/>
    <w:rsid w:val="00652312"/>
    <w:rsid w:val="0066206A"/>
    <w:rsid w:val="00664616"/>
    <w:rsid w:val="006701B4"/>
    <w:rsid w:val="0067205E"/>
    <w:rsid w:val="006A00B1"/>
    <w:rsid w:val="006F48EF"/>
    <w:rsid w:val="006F7688"/>
    <w:rsid w:val="00720D28"/>
    <w:rsid w:val="0073098A"/>
    <w:rsid w:val="007468FB"/>
    <w:rsid w:val="00755801"/>
    <w:rsid w:val="00773839"/>
    <w:rsid w:val="00782F46"/>
    <w:rsid w:val="007874DE"/>
    <w:rsid w:val="007A1BFA"/>
    <w:rsid w:val="007B56CA"/>
    <w:rsid w:val="007B6DB0"/>
    <w:rsid w:val="007C74F6"/>
    <w:rsid w:val="007D3C06"/>
    <w:rsid w:val="008163B2"/>
    <w:rsid w:val="00824B5D"/>
    <w:rsid w:val="008308A3"/>
    <w:rsid w:val="0083284D"/>
    <w:rsid w:val="00837827"/>
    <w:rsid w:val="008433DE"/>
    <w:rsid w:val="0084365B"/>
    <w:rsid w:val="008515C2"/>
    <w:rsid w:val="00887293"/>
    <w:rsid w:val="008B3B1B"/>
    <w:rsid w:val="008C265C"/>
    <w:rsid w:val="008C3CA3"/>
    <w:rsid w:val="008C5C5F"/>
    <w:rsid w:val="008E0FC0"/>
    <w:rsid w:val="00911110"/>
    <w:rsid w:val="00920650"/>
    <w:rsid w:val="00935AF7"/>
    <w:rsid w:val="00954A51"/>
    <w:rsid w:val="00986F21"/>
    <w:rsid w:val="00987295"/>
    <w:rsid w:val="009955BE"/>
    <w:rsid w:val="009B361D"/>
    <w:rsid w:val="009F18E3"/>
    <w:rsid w:val="00A0171F"/>
    <w:rsid w:val="00A175A5"/>
    <w:rsid w:val="00A22FE4"/>
    <w:rsid w:val="00A321B2"/>
    <w:rsid w:val="00A363F7"/>
    <w:rsid w:val="00A4227D"/>
    <w:rsid w:val="00A42806"/>
    <w:rsid w:val="00A74CD6"/>
    <w:rsid w:val="00AC2265"/>
    <w:rsid w:val="00AD2446"/>
    <w:rsid w:val="00B06A44"/>
    <w:rsid w:val="00B120E2"/>
    <w:rsid w:val="00B278D1"/>
    <w:rsid w:val="00B5403A"/>
    <w:rsid w:val="00BA6564"/>
    <w:rsid w:val="00BE227C"/>
    <w:rsid w:val="00C069A4"/>
    <w:rsid w:val="00C3349D"/>
    <w:rsid w:val="00C47D51"/>
    <w:rsid w:val="00C72388"/>
    <w:rsid w:val="00C72D6A"/>
    <w:rsid w:val="00C75833"/>
    <w:rsid w:val="00CC1CBC"/>
    <w:rsid w:val="00CD2F30"/>
    <w:rsid w:val="00CD5547"/>
    <w:rsid w:val="00CE1A42"/>
    <w:rsid w:val="00CF684C"/>
    <w:rsid w:val="00D0797C"/>
    <w:rsid w:val="00D5664F"/>
    <w:rsid w:val="00D855B4"/>
    <w:rsid w:val="00DA740A"/>
    <w:rsid w:val="00DC04B7"/>
    <w:rsid w:val="00DC1F02"/>
    <w:rsid w:val="00DC4B5A"/>
    <w:rsid w:val="00DD3FE6"/>
    <w:rsid w:val="00DE650F"/>
    <w:rsid w:val="00E25260"/>
    <w:rsid w:val="00E457EE"/>
    <w:rsid w:val="00E55E03"/>
    <w:rsid w:val="00E60F49"/>
    <w:rsid w:val="00E8215B"/>
    <w:rsid w:val="00E832A5"/>
    <w:rsid w:val="00EA571B"/>
    <w:rsid w:val="00EA784A"/>
    <w:rsid w:val="00EC0ABC"/>
    <w:rsid w:val="00F00001"/>
    <w:rsid w:val="00F11BCE"/>
    <w:rsid w:val="00F12E4F"/>
    <w:rsid w:val="00F36356"/>
    <w:rsid w:val="00F62152"/>
    <w:rsid w:val="00F655E3"/>
    <w:rsid w:val="00FA2F1B"/>
    <w:rsid w:val="00FB0A80"/>
    <w:rsid w:val="00FE68E1"/>
    <w:rsid w:val="00FF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1F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5E3"/>
    <w:pPr>
      <w:keepNext/>
      <w:numPr>
        <w:numId w:val="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caps/>
      <w:sz w:val="3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655E3"/>
    <w:pPr>
      <w:keepNext/>
      <w:tabs>
        <w:tab w:val="left" w:pos="0"/>
      </w:tabs>
      <w:suppressAutoHyphens/>
      <w:spacing w:before="160" w:line="240" w:lineRule="auto"/>
      <w:outlineLvl w:val="1"/>
    </w:pPr>
    <w:rPr>
      <w:rFonts w:ascii="Arial" w:eastAsia="Times New Roman" w:hAnsi="Arial"/>
      <w:b/>
      <w:shadow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655E3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Arial" w:eastAsia="Times New Roman" w:hAnsi="Arial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E1"/>
  </w:style>
  <w:style w:type="paragraph" w:styleId="Footer">
    <w:name w:val="footer"/>
    <w:basedOn w:val="Normal"/>
    <w:link w:val="Foot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E1"/>
  </w:style>
  <w:style w:type="table" w:styleId="TableGrid">
    <w:name w:val="Table Grid"/>
    <w:basedOn w:val="TableNormal"/>
    <w:uiPriority w:val="39"/>
    <w:rsid w:val="00211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17E1"/>
    <w:rPr>
      <w:color w:val="0000FF"/>
      <w:u w:val="single"/>
    </w:rPr>
  </w:style>
  <w:style w:type="paragraph" w:customStyle="1" w:styleId="yiv6874757734ydpe99fc982yiv7103821658msonormal">
    <w:name w:val="yiv6874757734ydpe99fc982yiv7103821658msonormal"/>
    <w:basedOn w:val="Normal"/>
    <w:rsid w:val="00403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1Char">
    <w:name w:val="Heading 1 Char"/>
    <w:link w:val="Heading1"/>
    <w:uiPriority w:val="99"/>
    <w:rsid w:val="00F655E3"/>
    <w:rPr>
      <w:rFonts w:ascii="Arial" w:eastAsia="Times New Roman" w:hAnsi="Arial"/>
      <w:b/>
      <w:caps/>
      <w:sz w:val="32"/>
      <w:shd w:val="clear" w:color="auto" w:fill="BFBFBF"/>
      <w:lang w:eastAsia="ar-SA"/>
    </w:rPr>
  </w:style>
  <w:style w:type="character" w:customStyle="1" w:styleId="Heading2Char">
    <w:name w:val="Heading 2 Char"/>
    <w:link w:val="Heading2"/>
    <w:uiPriority w:val="99"/>
    <w:rsid w:val="00F655E3"/>
    <w:rPr>
      <w:rFonts w:ascii="Arial" w:eastAsia="Times New Roman" w:hAnsi="Arial"/>
      <w:b/>
      <w:shadow/>
      <w:sz w:val="24"/>
      <w:lang w:eastAsia="ar-SA"/>
    </w:rPr>
  </w:style>
  <w:style w:type="character" w:customStyle="1" w:styleId="Heading3Char">
    <w:name w:val="Heading 3 Char"/>
    <w:link w:val="Heading3"/>
    <w:uiPriority w:val="99"/>
    <w:rsid w:val="00F655E3"/>
    <w:rPr>
      <w:rFonts w:ascii="Arial" w:eastAsia="Times New Roman" w:hAnsi="Arial"/>
      <w:b/>
      <w:sz w:val="22"/>
      <w:u w:val="single"/>
      <w:lang w:eastAsia="ar-SA"/>
    </w:rPr>
  </w:style>
  <w:style w:type="paragraph" w:styleId="ListParagraph">
    <w:name w:val="List Paragraph"/>
    <w:aliases w:val="Akapit z listą BS,Outlines a.b.c.,List_Paragraph,Multilevel para_II,Akapit z lista BS,List Paragraph1,Outlines a,b,c,Paragraph,Citation List,ANNEX,Bullet,bullet,bu,bullet1,B,b1,bullet 1,body,b Char Char Char,# List Paragraph,body 2"/>
    <w:basedOn w:val="Normal"/>
    <w:link w:val="ListParagraphChar"/>
    <w:uiPriority w:val="34"/>
    <w:qFormat/>
    <w:rsid w:val="00F655E3"/>
    <w:pPr>
      <w:spacing w:after="200" w:line="276" w:lineRule="auto"/>
      <w:ind w:left="720"/>
      <w:contextualSpacing/>
    </w:pPr>
    <w:rPr>
      <w:rFonts w:ascii="Arial" w:eastAsia="Times New Roman" w:hAnsi="Arial"/>
      <w:color w:val="0070C0"/>
      <w:sz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Outlines a Char,b Char,c Char,Paragraph Char,Citation List Char,ANNEX Char,Bullet Char,bullet Char"/>
    <w:link w:val="ListParagraph"/>
    <w:uiPriority w:val="34"/>
    <w:locked/>
    <w:rsid w:val="00F655E3"/>
    <w:rPr>
      <w:rFonts w:ascii="Arial" w:eastAsia="Times New Roman" w:hAnsi="Arial"/>
      <w:color w:val="0070C0"/>
      <w:sz w:val="24"/>
      <w:szCs w:val="22"/>
      <w:lang w:val="en-US" w:eastAsia="en-US"/>
    </w:rPr>
  </w:style>
  <w:style w:type="paragraph" w:customStyle="1" w:styleId="Standard">
    <w:name w:val="Standard"/>
    <w:rsid w:val="00184783"/>
    <w:pPr>
      <w:suppressAutoHyphens/>
      <w:autoSpaceDN w:val="0"/>
      <w:spacing w:before="120" w:after="120"/>
    </w:pPr>
    <w:rPr>
      <w:rFonts w:ascii="Trebuchet MS" w:eastAsia="Times New Roman" w:hAnsi="Trebuchet MS"/>
      <w:kern w:val="3"/>
      <w:szCs w:val="24"/>
      <w:lang w:eastAsia="en-US"/>
    </w:rPr>
  </w:style>
  <w:style w:type="numbering" w:customStyle="1" w:styleId="WWNum1">
    <w:name w:val="WWNum1"/>
    <w:rsid w:val="00184783"/>
    <w:pPr>
      <w:numPr>
        <w:numId w:val="4"/>
      </w:numPr>
    </w:pPr>
  </w:style>
  <w:style w:type="paragraph" w:styleId="NoSpacing">
    <w:name w:val="No Spacing"/>
    <w:uiPriority w:val="1"/>
    <w:qFormat/>
    <w:rsid w:val="007B6DB0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6161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imaria@primariadrobeta.ro" TargetMode="External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1581-DA42-4984-9BA5-1DDBBE69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707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4805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Mihai</cp:lastModifiedBy>
  <cp:revision>14</cp:revision>
  <cp:lastPrinted>2024-10-07T08:24:00Z</cp:lastPrinted>
  <dcterms:created xsi:type="dcterms:W3CDTF">2023-02-08T10:22:00Z</dcterms:created>
  <dcterms:modified xsi:type="dcterms:W3CDTF">2024-10-07T08:24:00Z</dcterms:modified>
</cp:coreProperties>
</file>