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C3863" w14:textId="75168683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5D7F68">
        <w:rPr>
          <w:rFonts w:ascii="Times New Roman" w:hAnsi="Times New Roman" w:cs="Times New Roman"/>
          <w:sz w:val="28"/>
          <w:szCs w:val="28"/>
        </w:rPr>
        <w:t>ROM</w:t>
      </w:r>
      <w:r w:rsidR="00A345D4" w:rsidRPr="005D7F68">
        <w:rPr>
          <w:rFonts w:ascii="Times New Roman" w:hAnsi="Times New Roman" w:cs="Times New Roman"/>
          <w:sz w:val="28"/>
          <w:szCs w:val="28"/>
        </w:rPr>
        <w:t>Â</w:t>
      </w:r>
      <w:r w:rsidRPr="005D7F68">
        <w:rPr>
          <w:rFonts w:ascii="Times New Roman" w:hAnsi="Times New Roman" w:cs="Times New Roman"/>
          <w:sz w:val="28"/>
          <w:szCs w:val="28"/>
        </w:rPr>
        <w:t>NIA</w:t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</w:r>
      <w:r w:rsidR="00151444" w:rsidRPr="005D7F68">
        <w:rPr>
          <w:rFonts w:ascii="Times New Roman" w:hAnsi="Times New Roman" w:cs="Times New Roman"/>
          <w:sz w:val="28"/>
          <w:szCs w:val="28"/>
        </w:rPr>
        <w:tab/>
        <w:t xml:space="preserve">Nr. </w:t>
      </w:r>
      <w:r w:rsidR="002C7D79" w:rsidRPr="005D7F68">
        <w:rPr>
          <w:rFonts w:ascii="Times New Roman" w:hAnsi="Times New Roman" w:cs="Times New Roman"/>
          <w:sz w:val="28"/>
          <w:szCs w:val="28"/>
        </w:rPr>
        <w:t>4</w:t>
      </w:r>
      <w:r w:rsidR="005D7F68" w:rsidRPr="005D7F68">
        <w:rPr>
          <w:rFonts w:ascii="Times New Roman" w:hAnsi="Times New Roman" w:cs="Times New Roman"/>
          <w:sz w:val="28"/>
          <w:szCs w:val="28"/>
        </w:rPr>
        <w:t>734</w:t>
      </w:r>
      <w:r w:rsidR="00913B79" w:rsidRPr="005D7F68">
        <w:rPr>
          <w:rFonts w:ascii="Times New Roman" w:hAnsi="Times New Roman" w:cs="Times New Roman"/>
          <w:sz w:val="28"/>
          <w:szCs w:val="28"/>
        </w:rPr>
        <w:t>/</w:t>
      </w:r>
      <w:r w:rsidR="00FD5FDC" w:rsidRPr="005D7F68">
        <w:rPr>
          <w:rFonts w:ascii="Times New Roman" w:hAnsi="Times New Roman" w:cs="Times New Roman"/>
          <w:sz w:val="28"/>
          <w:szCs w:val="28"/>
        </w:rPr>
        <w:t>0</w:t>
      </w:r>
      <w:r w:rsidR="005D7F68" w:rsidRPr="005D7F68">
        <w:rPr>
          <w:rFonts w:ascii="Times New Roman" w:hAnsi="Times New Roman" w:cs="Times New Roman"/>
          <w:sz w:val="28"/>
          <w:szCs w:val="28"/>
        </w:rPr>
        <w:t>9</w:t>
      </w:r>
      <w:r w:rsidR="00913B79" w:rsidRPr="005D7F68">
        <w:rPr>
          <w:rFonts w:ascii="Times New Roman" w:hAnsi="Times New Roman" w:cs="Times New Roman"/>
          <w:sz w:val="28"/>
          <w:szCs w:val="28"/>
        </w:rPr>
        <w:t>.</w:t>
      </w:r>
      <w:r w:rsidR="00FD5FDC" w:rsidRPr="005D7F68">
        <w:rPr>
          <w:rFonts w:ascii="Times New Roman" w:hAnsi="Times New Roman" w:cs="Times New Roman"/>
          <w:sz w:val="28"/>
          <w:szCs w:val="28"/>
        </w:rPr>
        <w:t>10</w:t>
      </w:r>
      <w:r w:rsidR="00913B79" w:rsidRPr="005D7F68">
        <w:rPr>
          <w:rFonts w:ascii="Times New Roman" w:hAnsi="Times New Roman" w:cs="Times New Roman"/>
          <w:sz w:val="28"/>
          <w:szCs w:val="28"/>
        </w:rPr>
        <w:t>.202</w:t>
      </w:r>
      <w:r w:rsidR="00FD5FDC" w:rsidRPr="005D7F68">
        <w:rPr>
          <w:rFonts w:ascii="Times New Roman" w:hAnsi="Times New Roman" w:cs="Times New Roman"/>
          <w:sz w:val="28"/>
          <w:szCs w:val="28"/>
        </w:rPr>
        <w:t>4</w:t>
      </w:r>
    </w:p>
    <w:p w14:paraId="3ABBE470" w14:textId="0C6DBC9F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5537788C" w14:textId="7777777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4C188739" w14:textId="77777777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640872EA" w14:textId="706994D6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D7FDB31" w14:textId="77777777" w:rsidR="005D3081" w:rsidRDefault="005D3081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32D79B6" w14:textId="25C58E24" w:rsidR="009C00A4" w:rsidRPr="00A55F3E" w:rsidRDefault="003D4985" w:rsidP="009C00A4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REFERAT DE APROBARE</w:t>
      </w:r>
    </w:p>
    <w:p w14:paraId="72A31ADF" w14:textId="35E86B32" w:rsidR="009C00A4" w:rsidRPr="00A55F3E" w:rsidRDefault="009C00A4" w:rsidP="00AC1B72">
      <w:pPr>
        <w:pStyle w:val="Listparagra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55F3E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hot</w:t>
      </w:r>
      <w:r w:rsidR="00295D35">
        <w:rPr>
          <w:rFonts w:ascii="Times New Roman" w:hAnsi="Times New Roman" w:cs="Times New Roman"/>
          <w:sz w:val="28"/>
          <w:szCs w:val="28"/>
        </w:rPr>
        <w:t>ă</w:t>
      </w:r>
      <w:r w:rsidRPr="00A55F3E">
        <w:rPr>
          <w:rFonts w:ascii="Times New Roman" w:hAnsi="Times New Roman" w:cs="Times New Roman"/>
          <w:sz w:val="28"/>
          <w:szCs w:val="28"/>
        </w:rPr>
        <w:t>r</w:t>
      </w:r>
      <w:r w:rsidR="00295D35">
        <w:rPr>
          <w:rFonts w:ascii="Times New Roman" w:hAnsi="Times New Roman" w:cs="Times New Roman"/>
          <w:sz w:val="28"/>
          <w:szCs w:val="28"/>
        </w:rPr>
        <w:t>â</w:t>
      </w:r>
      <w:r w:rsidRPr="00A55F3E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cofinanțării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etapa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I </w:t>
      </w:r>
      <w:proofErr w:type="gramStart"/>
      <w:r w:rsidR="00A506C2" w:rsidRPr="00A506C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regional de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dezvoltare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infrastructurii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apă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apă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uzată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in aria de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operare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a S.C. RAJA S.A. Constanta,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2014-2020”, cod SMIS 2014+ 115525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cofinanțării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etapa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II a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Etapizarea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regional de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dezvoltare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infrastructurii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apă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apă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uzată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aria de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operare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a S.C. RAJA S.A. Constanța,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6C2" w:rsidRPr="00A506C2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="00A506C2" w:rsidRPr="00A506C2">
        <w:rPr>
          <w:rFonts w:ascii="Times New Roman" w:hAnsi="Times New Roman" w:cs="Times New Roman"/>
          <w:sz w:val="28"/>
          <w:szCs w:val="28"/>
        </w:rPr>
        <w:t xml:space="preserve"> 2014-2020”, cod SMIS 2021 317646</w:t>
      </w:r>
    </w:p>
    <w:p w14:paraId="764AE275" w14:textId="77777777" w:rsidR="009C00A4" w:rsidRDefault="009C00A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1DE8FAD" w14:textId="77777777" w:rsidR="009C00A4" w:rsidRPr="006E7652" w:rsidRDefault="009C00A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4525F7DB" w14:textId="5AEEBECD" w:rsidR="009C00A4" w:rsidRDefault="00A506C2" w:rsidP="00A506C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Prin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nr. 80933/19.08.2024,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cu nr. 3499/19.08.2024,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Operatorul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Regional RAJA SA 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506C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obligației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cofinanțare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asumată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Ion Corvin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Local nr. 52/26.05.2017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Studiului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Fezabilitate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indicatorilor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-economici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aferenți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investițiilor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Ion Corvin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alocării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local 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cofinanțării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aferenta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regional de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infrastructurii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uzata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in aria de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operare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a S.C. RAJA S.A. Constanta in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2014-2020”, cod SMIS 2014* 115525,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sensul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cofinanțării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I a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cofinanța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cu 2%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etapizate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II din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6C2">
        <w:rPr>
          <w:rFonts w:ascii="Times New Roman" w:hAnsi="Times New Roman" w:cs="Times New Roman"/>
          <w:sz w:val="24"/>
          <w:szCs w:val="24"/>
        </w:rPr>
        <w:t>inițial</w:t>
      </w:r>
      <w:proofErr w:type="spellEnd"/>
      <w:r w:rsidRPr="00A506C2">
        <w:rPr>
          <w:rFonts w:ascii="Times New Roman" w:hAnsi="Times New Roman" w:cs="Times New Roman"/>
          <w:sz w:val="24"/>
          <w:szCs w:val="24"/>
        </w:rPr>
        <w:t>.</w:t>
      </w:r>
    </w:p>
    <w:p w14:paraId="7C719C13" w14:textId="0EF0DAED" w:rsidR="002D7F1E" w:rsidRPr="002D7F1E" w:rsidRDefault="002D7F1E" w:rsidP="002D7F1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D7F1E">
        <w:rPr>
          <w:rFonts w:ascii="Times New Roman" w:hAnsi="Times New Roman" w:cs="Times New Roman"/>
          <w:sz w:val="24"/>
          <w:szCs w:val="24"/>
        </w:rPr>
        <w:t xml:space="preserve">UAT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Ion Corvin a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virat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operatorul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regional RAJA SA cu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cofinanțare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2%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44.506,82 lei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reprezentând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cotă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cofinanțare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>.</w:t>
      </w:r>
    </w:p>
    <w:p w14:paraId="2D7D803C" w14:textId="490B63BB" w:rsidR="002D7F1E" w:rsidRPr="002D7F1E" w:rsidRDefault="002D7F1E" w:rsidP="002D7F1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cotelor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cofinanțare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compuse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cofinanțare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37.681,45 lei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însumată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cofinanțare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1.057,57 lei,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rezultând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38.739,02 lei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rezultând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diferență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restituit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RAJA SA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cuantum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5.767,80 lei.</w:t>
      </w:r>
    </w:p>
    <w:p w14:paraId="5D041334" w14:textId="53DB1104" w:rsidR="00A506C2" w:rsidRDefault="002D7F1E" w:rsidP="002D7F1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Întrucât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Ion Corvin a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virat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RAJA SA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sumă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mare cu 5.767,80 lei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cofinanțării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restituit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virată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F1E">
        <w:rPr>
          <w:rFonts w:ascii="Times New Roman" w:hAnsi="Times New Roman" w:cs="Times New Roman"/>
          <w:sz w:val="24"/>
          <w:szCs w:val="24"/>
        </w:rPr>
        <w:t>operatorul</w:t>
      </w:r>
      <w:proofErr w:type="spellEnd"/>
      <w:r w:rsidRPr="002D7F1E">
        <w:rPr>
          <w:rFonts w:ascii="Times New Roman" w:hAnsi="Times New Roman" w:cs="Times New Roman"/>
          <w:sz w:val="24"/>
          <w:szCs w:val="24"/>
        </w:rPr>
        <w:t xml:space="preserve"> regional RAJA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înapoi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Ion Corvin.</w:t>
      </w:r>
    </w:p>
    <w:p w14:paraId="3DA403C8" w14:textId="77777777" w:rsidR="00A506C2" w:rsidRPr="00CF2629" w:rsidRDefault="00A506C2" w:rsidP="00A506C2">
      <w:pPr>
        <w:tabs>
          <w:tab w:val="left" w:pos="0"/>
        </w:tabs>
        <w:jc w:val="both"/>
        <w:rPr>
          <w:sz w:val="20"/>
          <w:szCs w:val="20"/>
        </w:rPr>
      </w:pPr>
    </w:p>
    <w:p w14:paraId="5CA25756" w14:textId="05EADD07" w:rsidR="009C00A4" w:rsidRPr="00CF2629" w:rsidRDefault="00B0144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CF2629">
        <w:rPr>
          <w:rFonts w:ascii="Times New Roman" w:hAnsi="Times New Roman" w:cs="Times New Roman"/>
          <w:sz w:val="24"/>
          <w:szCs w:val="24"/>
        </w:rPr>
        <w:t>P</w:t>
      </w:r>
      <w:r w:rsidR="006E7652" w:rsidRPr="00CF2629">
        <w:rPr>
          <w:rFonts w:ascii="Times New Roman" w:hAnsi="Times New Roman" w:cs="Times New Roman"/>
          <w:sz w:val="24"/>
          <w:szCs w:val="24"/>
        </w:rPr>
        <w:t>rimar</w:t>
      </w:r>
      <w:r w:rsidRPr="00CF2629">
        <w:rPr>
          <w:rFonts w:ascii="Times New Roman" w:hAnsi="Times New Roman" w:cs="Times New Roman"/>
          <w:sz w:val="24"/>
          <w:szCs w:val="24"/>
        </w:rPr>
        <w:t>,</w:t>
      </w:r>
    </w:p>
    <w:p w14:paraId="1C7FF2D7" w14:textId="4AFC2062" w:rsidR="00D705B0" w:rsidRPr="00CF2629" w:rsidRDefault="00151444" w:rsidP="0015144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F2629">
        <w:rPr>
          <w:rFonts w:ascii="Times New Roman" w:hAnsi="Times New Roman" w:cs="Times New Roman"/>
          <w:sz w:val="24"/>
          <w:szCs w:val="24"/>
        </w:rPr>
        <w:t>Tudorița</w:t>
      </w:r>
      <w:proofErr w:type="spellEnd"/>
      <w:r w:rsidRPr="00CF2629">
        <w:rPr>
          <w:rFonts w:ascii="Times New Roman" w:hAnsi="Times New Roman" w:cs="Times New Roman"/>
          <w:sz w:val="24"/>
          <w:szCs w:val="24"/>
        </w:rPr>
        <w:t xml:space="preserve"> FLOROS</w:t>
      </w:r>
    </w:p>
    <w:sectPr w:rsidR="00D705B0" w:rsidRPr="00CF2629" w:rsidSect="00CF2629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A4"/>
    <w:rsid w:val="00012EE8"/>
    <w:rsid w:val="00151444"/>
    <w:rsid w:val="001C3564"/>
    <w:rsid w:val="001E27ED"/>
    <w:rsid w:val="002253CF"/>
    <w:rsid w:val="002558A1"/>
    <w:rsid w:val="00295D35"/>
    <w:rsid w:val="002C7D79"/>
    <w:rsid w:val="002D7F1E"/>
    <w:rsid w:val="003D4985"/>
    <w:rsid w:val="004C3D7D"/>
    <w:rsid w:val="005D3081"/>
    <w:rsid w:val="005D7F68"/>
    <w:rsid w:val="006844DE"/>
    <w:rsid w:val="006B61D5"/>
    <w:rsid w:val="006E7652"/>
    <w:rsid w:val="008E6714"/>
    <w:rsid w:val="00913B79"/>
    <w:rsid w:val="009178C8"/>
    <w:rsid w:val="00921463"/>
    <w:rsid w:val="009A37C8"/>
    <w:rsid w:val="009C00A4"/>
    <w:rsid w:val="009F3780"/>
    <w:rsid w:val="009F7AC9"/>
    <w:rsid w:val="00A345D4"/>
    <w:rsid w:val="00A506C2"/>
    <w:rsid w:val="00A55F3E"/>
    <w:rsid w:val="00AC1B72"/>
    <w:rsid w:val="00B01444"/>
    <w:rsid w:val="00CF2629"/>
    <w:rsid w:val="00D705B0"/>
    <w:rsid w:val="00EF7E5C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213E"/>
  <w15:docId w15:val="{6088162F-76AC-4CA1-B35E-7A312E9B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A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00A4"/>
    <w:pPr>
      <w:spacing w:after="0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9C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319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25</cp:revision>
  <dcterms:created xsi:type="dcterms:W3CDTF">2015-07-08T10:38:00Z</dcterms:created>
  <dcterms:modified xsi:type="dcterms:W3CDTF">2024-10-10T05:59:00Z</dcterms:modified>
</cp:coreProperties>
</file>