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D4F9F" w14:textId="77777777" w:rsidR="000E5D53" w:rsidRPr="002F67A6" w:rsidRDefault="000E5D53" w:rsidP="000E5D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>R O M Â N I A</w:t>
      </w:r>
    </w:p>
    <w:p w14:paraId="2CB4493A" w14:textId="77777777" w:rsidR="000E5D53" w:rsidRPr="002F67A6" w:rsidRDefault="000E5D53" w:rsidP="000E5D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 xml:space="preserve">JUDEŢUL </w:t>
      </w:r>
      <w:r>
        <w:rPr>
          <w:rFonts w:ascii="Times New Roman" w:hAnsi="Times New Roman"/>
          <w:sz w:val="24"/>
          <w:szCs w:val="24"/>
        </w:rPr>
        <w:t>BUZĂU</w:t>
      </w:r>
    </w:p>
    <w:p w14:paraId="1B69EDF8" w14:textId="77777777" w:rsidR="000E5D53" w:rsidRPr="002F67A6" w:rsidRDefault="000E5D53" w:rsidP="000E5D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 xml:space="preserve">COMUNA </w:t>
      </w:r>
      <w:r>
        <w:rPr>
          <w:rFonts w:ascii="Times New Roman" w:hAnsi="Times New Roman"/>
          <w:sz w:val="24"/>
          <w:szCs w:val="24"/>
        </w:rPr>
        <w:t>PÂRSCOV</w:t>
      </w:r>
    </w:p>
    <w:p w14:paraId="49DB09E7" w14:textId="77777777" w:rsidR="000E5D53" w:rsidRDefault="000E5D53" w:rsidP="000E5D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>P R I M A R</w:t>
      </w:r>
    </w:p>
    <w:p w14:paraId="6C7D13C3" w14:textId="78F7D994" w:rsidR="000E5D53" w:rsidRDefault="000E5D53" w:rsidP="000E5D5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</w:t>
      </w:r>
      <w:r w:rsidR="000E34A7">
        <w:rPr>
          <w:rFonts w:ascii="Times New Roman" w:hAnsi="Times New Roman"/>
          <w:sz w:val="24"/>
          <w:szCs w:val="24"/>
        </w:rPr>
        <w:t>10712</w:t>
      </w:r>
      <w:r>
        <w:rPr>
          <w:rFonts w:ascii="Times New Roman" w:hAnsi="Times New Roman"/>
          <w:sz w:val="24"/>
          <w:szCs w:val="24"/>
        </w:rPr>
        <w:t xml:space="preserve"> / 09.10.2024</w:t>
      </w:r>
    </w:p>
    <w:p w14:paraId="7317AF58" w14:textId="77777777" w:rsidR="000E5D53" w:rsidRDefault="000E5D53" w:rsidP="000E5D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EA74C" w14:textId="77777777" w:rsidR="000E5D53" w:rsidRPr="002F67A6" w:rsidRDefault="000E5D53" w:rsidP="000E5D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D54F0D7" w14:textId="77777777" w:rsidR="000E5D53" w:rsidRPr="002F67A6" w:rsidRDefault="000E5D53" w:rsidP="000E5D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>REFERAT DE APROBARE</w:t>
      </w:r>
    </w:p>
    <w:p w14:paraId="7EA84709" w14:textId="77777777" w:rsidR="000E5D53" w:rsidRDefault="000E5D53" w:rsidP="000E5D53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>al proiectului de hotărâre privind participarea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67A6">
        <w:rPr>
          <w:rFonts w:ascii="Times New Roman" w:hAnsi="Times New Roman"/>
          <w:sz w:val="24"/>
          <w:szCs w:val="24"/>
        </w:rPr>
        <w:t xml:space="preserve">la Programul privind creşterea eficienţei energetice a infrastructurii de iluminat public </w:t>
      </w:r>
      <w:r w:rsidRPr="00CA6D45">
        <w:rPr>
          <w:rFonts w:ascii="Times New Roman" w:hAnsi="Times New Roman"/>
          <w:bCs/>
          <w:sz w:val="24"/>
          <w:szCs w:val="24"/>
        </w:rPr>
        <w:t>și pentru aprobarea indicatorilor tehnico-economici</w:t>
      </w:r>
      <w:r w:rsidRPr="002F67A6">
        <w:rPr>
          <w:rFonts w:ascii="Times New Roman" w:hAnsi="Times New Roman"/>
          <w:sz w:val="24"/>
          <w:szCs w:val="24"/>
        </w:rPr>
        <w:t xml:space="preserve">, pentru  proiectul </w:t>
      </w:r>
      <w:r w:rsidRPr="008D6378">
        <w:rPr>
          <w:rFonts w:ascii="Times New Roman" w:hAnsi="Times New Roman"/>
          <w:b/>
          <w:sz w:val="24"/>
          <w:szCs w:val="24"/>
        </w:rPr>
        <w:t xml:space="preserve">„Modernizare Sistem Iluminat Public în Comuna </w:t>
      </w:r>
      <w:r>
        <w:rPr>
          <w:rFonts w:ascii="Times New Roman" w:hAnsi="Times New Roman"/>
          <w:b/>
          <w:sz w:val="24"/>
          <w:szCs w:val="24"/>
        </w:rPr>
        <w:t>PÂRSCOV</w:t>
      </w:r>
      <w:r w:rsidRPr="001B780E">
        <w:rPr>
          <w:rFonts w:ascii="Times New Roman" w:hAnsi="Times New Roman"/>
          <w:b/>
          <w:sz w:val="24"/>
          <w:szCs w:val="24"/>
        </w:rPr>
        <w:t xml:space="preserve">, Județul </w:t>
      </w:r>
      <w:r>
        <w:rPr>
          <w:rFonts w:ascii="Times New Roman" w:hAnsi="Times New Roman"/>
          <w:b/>
          <w:sz w:val="24"/>
          <w:szCs w:val="24"/>
        </w:rPr>
        <w:t>Buzău</w:t>
      </w:r>
      <w:r w:rsidRPr="008D6378">
        <w:rPr>
          <w:rFonts w:ascii="Times New Roman" w:hAnsi="Times New Roman"/>
          <w:b/>
          <w:sz w:val="24"/>
          <w:szCs w:val="24"/>
        </w:rPr>
        <w:t>”</w:t>
      </w:r>
    </w:p>
    <w:p w14:paraId="18BA29CB" w14:textId="77777777" w:rsidR="000E5D53" w:rsidRPr="002F67A6" w:rsidRDefault="000E5D53" w:rsidP="000E5D53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38E21E99" w14:textId="77777777" w:rsidR="000E5D53" w:rsidRDefault="000E5D53" w:rsidP="000E5D5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>Doamnelor şi domnilor consilieri,</w:t>
      </w:r>
    </w:p>
    <w:p w14:paraId="55BCA2DB" w14:textId="77777777" w:rsidR="000E5D53" w:rsidRPr="002F67A6" w:rsidRDefault="000E5D53" w:rsidP="000E5D53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40C08C24" w14:textId="77777777" w:rsidR="000E5D53" w:rsidRPr="002F67A6" w:rsidRDefault="000E5D53" w:rsidP="000E5D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>Inițierea prezentului proiect de hotărâre este motivată de necesitatea și oportunitatea includerii  investiției în cadrul Programul privind creşterea eficienţei energetice a infrastructurii de iluminat public pentru anul 202</w:t>
      </w:r>
      <w:r>
        <w:rPr>
          <w:rFonts w:ascii="Times New Roman" w:hAnsi="Times New Roman"/>
          <w:sz w:val="24"/>
          <w:szCs w:val="24"/>
        </w:rPr>
        <w:t>4</w:t>
      </w:r>
      <w:r w:rsidRPr="002F67A6">
        <w:rPr>
          <w:rFonts w:ascii="Times New Roman" w:hAnsi="Times New Roman"/>
          <w:sz w:val="24"/>
          <w:szCs w:val="24"/>
        </w:rPr>
        <w:t>.</w:t>
      </w:r>
    </w:p>
    <w:p w14:paraId="35CD2017" w14:textId="77777777" w:rsidR="000E5D53" w:rsidRPr="002F67A6" w:rsidRDefault="000E5D53" w:rsidP="000E5D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 xml:space="preserve">În cadrul investiției se propune înlocuirea un număr de </w:t>
      </w:r>
      <w:r>
        <w:rPr>
          <w:rFonts w:ascii="Times New Roman" w:hAnsi="Times New Roman"/>
          <w:sz w:val="24"/>
          <w:szCs w:val="24"/>
        </w:rPr>
        <w:t>369</w:t>
      </w:r>
      <w:r w:rsidRPr="002F67A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F67A6">
        <w:rPr>
          <w:rFonts w:ascii="Times New Roman" w:hAnsi="Times New Roman"/>
          <w:sz w:val="24"/>
          <w:szCs w:val="24"/>
        </w:rPr>
        <w:t xml:space="preserve">de corpuri de iluminat neeficiente din </w:t>
      </w:r>
      <w:r>
        <w:rPr>
          <w:rFonts w:ascii="Times New Roman" w:hAnsi="Times New Roman"/>
          <w:sz w:val="24"/>
          <w:szCs w:val="24"/>
        </w:rPr>
        <w:t>comuna si adaugare pana la</w:t>
      </w:r>
      <w:r w:rsidRPr="002F67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600 </w:t>
      </w:r>
      <w:r w:rsidRPr="002F67A6">
        <w:rPr>
          <w:rFonts w:ascii="Times New Roman" w:hAnsi="Times New Roman"/>
          <w:sz w:val="24"/>
          <w:szCs w:val="24"/>
        </w:rPr>
        <w:t xml:space="preserve">de corpuri de iluminat inteligente (corpuri LED de </w:t>
      </w:r>
      <w:r>
        <w:rPr>
          <w:rFonts w:ascii="Times New Roman" w:hAnsi="Times New Roman"/>
          <w:sz w:val="24"/>
          <w:szCs w:val="24"/>
        </w:rPr>
        <w:t>30</w:t>
      </w:r>
      <w:r w:rsidRPr="002F67A6">
        <w:rPr>
          <w:rFonts w:ascii="Times New Roman" w:hAnsi="Times New Roman"/>
          <w:sz w:val="24"/>
          <w:szCs w:val="24"/>
        </w:rPr>
        <w:t xml:space="preserve"> W)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F67A6">
        <w:rPr>
          <w:rFonts w:ascii="Times New Roman" w:hAnsi="Times New Roman"/>
          <w:sz w:val="24"/>
          <w:szCs w:val="24"/>
        </w:rPr>
        <w:t xml:space="preserve"> precum și introducerea unui sistem de</w:t>
      </w:r>
      <w:r>
        <w:rPr>
          <w:rFonts w:ascii="Times New Roman" w:hAnsi="Times New Roman"/>
          <w:sz w:val="24"/>
          <w:szCs w:val="24"/>
        </w:rPr>
        <w:t xml:space="preserve"> telegestiune ce permite un</w:t>
      </w:r>
      <w:r w:rsidRPr="002F67A6">
        <w:rPr>
          <w:rFonts w:ascii="Times New Roman" w:hAnsi="Times New Roman"/>
          <w:sz w:val="24"/>
          <w:szCs w:val="24"/>
        </w:rPr>
        <w:t xml:space="preserve"> reglaj al fluxului luminos </w:t>
      </w:r>
      <w:r>
        <w:rPr>
          <w:rFonts w:ascii="Times New Roman" w:hAnsi="Times New Roman"/>
          <w:sz w:val="24"/>
          <w:szCs w:val="24"/>
        </w:rPr>
        <w:t>si monitorizarea acestora</w:t>
      </w:r>
      <w:r w:rsidRPr="002F67A6">
        <w:rPr>
          <w:rFonts w:ascii="Times New Roman" w:hAnsi="Times New Roman"/>
          <w:sz w:val="24"/>
          <w:szCs w:val="24"/>
        </w:rPr>
        <w:t xml:space="preserve">. </w:t>
      </w:r>
    </w:p>
    <w:p w14:paraId="1954D21F" w14:textId="77777777" w:rsidR="000E5D53" w:rsidRDefault="000E5D53" w:rsidP="000E5D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 xml:space="preserve">Astfel corpurile de iluminat vor </w:t>
      </w:r>
      <w:r>
        <w:rPr>
          <w:rFonts w:ascii="Times New Roman" w:hAnsi="Times New Roman"/>
          <w:sz w:val="24"/>
          <w:szCs w:val="24"/>
        </w:rPr>
        <w:t>fi instalate pe console noi si sisteme de prindere cu toate accesoriile necesare.</w:t>
      </w:r>
    </w:p>
    <w:p w14:paraId="660DB8D7" w14:textId="77777777" w:rsidR="000E5D53" w:rsidRPr="002F67A6" w:rsidRDefault="000E5D53" w:rsidP="000E5D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 xml:space="preserve">Se estimează astfel o economie de energie de aproximativ </w:t>
      </w:r>
      <w:r>
        <w:rPr>
          <w:rFonts w:ascii="Times New Roman" w:hAnsi="Times New Roman"/>
          <w:sz w:val="24"/>
          <w:szCs w:val="24"/>
        </w:rPr>
        <w:t>27,87</w:t>
      </w:r>
      <w:r w:rsidRPr="006D4C49">
        <w:rPr>
          <w:rFonts w:ascii="Times New Roman" w:hAnsi="Times New Roman"/>
          <w:sz w:val="24"/>
          <w:szCs w:val="24"/>
        </w:rPr>
        <w:t>%</w:t>
      </w:r>
      <w:r w:rsidRPr="002F67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/an, </w:t>
      </w:r>
      <w:r w:rsidRPr="002F67A6">
        <w:rPr>
          <w:rFonts w:ascii="Times New Roman" w:hAnsi="Times New Roman"/>
          <w:sz w:val="24"/>
          <w:szCs w:val="24"/>
        </w:rPr>
        <w:t xml:space="preserve">față de situația existentă în acest moment. </w:t>
      </w:r>
    </w:p>
    <w:p w14:paraId="3778F82F" w14:textId="77777777" w:rsidR="000E5D53" w:rsidRPr="002F67A6" w:rsidRDefault="000E5D53" w:rsidP="000E5D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>De asemenea, pentru realizarea investiției este necesar ca, în conformitate cu prevederile Ghidului de finanțare, Consiliul local să asigure o contribuție totalul cheltuielilor eligibile la care se adaugă și cheltuielile neeligibile ale proiectului.</w:t>
      </w:r>
    </w:p>
    <w:p w14:paraId="36D5E204" w14:textId="77777777" w:rsidR="000E5D53" w:rsidRPr="002F67A6" w:rsidRDefault="000E5D53" w:rsidP="000E5D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>Totodată, prin prezentul proiect de hotărâre se face un prim pas în vederea conformării la prevederile art. 3 alin. (4) din Legea nr. 51/2006, conform căruia serviciile de utilităţi publice sunt furnizate/prestate prin intermediul unor operatori sau al unor operatori regionali.</w:t>
      </w:r>
    </w:p>
    <w:p w14:paraId="464C7D1C" w14:textId="77777777" w:rsidR="000E5D53" w:rsidRPr="002F67A6" w:rsidRDefault="000E5D53" w:rsidP="000E5D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 xml:space="preserve">Față de considerentele de mai sus, SUPUN SPRE APOBARE Proiectul de hotărâre privind privind implementarea proiectului „Modernizare Sistem Iluminat Public în </w:t>
      </w:r>
      <w:r w:rsidRPr="0082148E">
        <w:rPr>
          <w:rFonts w:ascii="Times New Roman" w:hAnsi="Times New Roman"/>
          <w:b/>
          <w:sz w:val="24"/>
          <w:szCs w:val="24"/>
        </w:rPr>
        <w:t xml:space="preserve">Comuna </w:t>
      </w:r>
      <w:r>
        <w:rPr>
          <w:rFonts w:ascii="Times New Roman" w:hAnsi="Times New Roman"/>
          <w:b/>
          <w:sz w:val="24"/>
          <w:szCs w:val="24"/>
        </w:rPr>
        <w:t>PÂRSCOV</w:t>
      </w:r>
      <w:r w:rsidRPr="0082148E">
        <w:rPr>
          <w:rFonts w:ascii="Times New Roman" w:hAnsi="Times New Roman"/>
          <w:b/>
          <w:sz w:val="24"/>
          <w:szCs w:val="24"/>
        </w:rPr>
        <w:t>, Județul Buzău</w:t>
      </w:r>
      <w:r w:rsidRPr="002F67A6">
        <w:rPr>
          <w:rFonts w:ascii="Times New Roman" w:hAnsi="Times New Roman"/>
          <w:sz w:val="24"/>
          <w:szCs w:val="24"/>
        </w:rPr>
        <w:t>”, cu respectarea prevederilor din Ordonanta de urgenta nr. 57/2019 privind Codul administrativ, cu modificările și completările ulterioare</w:t>
      </w:r>
      <w:r>
        <w:rPr>
          <w:rFonts w:ascii="Times New Roman" w:hAnsi="Times New Roman"/>
          <w:sz w:val="24"/>
          <w:szCs w:val="24"/>
        </w:rPr>
        <w:t>, urgenta adoptarii rezultand din faptul ca finantarea proiectului se face pe baza criteriului „primul venit, primul servit” iar sesiunea AFM se deschide in perioada imediat urmatoare .</w:t>
      </w:r>
    </w:p>
    <w:p w14:paraId="7F6863D9" w14:textId="77777777" w:rsidR="000E5D53" w:rsidRPr="002F67A6" w:rsidRDefault="000E5D53" w:rsidP="000E5D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CB8360" w14:textId="77777777" w:rsidR="000E5D53" w:rsidRPr="002F67A6" w:rsidRDefault="000E5D53" w:rsidP="000E5D53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347BEA58" w14:textId="77777777" w:rsidR="000E5D53" w:rsidRPr="002F67A6" w:rsidRDefault="000E5D53" w:rsidP="000E5D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F67A6">
        <w:rPr>
          <w:rFonts w:ascii="Times New Roman" w:hAnsi="Times New Roman"/>
          <w:sz w:val="24"/>
          <w:szCs w:val="24"/>
        </w:rPr>
        <w:t>P R I M A R ,</w:t>
      </w:r>
    </w:p>
    <w:p w14:paraId="10D9FE19" w14:textId="77777777" w:rsidR="000E5D53" w:rsidRPr="00151CF8" w:rsidRDefault="000E5D53" w:rsidP="000E5D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B7712">
        <w:rPr>
          <w:rFonts w:ascii="Arial" w:hAnsi="Arial" w:cs="Arial"/>
          <w:b/>
          <w:color w:val="1F1F1F"/>
          <w:shd w:val="clear" w:color="auto" w:fill="FFFFFF"/>
        </w:rPr>
        <w:t>Mihai Daniel</w:t>
      </w:r>
    </w:p>
    <w:p w14:paraId="6237861D" w14:textId="77777777" w:rsidR="001875A8" w:rsidRDefault="001875A8"/>
    <w:sectPr w:rsidR="0018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015B6"/>
    <w:rsid w:val="000E34A7"/>
    <w:rsid w:val="000E5D53"/>
    <w:rsid w:val="001875A8"/>
    <w:rsid w:val="002015B6"/>
    <w:rsid w:val="0053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D98A"/>
  <w15:chartTrackingRefBased/>
  <w15:docId w15:val="{DE4E852D-4CE3-4C9C-AC54-DB9AC70F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D53"/>
    <w:rPr>
      <w:rFonts w:ascii="Calibri" w:eastAsia="Calibri" w:hAnsi="Calibri" w:cs="Times New Roman"/>
      <w:kern w:val="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01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01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015B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01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015B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01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01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01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01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015B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015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015B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015B6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015B6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015B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015B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015B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015B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01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01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015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01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015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015B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015B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015B6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015B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015B6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015B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330</Words>
  <Characters>1920</Characters>
  <Application>Microsoft Office Word</Application>
  <DocSecurity>0</DocSecurity>
  <Lines>16</Lines>
  <Paragraphs>4</Paragraphs>
  <ScaleCrop>false</ScaleCrop>
  <Company>Grizli777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3</cp:revision>
  <dcterms:created xsi:type="dcterms:W3CDTF">2024-10-09T08:42:00Z</dcterms:created>
  <dcterms:modified xsi:type="dcterms:W3CDTF">2024-10-09T09:01:00Z</dcterms:modified>
</cp:coreProperties>
</file>