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C1F70E" w14:textId="581ECE1E" w:rsidR="0038643E" w:rsidRPr="005C054E" w:rsidRDefault="0038643E" w:rsidP="0038643E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0374686" wp14:editId="48614EF4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4" name="Imagine 4" descr="O imagine care conține text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ine 4" descr="O imagine care conține text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noProof/>
        </w:rPr>
        <w:drawing>
          <wp:anchor distT="0" distB="0" distL="114935" distR="114935" simplePos="0" relativeHeight="251659264" behindDoc="1" locked="0" layoutInCell="1" allowOverlap="1" wp14:anchorId="03994392" wp14:editId="04F71287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b/>
          <w:bCs/>
          <w:sz w:val="32"/>
          <w:szCs w:val="32"/>
        </w:rPr>
        <w:t>R  O  M  Â  N  I  A</w:t>
      </w:r>
    </w:p>
    <w:p w14:paraId="112FA4B6" w14:textId="77777777" w:rsidR="0038643E" w:rsidRPr="005C054E" w:rsidRDefault="0038643E" w:rsidP="0038643E">
      <w:pPr>
        <w:spacing w:line="360" w:lineRule="auto"/>
        <w:jc w:val="center"/>
        <w:rPr>
          <w:b/>
          <w:sz w:val="28"/>
          <w:szCs w:val="28"/>
        </w:rPr>
      </w:pPr>
      <w:r w:rsidRPr="005C054E">
        <w:rPr>
          <w:b/>
          <w:sz w:val="28"/>
          <w:szCs w:val="28"/>
        </w:rPr>
        <w:t>JUDEŢUL CLUJ</w:t>
      </w:r>
    </w:p>
    <w:p w14:paraId="6BCE9EAD" w14:textId="77777777" w:rsidR="0038643E" w:rsidRPr="005C054E" w:rsidRDefault="0038643E" w:rsidP="0038643E">
      <w:pPr>
        <w:pBdr>
          <w:bottom w:val="single" w:sz="12" w:space="1" w:color="000000"/>
        </w:pBdr>
        <w:spacing w:line="360" w:lineRule="auto"/>
        <w:jc w:val="center"/>
      </w:pPr>
      <w:r w:rsidRPr="005C054E">
        <w:t>COMUNA MIHAI VITEAZU</w:t>
      </w:r>
    </w:p>
    <w:p w14:paraId="70AA3467" w14:textId="77777777" w:rsidR="0038643E" w:rsidRPr="005C054E" w:rsidRDefault="0038643E" w:rsidP="0038643E">
      <w:pPr>
        <w:jc w:val="center"/>
      </w:pPr>
      <w:r w:rsidRPr="005C054E">
        <w:t xml:space="preserve">Mihai Viteazu, strada </w:t>
      </w:r>
      <w:r>
        <w:t>Transilvaniei</w:t>
      </w:r>
      <w:r w:rsidRPr="005C054E">
        <w:t xml:space="preserve"> nr. </w:t>
      </w:r>
      <w:r>
        <w:t>147</w:t>
      </w:r>
      <w:r w:rsidRPr="005C054E">
        <w:t>, cod po</w:t>
      </w:r>
      <w:r>
        <w:t>ș</w:t>
      </w:r>
      <w:r w:rsidRPr="005C054E">
        <w:t>tal 407405</w:t>
      </w:r>
    </w:p>
    <w:p w14:paraId="4CA94070" w14:textId="77777777" w:rsidR="0038643E" w:rsidRPr="005C054E" w:rsidRDefault="0038643E" w:rsidP="0038643E">
      <w:pPr>
        <w:jc w:val="center"/>
      </w:pPr>
      <w:r w:rsidRPr="005C054E">
        <w:t>telefon: +40.264.329.100, +40.264.329.101, fax: +40.264.286.101, +40.264.329.100</w:t>
      </w:r>
    </w:p>
    <w:p w14:paraId="1419ED9E" w14:textId="77777777" w:rsidR="0038643E" w:rsidRDefault="0038643E" w:rsidP="0038643E">
      <w:pPr>
        <w:jc w:val="center"/>
      </w:pPr>
      <w:r w:rsidRPr="005C054E">
        <w:t xml:space="preserve">pagină de internet: </w:t>
      </w:r>
      <w:hyperlink r:id="rId7" w:history="1">
        <w:r w:rsidRPr="00B859AD">
          <w:rPr>
            <w:rStyle w:val="Hyperlink"/>
          </w:rPr>
          <w:t>www.primariamihaiviteazu.ro</w:t>
        </w:r>
      </w:hyperlink>
      <w:r w:rsidRPr="005C054E">
        <w:t xml:space="preserve">  e-mail: </w:t>
      </w:r>
      <w:hyperlink r:id="rId8" w:history="1">
        <w:r w:rsidRPr="007A64FE">
          <w:rPr>
            <w:rStyle w:val="Hyperlink"/>
          </w:rPr>
          <w:t>primaria@primariamihaiviteazu.ro</w:t>
        </w:r>
      </w:hyperlink>
      <w:r w:rsidRPr="005C054E">
        <w:t xml:space="preserve"> </w:t>
      </w:r>
    </w:p>
    <w:p w14:paraId="2055142D" w14:textId="35078EF4" w:rsidR="00AD7C33" w:rsidRDefault="007778FF" w:rsidP="00532E67">
      <w:pPr>
        <w:ind w:left="720" w:firstLine="720"/>
        <w:jc w:val="center"/>
        <w:rPr>
          <w:rFonts w:ascii="Verdana" w:hAnsi="Verdana"/>
          <w:b/>
          <w:bCs/>
          <w:color w:val="003777"/>
          <w:sz w:val="18"/>
          <w:szCs w:val="18"/>
        </w:rPr>
      </w:pPr>
      <w:r>
        <w:rPr>
          <w:rFonts w:ascii="Verdana" w:hAnsi="Verdana"/>
          <w:b/>
          <w:bCs/>
          <w:color w:val="003777"/>
          <w:sz w:val="18"/>
          <w:szCs w:val="18"/>
        </w:rPr>
        <w:t xml:space="preserve"> </w:t>
      </w:r>
      <w:r w:rsidR="0038643E">
        <w:rPr>
          <w:rFonts w:ascii="Verdana" w:hAnsi="Verdana"/>
          <w:b/>
          <w:bCs/>
          <w:color w:val="003777"/>
          <w:sz w:val="18"/>
          <w:szCs w:val="18"/>
        </w:rPr>
        <w:t xml:space="preserve">                                                  </w:t>
      </w:r>
      <w:r w:rsidR="00F4378D" w:rsidRPr="00F4378D">
        <w:rPr>
          <w:rFonts w:ascii="Verdana" w:hAnsi="Verdana"/>
          <w:b/>
          <w:bCs/>
          <w:color w:val="003777"/>
          <w:sz w:val="18"/>
          <w:szCs w:val="18"/>
        </w:rPr>
        <w:t xml:space="preserve"> </w:t>
      </w:r>
    </w:p>
    <w:p w14:paraId="1E05824D" w14:textId="77777777" w:rsidR="009D323E" w:rsidRDefault="00841827" w:rsidP="009D323E">
      <w:pPr>
        <w:rPr>
          <w:rFonts w:ascii="Verdana" w:hAnsi="Verdana"/>
          <w:b/>
          <w:bCs/>
          <w:color w:val="003777"/>
          <w:sz w:val="18"/>
          <w:szCs w:val="18"/>
        </w:rPr>
      </w:pPr>
      <w:r>
        <w:rPr>
          <w:rFonts w:ascii="Verdana" w:hAnsi="Verdana"/>
          <w:b/>
          <w:bCs/>
          <w:color w:val="003777"/>
          <w:sz w:val="18"/>
          <w:szCs w:val="18"/>
        </w:rPr>
        <w:t xml:space="preserve">                                        </w:t>
      </w:r>
    </w:p>
    <w:p w14:paraId="1CE6D414" w14:textId="13660463" w:rsidR="00841827" w:rsidRDefault="00412ECF" w:rsidP="009D323E">
      <w:pPr>
        <w:rPr>
          <w:rFonts w:ascii="Verdana" w:hAnsi="Verdana"/>
          <w:b/>
          <w:bCs/>
          <w:color w:val="003777"/>
          <w:sz w:val="18"/>
          <w:szCs w:val="18"/>
        </w:rPr>
      </w:pPr>
      <w:r>
        <w:rPr>
          <w:rFonts w:ascii="Verdana" w:hAnsi="Verdana"/>
          <w:b/>
          <w:bCs/>
          <w:color w:val="003777"/>
          <w:sz w:val="18"/>
          <w:szCs w:val="18"/>
        </w:rPr>
        <w:t> N</w:t>
      </w:r>
      <w:r w:rsidR="00661D7A">
        <w:rPr>
          <w:rFonts w:ascii="Verdana" w:hAnsi="Verdana"/>
          <w:b/>
          <w:bCs/>
          <w:color w:val="003777"/>
          <w:sz w:val="18"/>
          <w:szCs w:val="18"/>
        </w:rPr>
        <w:t>r</w:t>
      </w:r>
      <w:r>
        <w:rPr>
          <w:rFonts w:ascii="Verdana" w:hAnsi="Verdana"/>
          <w:b/>
          <w:bCs/>
          <w:color w:val="003777"/>
          <w:sz w:val="18"/>
          <w:szCs w:val="18"/>
        </w:rPr>
        <w:t>.</w:t>
      </w:r>
      <w:r w:rsidR="004A1AAF">
        <w:rPr>
          <w:rFonts w:ascii="Verdana" w:hAnsi="Verdana"/>
          <w:b/>
          <w:bCs/>
          <w:color w:val="003777"/>
          <w:sz w:val="18"/>
          <w:szCs w:val="18"/>
        </w:rPr>
        <w:t>118</w:t>
      </w:r>
      <w:r w:rsidR="00661D7A">
        <w:rPr>
          <w:rFonts w:ascii="Verdana" w:hAnsi="Verdana"/>
          <w:b/>
          <w:bCs/>
          <w:color w:val="003777"/>
          <w:sz w:val="18"/>
          <w:szCs w:val="18"/>
        </w:rPr>
        <w:t>90</w:t>
      </w:r>
      <w:r w:rsidR="003B6249">
        <w:rPr>
          <w:rFonts w:ascii="Verdana" w:hAnsi="Verdana"/>
          <w:b/>
          <w:bCs/>
          <w:color w:val="003777"/>
          <w:sz w:val="18"/>
          <w:szCs w:val="18"/>
        </w:rPr>
        <w:t>/</w:t>
      </w:r>
      <w:r w:rsidR="004A1AAF">
        <w:rPr>
          <w:rFonts w:ascii="Verdana" w:hAnsi="Verdana"/>
          <w:b/>
          <w:bCs/>
          <w:color w:val="003777"/>
          <w:sz w:val="18"/>
          <w:szCs w:val="18"/>
        </w:rPr>
        <w:t>21</w:t>
      </w:r>
      <w:r w:rsidR="003B6249">
        <w:rPr>
          <w:rFonts w:ascii="Verdana" w:hAnsi="Verdana"/>
          <w:b/>
          <w:bCs/>
          <w:color w:val="003777"/>
          <w:sz w:val="18"/>
          <w:szCs w:val="18"/>
        </w:rPr>
        <w:t>.</w:t>
      </w:r>
      <w:r w:rsidR="004A1AAF">
        <w:rPr>
          <w:rFonts w:ascii="Verdana" w:hAnsi="Verdana"/>
          <w:b/>
          <w:bCs/>
          <w:color w:val="003777"/>
          <w:sz w:val="18"/>
          <w:szCs w:val="18"/>
        </w:rPr>
        <w:t xml:space="preserve">10. </w:t>
      </w:r>
      <w:r w:rsidR="003B6249">
        <w:rPr>
          <w:rFonts w:ascii="Verdana" w:hAnsi="Verdana"/>
          <w:b/>
          <w:bCs/>
          <w:color w:val="003777"/>
          <w:sz w:val="18"/>
          <w:szCs w:val="18"/>
        </w:rPr>
        <w:t>2024</w:t>
      </w:r>
    </w:p>
    <w:p w14:paraId="12420E59" w14:textId="77777777" w:rsidR="00412ECF" w:rsidRDefault="00412ECF" w:rsidP="00E75F6D">
      <w:pPr>
        <w:jc w:val="center"/>
        <w:rPr>
          <w:rFonts w:ascii="Verdana" w:hAnsi="Verdana"/>
          <w:b/>
          <w:bCs/>
          <w:color w:val="003777"/>
          <w:sz w:val="18"/>
          <w:szCs w:val="18"/>
        </w:rPr>
      </w:pPr>
    </w:p>
    <w:p w14:paraId="5CA8BFB0" w14:textId="77777777" w:rsidR="00412ECF" w:rsidRDefault="00412ECF" w:rsidP="00E75F6D">
      <w:pPr>
        <w:jc w:val="center"/>
      </w:pPr>
    </w:p>
    <w:p w14:paraId="5AA0F6CE" w14:textId="5B95674F" w:rsidR="0010556C" w:rsidRDefault="00E75F6D" w:rsidP="00E75F6D">
      <w:pPr>
        <w:jc w:val="center"/>
        <w:rPr>
          <w:b/>
          <w:bCs/>
          <w:sz w:val="32"/>
          <w:szCs w:val="32"/>
        </w:rPr>
      </w:pPr>
      <w:r w:rsidRPr="00E75F6D">
        <w:rPr>
          <w:b/>
          <w:bCs/>
          <w:sz w:val="32"/>
          <w:szCs w:val="32"/>
        </w:rPr>
        <w:t xml:space="preserve">Referat </w:t>
      </w:r>
      <w:r w:rsidR="00FA59AC">
        <w:rPr>
          <w:b/>
          <w:bCs/>
          <w:sz w:val="32"/>
          <w:szCs w:val="32"/>
        </w:rPr>
        <w:t xml:space="preserve">de </w:t>
      </w:r>
      <w:r w:rsidR="003B6249">
        <w:rPr>
          <w:b/>
          <w:bCs/>
          <w:sz w:val="32"/>
          <w:szCs w:val="32"/>
        </w:rPr>
        <w:t xml:space="preserve"> </w:t>
      </w:r>
      <w:r w:rsidR="007F7AEB">
        <w:rPr>
          <w:b/>
          <w:bCs/>
          <w:sz w:val="32"/>
          <w:szCs w:val="32"/>
        </w:rPr>
        <w:t xml:space="preserve">aprobare </w:t>
      </w:r>
    </w:p>
    <w:p w14:paraId="7D2EA43E" w14:textId="77777777" w:rsidR="006B40A9" w:rsidRPr="00E75F6D" w:rsidRDefault="006B40A9" w:rsidP="00E75F6D">
      <w:pPr>
        <w:jc w:val="center"/>
        <w:rPr>
          <w:b/>
          <w:bCs/>
          <w:sz w:val="32"/>
          <w:szCs w:val="32"/>
        </w:rPr>
      </w:pPr>
    </w:p>
    <w:p w14:paraId="6A37E4EC" w14:textId="08C43A16" w:rsidR="00661D7A" w:rsidRPr="00661D7A" w:rsidRDefault="00E75F6D" w:rsidP="00661D7A">
      <w:pPr>
        <w:pStyle w:val="Titlu2"/>
        <w:shd w:val="clear" w:color="auto" w:fill="FFFFFF"/>
        <w:spacing w:line="360" w:lineRule="auto"/>
        <w:jc w:val="center"/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en-GB"/>
        </w:rPr>
      </w:pPr>
      <w:hyperlink r:id="rId9" w:anchor="!" w:history="1">
        <w:r w:rsidRPr="00661D7A">
          <w:rPr>
            <w:rStyle w:val="Hyperlink"/>
            <w:rFonts w:ascii="Times New Roman" w:hAnsi="Times New Roman"/>
            <w:b w:val="0"/>
            <w:bCs w:val="0"/>
            <w:i w:val="0"/>
            <w:iCs w:val="0"/>
            <w:color w:val="auto"/>
            <w:sz w:val="24"/>
            <w:szCs w:val="24"/>
            <w:u w:val="none"/>
          </w:rPr>
          <w:t xml:space="preserve">privind </w:t>
        </w:r>
      </w:hyperlink>
      <w:r w:rsidR="00474805" w:rsidRPr="00661D7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661D7A" w:rsidRPr="00661D7A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en-GB"/>
        </w:rPr>
        <w:t>stabilirea numărului comisiilor de specialitate ale Consiliului Local al Comunei Mihai Viteazu denumirea acestora precum și componența comisiilor nr. 1,2, 3</w:t>
      </w:r>
    </w:p>
    <w:p w14:paraId="6C6D6A54" w14:textId="77777777" w:rsidR="00ED4A68" w:rsidRDefault="00ED4A68" w:rsidP="00D97232">
      <w:pPr>
        <w:shd w:val="clear" w:color="auto" w:fill="FFFFFF"/>
        <w:suppressAutoHyphens w:val="0"/>
        <w:spacing w:line="360" w:lineRule="auto"/>
        <w:jc w:val="both"/>
        <w:rPr>
          <w:sz w:val="28"/>
          <w:szCs w:val="28"/>
        </w:rPr>
      </w:pPr>
    </w:p>
    <w:p w14:paraId="13CB17FC" w14:textId="77777777" w:rsidR="00D97232" w:rsidRPr="002C7FE7" w:rsidRDefault="00D97232" w:rsidP="00D97232">
      <w:pPr>
        <w:shd w:val="clear" w:color="auto" w:fill="FFFFFF"/>
        <w:suppressAutoHyphens w:val="0"/>
        <w:spacing w:line="360" w:lineRule="auto"/>
        <w:jc w:val="both"/>
        <w:rPr>
          <w:color w:val="1D2228"/>
          <w:lang w:eastAsia="en-GB"/>
        </w:rPr>
      </w:pPr>
    </w:p>
    <w:p w14:paraId="26C376C8" w14:textId="5CC70A69" w:rsidR="00661D7A" w:rsidRPr="00661D7A" w:rsidRDefault="00661D7A" w:rsidP="00661D7A">
      <w:pPr>
        <w:shd w:val="clear" w:color="auto" w:fill="FFFFFF"/>
        <w:suppressAutoHyphens w:val="0"/>
        <w:spacing w:line="360" w:lineRule="auto"/>
        <w:ind w:firstLine="708"/>
        <w:jc w:val="both"/>
        <w:rPr>
          <w:lang w:eastAsia="en-GB"/>
        </w:rPr>
      </w:pPr>
      <w:r w:rsidRPr="00661D7A">
        <w:rPr>
          <w:lang w:eastAsia="en-GB"/>
        </w:rPr>
        <w:t xml:space="preserve">În conformitate cu prevederile legale în vigoare, după constituire, Consiliul Local </w:t>
      </w:r>
      <w:r w:rsidR="00D97232" w:rsidRPr="00661D7A">
        <w:rPr>
          <w:lang w:eastAsia="en-GB"/>
        </w:rPr>
        <w:t>își</w:t>
      </w:r>
      <w:r w:rsidRPr="00661D7A">
        <w:rPr>
          <w:lang w:eastAsia="en-GB"/>
        </w:rPr>
        <w:t xml:space="preserve"> organizează comisii de specialitate, pe principalele domenii de activitate.</w:t>
      </w:r>
    </w:p>
    <w:p w14:paraId="33B098E5" w14:textId="77777777" w:rsidR="00661D7A" w:rsidRPr="00661D7A" w:rsidRDefault="00661D7A" w:rsidP="00661D7A">
      <w:pPr>
        <w:shd w:val="clear" w:color="auto" w:fill="FFFFFF"/>
        <w:suppressAutoHyphens w:val="0"/>
        <w:spacing w:line="360" w:lineRule="auto"/>
        <w:jc w:val="both"/>
        <w:rPr>
          <w:lang w:eastAsia="en-GB"/>
        </w:rPr>
      </w:pPr>
    </w:p>
    <w:p w14:paraId="18E6528D" w14:textId="5423B6D6" w:rsidR="00661D7A" w:rsidRPr="00661D7A" w:rsidRDefault="00661D7A" w:rsidP="00D97232">
      <w:pPr>
        <w:shd w:val="clear" w:color="auto" w:fill="FFFFFF"/>
        <w:suppressAutoHyphens w:val="0"/>
        <w:spacing w:line="360" w:lineRule="auto"/>
        <w:ind w:firstLine="708"/>
        <w:jc w:val="both"/>
        <w:rPr>
          <w:lang w:eastAsia="en-GB"/>
        </w:rPr>
      </w:pPr>
      <w:r w:rsidRPr="00661D7A">
        <w:rPr>
          <w:lang w:eastAsia="en-GB"/>
        </w:rPr>
        <w:t xml:space="preserve">Organizarea, funcționarea </w:t>
      </w:r>
      <w:r w:rsidR="00D97232" w:rsidRPr="00661D7A">
        <w:rPr>
          <w:lang w:eastAsia="en-GB"/>
        </w:rPr>
        <w:t>și</w:t>
      </w:r>
      <w:r w:rsidRPr="00661D7A">
        <w:rPr>
          <w:lang w:eastAsia="en-GB"/>
        </w:rPr>
        <w:t xml:space="preserve"> atribuțiile comisiilor de specialitate, sunt stabilite prin Regulamentul de Organizare și Funcționare a Consiliului Local și al aparatului de specialitate al primarului </w:t>
      </w:r>
      <w:proofErr w:type="spellStart"/>
      <w:r w:rsidRPr="00661D7A">
        <w:rPr>
          <w:lang w:eastAsia="en-GB"/>
        </w:rPr>
        <w:t>com</w:t>
      </w:r>
      <w:proofErr w:type="spellEnd"/>
      <w:r w:rsidRPr="00661D7A">
        <w:rPr>
          <w:lang w:eastAsia="en-GB"/>
        </w:rPr>
        <w:t xml:space="preserve">. Mihai-Viteazu, jud. Cluj, aprobat prin Hotărârea Consiliului Local nr. 25/21.04.2020. Supun plenului Consiliului Local al </w:t>
      </w:r>
      <w:proofErr w:type="spellStart"/>
      <w:r w:rsidRPr="00661D7A">
        <w:rPr>
          <w:lang w:eastAsia="en-GB"/>
        </w:rPr>
        <w:t>com</w:t>
      </w:r>
      <w:proofErr w:type="spellEnd"/>
      <w:r w:rsidRPr="00661D7A">
        <w:rPr>
          <w:lang w:eastAsia="en-GB"/>
        </w:rPr>
        <w:t>. Mihai-Viteazu, proiectul de hotărâre privind organizarea comisiilor de specialitate :</w:t>
      </w:r>
    </w:p>
    <w:p w14:paraId="56F99807" w14:textId="77777777" w:rsidR="00661D7A" w:rsidRPr="00661D7A" w:rsidRDefault="00661D7A" w:rsidP="00661D7A">
      <w:pPr>
        <w:shd w:val="clear" w:color="auto" w:fill="FFFFFF"/>
        <w:suppressAutoHyphens w:val="0"/>
        <w:spacing w:line="360" w:lineRule="auto"/>
        <w:jc w:val="both"/>
        <w:rPr>
          <w:lang w:eastAsia="en-GB"/>
        </w:rPr>
      </w:pPr>
    </w:p>
    <w:p w14:paraId="404A3636" w14:textId="77777777" w:rsidR="00661D7A" w:rsidRPr="00661D7A" w:rsidRDefault="00661D7A" w:rsidP="00661D7A">
      <w:pPr>
        <w:shd w:val="clear" w:color="auto" w:fill="FFFFFF"/>
        <w:suppressAutoHyphens w:val="0"/>
        <w:spacing w:line="360" w:lineRule="auto"/>
        <w:jc w:val="both"/>
        <w:rPr>
          <w:b/>
          <w:bCs/>
          <w:lang w:eastAsia="en-GB"/>
        </w:rPr>
      </w:pPr>
      <w:r w:rsidRPr="00661D7A">
        <w:rPr>
          <w:b/>
          <w:bCs/>
          <w:lang w:eastAsia="en-GB"/>
        </w:rPr>
        <w:t>1. Comisia pentru buget și finanțe</w:t>
      </w:r>
    </w:p>
    <w:p w14:paraId="7A0E7E25" w14:textId="77777777" w:rsidR="00661D7A" w:rsidRPr="00661D7A" w:rsidRDefault="00661D7A" w:rsidP="00661D7A">
      <w:pPr>
        <w:shd w:val="clear" w:color="auto" w:fill="FFFFFF"/>
        <w:suppressAutoHyphens w:val="0"/>
        <w:spacing w:line="360" w:lineRule="auto"/>
        <w:jc w:val="both"/>
        <w:rPr>
          <w:lang w:eastAsia="en-GB"/>
        </w:rPr>
      </w:pPr>
    </w:p>
    <w:p w14:paraId="190A4B0D" w14:textId="77777777" w:rsidR="00661D7A" w:rsidRPr="00661D7A" w:rsidRDefault="00661D7A" w:rsidP="00661D7A">
      <w:pPr>
        <w:shd w:val="clear" w:color="auto" w:fill="FFFFFF"/>
        <w:suppressAutoHyphens w:val="0"/>
        <w:spacing w:line="360" w:lineRule="auto"/>
        <w:jc w:val="both"/>
        <w:rPr>
          <w:b/>
          <w:bCs/>
          <w:lang w:val="it-IT" w:eastAsia="en-GB"/>
        </w:rPr>
      </w:pPr>
      <w:r w:rsidRPr="00661D7A">
        <w:rPr>
          <w:b/>
          <w:bCs/>
          <w:lang w:val="it-IT" w:eastAsia="en-GB"/>
        </w:rPr>
        <w:t>2. Comisia pentru amenajarea teritoriului si urbanism</w:t>
      </w:r>
    </w:p>
    <w:p w14:paraId="3AEE0412" w14:textId="77777777" w:rsidR="00661D7A" w:rsidRPr="00661D7A" w:rsidRDefault="00661D7A" w:rsidP="00661D7A">
      <w:pPr>
        <w:shd w:val="clear" w:color="auto" w:fill="FFFFFF"/>
        <w:suppressAutoHyphens w:val="0"/>
        <w:spacing w:line="360" w:lineRule="auto"/>
        <w:jc w:val="both"/>
        <w:rPr>
          <w:lang w:val="it-IT" w:eastAsia="en-GB"/>
        </w:rPr>
      </w:pPr>
    </w:p>
    <w:p w14:paraId="1D3AE4D4" w14:textId="633E2F9C" w:rsidR="00D97232" w:rsidRDefault="00661D7A" w:rsidP="00D97232">
      <w:pPr>
        <w:shd w:val="clear" w:color="auto" w:fill="FFFFFF"/>
        <w:suppressAutoHyphens w:val="0"/>
        <w:spacing w:line="360" w:lineRule="auto"/>
        <w:jc w:val="both"/>
        <w:rPr>
          <w:b/>
          <w:bCs/>
          <w:lang w:val="it-IT" w:eastAsia="en-GB"/>
        </w:rPr>
      </w:pPr>
      <w:r w:rsidRPr="00661D7A">
        <w:rPr>
          <w:b/>
          <w:bCs/>
          <w:lang w:val="it-IT" w:eastAsia="en-GB"/>
        </w:rPr>
        <w:t xml:space="preserve">3. Comisia pentru cultură, sport, culte </w:t>
      </w:r>
      <w:r w:rsidR="00D97232">
        <w:rPr>
          <w:b/>
          <w:bCs/>
          <w:lang w:val="it-IT" w:eastAsia="en-GB"/>
        </w:rPr>
        <w:t>ș</w:t>
      </w:r>
      <w:r w:rsidRPr="00661D7A">
        <w:rPr>
          <w:b/>
          <w:bCs/>
          <w:lang w:val="it-IT" w:eastAsia="en-GB"/>
        </w:rPr>
        <w:t xml:space="preserve">i </w:t>
      </w:r>
      <w:r w:rsidR="00D97232">
        <w:rPr>
          <w:b/>
          <w:bCs/>
          <w:lang w:val="it-IT" w:eastAsia="en-GB"/>
        </w:rPr>
        <w:t>î</w:t>
      </w:r>
      <w:r w:rsidRPr="00661D7A">
        <w:rPr>
          <w:b/>
          <w:bCs/>
          <w:lang w:val="it-IT" w:eastAsia="en-GB"/>
        </w:rPr>
        <w:t>nv</w:t>
      </w:r>
      <w:r w:rsidR="00D97232">
        <w:rPr>
          <w:b/>
          <w:bCs/>
          <w:lang w:val="it-IT" w:eastAsia="en-GB"/>
        </w:rPr>
        <w:t>ăță</w:t>
      </w:r>
      <w:r w:rsidRPr="00661D7A">
        <w:rPr>
          <w:b/>
          <w:bCs/>
          <w:lang w:val="it-IT" w:eastAsia="en-GB"/>
        </w:rPr>
        <w:t>m</w:t>
      </w:r>
      <w:r w:rsidR="00D97232">
        <w:rPr>
          <w:b/>
          <w:bCs/>
          <w:lang w:val="it-IT" w:eastAsia="en-GB"/>
        </w:rPr>
        <w:t>â</w:t>
      </w:r>
      <w:r w:rsidRPr="00661D7A">
        <w:rPr>
          <w:b/>
          <w:bCs/>
          <w:lang w:val="it-IT" w:eastAsia="en-GB"/>
        </w:rPr>
        <w:t>nt</w:t>
      </w:r>
    </w:p>
    <w:p w14:paraId="4042AB8B" w14:textId="77777777" w:rsidR="00D97232" w:rsidRPr="00D97232" w:rsidRDefault="00D97232" w:rsidP="00D97232">
      <w:pPr>
        <w:shd w:val="clear" w:color="auto" w:fill="FFFFFF"/>
        <w:suppressAutoHyphens w:val="0"/>
        <w:spacing w:line="360" w:lineRule="auto"/>
        <w:jc w:val="both"/>
        <w:rPr>
          <w:b/>
          <w:bCs/>
          <w:lang w:val="it-IT" w:eastAsia="en-GB"/>
        </w:rPr>
      </w:pPr>
    </w:p>
    <w:p w14:paraId="36AA5A76" w14:textId="77777777" w:rsidR="00D97232" w:rsidRDefault="000341C0" w:rsidP="00D97232">
      <w:pPr>
        <w:pStyle w:val="Corptext"/>
        <w:spacing w:after="840"/>
        <w:ind w:left="3528"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Primar,</w:t>
      </w:r>
    </w:p>
    <w:p w14:paraId="13BDE9D1" w14:textId="405D2401" w:rsidR="003B6249" w:rsidRPr="00D97232" w:rsidRDefault="000341C0" w:rsidP="00D97232">
      <w:pPr>
        <w:pStyle w:val="Corptext"/>
        <w:spacing w:after="840"/>
        <w:ind w:left="2808"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Paul-Cristian Olaru</w:t>
      </w:r>
    </w:p>
    <w:sectPr w:rsidR="003B6249" w:rsidRPr="00D97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lu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44714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90"/>
    <w:rsid w:val="000341C0"/>
    <w:rsid w:val="00080F72"/>
    <w:rsid w:val="000A2B15"/>
    <w:rsid w:val="000B5803"/>
    <w:rsid w:val="0010556C"/>
    <w:rsid w:val="00127A2F"/>
    <w:rsid w:val="00157DC5"/>
    <w:rsid w:val="001F1A44"/>
    <w:rsid w:val="002153CF"/>
    <w:rsid w:val="00280390"/>
    <w:rsid w:val="002A092A"/>
    <w:rsid w:val="002C7FE7"/>
    <w:rsid w:val="00363BD3"/>
    <w:rsid w:val="0038643E"/>
    <w:rsid w:val="003A3404"/>
    <w:rsid w:val="003B1D52"/>
    <w:rsid w:val="003B6249"/>
    <w:rsid w:val="003E5A39"/>
    <w:rsid w:val="00412ECF"/>
    <w:rsid w:val="00445D9A"/>
    <w:rsid w:val="00474805"/>
    <w:rsid w:val="004A1AAF"/>
    <w:rsid w:val="00532E67"/>
    <w:rsid w:val="00562916"/>
    <w:rsid w:val="00661D7A"/>
    <w:rsid w:val="006A1D2A"/>
    <w:rsid w:val="006B40A9"/>
    <w:rsid w:val="00715F48"/>
    <w:rsid w:val="00725B3C"/>
    <w:rsid w:val="007778FF"/>
    <w:rsid w:val="007E0739"/>
    <w:rsid w:val="007F7AEB"/>
    <w:rsid w:val="00841827"/>
    <w:rsid w:val="0087148F"/>
    <w:rsid w:val="008D7448"/>
    <w:rsid w:val="009B546C"/>
    <w:rsid w:val="009D323E"/>
    <w:rsid w:val="009D5AEB"/>
    <w:rsid w:val="00AD7C33"/>
    <w:rsid w:val="00B47011"/>
    <w:rsid w:val="00B8025C"/>
    <w:rsid w:val="00B9275D"/>
    <w:rsid w:val="00D11F8A"/>
    <w:rsid w:val="00D97232"/>
    <w:rsid w:val="00DE33D4"/>
    <w:rsid w:val="00E344A9"/>
    <w:rsid w:val="00E475AF"/>
    <w:rsid w:val="00E75F6D"/>
    <w:rsid w:val="00ED145C"/>
    <w:rsid w:val="00ED4A68"/>
    <w:rsid w:val="00F4378D"/>
    <w:rsid w:val="00F47622"/>
    <w:rsid w:val="00F7333B"/>
    <w:rsid w:val="00F76014"/>
    <w:rsid w:val="00F839E5"/>
    <w:rsid w:val="00FA59AC"/>
    <w:rsid w:val="00FD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FD6A5"/>
  <w15:docId w15:val="{C073EE43-4F9B-4BA5-B828-EBB514E7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F6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lu1">
    <w:name w:val="heading 1"/>
    <w:basedOn w:val="Normal"/>
    <w:next w:val="Normal"/>
    <w:link w:val="Titlu1Caracter"/>
    <w:qFormat/>
    <w:rsid w:val="00E75F6D"/>
    <w:pPr>
      <w:keepNext/>
      <w:numPr>
        <w:numId w:val="1"/>
      </w:numPr>
      <w:jc w:val="center"/>
      <w:outlineLvl w:val="0"/>
    </w:pPr>
    <w:rPr>
      <w:b/>
      <w:bCs/>
      <w:sz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661D7A"/>
    <w:pPr>
      <w:keepNext/>
      <w:spacing w:before="240" w:after="60"/>
      <w:outlineLvl w:val="1"/>
    </w:pPr>
    <w:rPr>
      <w:rFonts w:ascii="Calibri Light" w:hAnsi="Calibri Light"/>
      <w:b/>
      <w:bCs/>
      <w:i/>
      <w:iCs/>
      <w:kern w:val="1"/>
      <w:sz w:val="28"/>
      <w:szCs w:val="28"/>
      <w:lang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E75F6D"/>
    <w:rPr>
      <w:rFonts w:ascii="Times New Roman" w:eastAsia="Times New Roman" w:hAnsi="Times New Roman" w:cs="Times New Roman"/>
      <w:b/>
      <w:bCs/>
      <w:sz w:val="40"/>
      <w:szCs w:val="24"/>
      <w:lang w:eastAsia="zh-CN"/>
    </w:rPr>
  </w:style>
  <w:style w:type="character" w:styleId="Hyperlink">
    <w:name w:val="Hyperlink"/>
    <w:basedOn w:val="Fontdeparagrafimplicit"/>
    <w:rsid w:val="00E75F6D"/>
    <w:rPr>
      <w:color w:val="0000FF"/>
      <w:u w:val="single"/>
    </w:rPr>
  </w:style>
  <w:style w:type="character" w:customStyle="1" w:styleId="Heading3">
    <w:name w:val="Heading #3_"/>
    <w:basedOn w:val="Fontdeparagrafimplicit"/>
    <w:link w:val="Heading30"/>
    <w:rsid w:val="00E75F6D"/>
    <w:rPr>
      <w:rFonts w:ascii="Times New Roman" w:eastAsia="Times New Roman" w:hAnsi="Times New Roman" w:cs="Times New Roman"/>
      <w:b/>
      <w:bCs/>
    </w:rPr>
  </w:style>
  <w:style w:type="paragraph" w:customStyle="1" w:styleId="Heading30">
    <w:name w:val="Heading #3"/>
    <w:basedOn w:val="Normal"/>
    <w:link w:val="Heading3"/>
    <w:rsid w:val="00E75F6D"/>
    <w:pPr>
      <w:widowControl w:val="0"/>
      <w:suppressAutoHyphens w:val="0"/>
      <w:spacing w:after="540" w:line="262" w:lineRule="auto"/>
      <w:jc w:val="center"/>
      <w:outlineLvl w:val="2"/>
    </w:pPr>
    <w:rPr>
      <w:b/>
      <w:bCs/>
      <w:sz w:val="22"/>
      <w:szCs w:val="22"/>
      <w:lang w:eastAsia="en-US"/>
    </w:rPr>
  </w:style>
  <w:style w:type="character" w:customStyle="1" w:styleId="CorptextCaracter">
    <w:name w:val="Corp text Caracter"/>
    <w:basedOn w:val="Fontdeparagrafimplicit"/>
    <w:link w:val="Corptext"/>
    <w:rsid w:val="00E75F6D"/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Fontdeparagrafimplicit"/>
    <w:link w:val="Bodytext30"/>
    <w:rsid w:val="00E75F6D"/>
    <w:rPr>
      <w:rFonts w:ascii="Arial" w:eastAsia="Arial" w:hAnsi="Arial" w:cs="Arial"/>
      <w:b/>
      <w:bCs/>
      <w:color w:val="375359"/>
      <w:sz w:val="11"/>
      <w:szCs w:val="11"/>
    </w:rPr>
  </w:style>
  <w:style w:type="paragraph" w:styleId="Corptext">
    <w:name w:val="Body Text"/>
    <w:basedOn w:val="Normal"/>
    <w:link w:val="CorptextCaracter"/>
    <w:qFormat/>
    <w:rsid w:val="00E75F6D"/>
    <w:pPr>
      <w:widowControl w:val="0"/>
      <w:suppressAutoHyphens w:val="0"/>
      <w:spacing w:after="260"/>
      <w:ind w:firstLine="400"/>
    </w:pPr>
    <w:rPr>
      <w:sz w:val="22"/>
      <w:szCs w:val="22"/>
      <w:lang w:eastAsia="en-US"/>
    </w:rPr>
  </w:style>
  <w:style w:type="character" w:customStyle="1" w:styleId="CorptextCaracter1">
    <w:name w:val="Corp text Caracter1"/>
    <w:basedOn w:val="Fontdeparagrafimplicit"/>
    <w:uiPriority w:val="99"/>
    <w:semiHidden/>
    <w:rsid w:val="00E75F6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Bodytext30">
    <w:name w:val="Body text (3)"/>
    <w:basedOn w:val="Normal"/>
    <w:link w:val="Bodytext3"/>
    <w:rsid w:val="00E75F6D"/>
    <w:pPr>
      <w:widowControl w:val="0"/>
      <w:suppressAutoHyphens w:val="0"/>
    </w:pPr>
    <w:rPr>
      <w:rFonts w:ascii="Arial" w:eastAsia="Arial" w:hAnsi="Arial" w:cs="Arial"/>
      <w:b/>
      <w:bCs/>
      <w:color w:val="375359"/>
      <w:sz w:val="11"/>
      <w:szCs w:val="11"/>
      <w:lang w:eastAsia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E75F6D"/>
    <w:rPr>
      <w:color w:val="605E5C"/>
      <w:shd w:val="clear" w:color="auto" w:fill="E1DFDD"/>
    </w:rPr>
  </w:style>
  <w:style w:type="character" w:customStyle="1" w:styleId="nr">
    <w:name w:val="nr"/>
    <w:basedOn w:val="Fontdeparagrafimplicit"/>
    <w:rsid w:val="00F4378D"/>
  </w:style>
  <w:style w:type="character" w:customStyle="1" w:styleId="Dat1">
    <w:name w:val="Dată1"/>
    <w:basedOn w:val="Fontdeparagrafimplicit"/>
    <w:rsid w:val="00F4378D"/>
  </w:style>
  <w:style w:type="character" w:customStyle="1" w:styleId="Dat2">
    <w:name w:val="Dată2"/>
    <w:basedOn w:val="Fontdeparagrafimplicit"/>
    <w:rsid w:val="007778FF"/>
  </w:style>
  <w:style w:type="character" w:customStyle="1" w:styleId="Dat3">
    <w:name w:val="Dată3"/>
    <w:basedOn w:val="Fontdeparagrafimplicit"/>
    <w:rsid w:val="00DE33D4"/>
  </w:style>
  <w:style w:type="character" w:customStyle="1" w:styleId="Dat4">
    <w:name w:val="Dată4"/>
    <w:basedOn w:val="Fontdeparagrafimplicit"/>
    <w:rsid w:val="00841827"/>
  </w:style>
  <w:style w:type="character" w:customStyle="1" w:styleId="Titlu2Caracter">
    <w:name w:val="Titlu 2 Caracter"/>
    <w:basedOn w:val="Fontdeparagrafimplicit"/>
    <w:link w:val="Titlu2"/>
    <w:uiPriority w:val="9"/>
    <w:rsid w:val="00661D7A"/>
    <w:rPr>
      <w:rFonts w:ascii="Calibri Light" w:eastAsia="Times New Roman" w:hAnsi="Calibri Light" w:cs="Times New Roman"/>
      <w:b/>
      <w:bCs/>
      <w:i/>
      <w:iCs/>
      <w:kern w:val="1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@primariamihaiviteazu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imariamihaiviteaz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mol.ro/mihaiviteazu-cj/registru-phcl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Viteazu Primaria</dc:creator>
  <cp:keywords/>
  <dc:description/>
  <cp:lastModifiedBy>Biblioteca</cp:lastModifiedBy>
  <cp:revision>19</cp:revision>
  <cp:lastPrinted>2024-06-18T07:40:00Z</cp:lastPrinted>
  <dcterms:created xsi:type="dcterms:W3CDTF">2024-02-16T09:58:00Z</dcterms:created>
  <dcterms:modified xsi:type="dcterms:W3CDTF">2024-10-21T10:34:00Z</dcterms:modified>
</cp:coreProperties>
</file>