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JUDE</w:t>
      </w:r>
      <w:r>
        <w:rPr>
          <w:rFonts w:ascii="Times New Roman" w:hAnsi="Times New Roman" w:cs="Times New Roman"/>
          <w:sz w:val="26"/>
          <w:szCs w:val="26"/>
          <w:lang w:val="ro-RO"/>
        </w:rPr>
        <w:t>Ţ</w:t>
      </w:r>
      <w:r>
        <w:rPr>
          <w:rFonts w:ascii="Times New Roman" w:hAnsi="Times New Roman" w:cs="Times New Roman"/>
          <w:sz w:val="26"/>
          <w:szCs w:val="26"/>
        </w:rPr>
        <w:t>UL MEHEDINŢI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CONSILIUL LOCAL AL MUNICIPIULUI DROBETA TURNU SEVERIN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DIRECŢIA DE ASISTENŢĂ SOCIALĂ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Str.Romană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nr.1, tel. 0252/329577, fax 0352/401029 </w:t>
      </w:r>
    </w:p>
    <w:p w:rsidR="00F73431" w:rsidRDefault="00334096">
      <w:pPr>
        <w:ind w:right="-540" w:firstLine="18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E-mail: </w:t>
      </w:r>
      <w:r>
        <w:fldChar w:fldCharType="begin"/>
      </w:r>
      <w:r>
        <w:instrText>HYPERLINK "mailto:dasdts@dasdts.ro"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dasdts@dasdts.ro</w:t>
      </w:r>
      <w:r>
        <w:fldChar w:fldCharType="end"/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Web: dasdts.ro</w:t>
      </w:r>
    </w:p>
    <w:p w:rsidR="00F73431" w:rsidRDefault="00F73431">
      <w:pPr>
        <w:ind w:right="-540" w:firstLine="180"/>
        <w:contextualSpacing/>
        <w:rPr>
          <w:rFonts w:ascii="Times New Roman" w:hAnsi="Times New Roman" w:cs="Times New Roman"/>
          <w:sz w:val="26"/>
          <w:szCs w:val="26"/>
        </w:rPr>
      </w:pPr>
    </w:p>
    <w:p w:rsidR="00F73431" w:rsidRDefault="00F73431">
      <w:pPr>
        <w:pBdr>
          <w:top w:val="thickThinSmallGap" w:sz="24" w:space="0" w:color="auto"/>
        </w:pBdr>
        <w:ind w:right="-540" w:firstLine="180"/>
        <w:rPr>
          <w:rFonts w:ascii="Times New Roman" w:hAnsi="Times New Roman" w:cs="Times New Roman"/>
          <w:sz w:val="26"/>
          <w:szCs w:val="26"/>
        </w:rPr>
      </w:pPr>
    </w:p>
    <w:p w:rsidR="00441F53" w:rsidRDefault="00441F53">
      <w:pPr>
        <w:rPr>
          <w:rFonts w:ascii="Times New Roman" w:hAnsi="Times New Roman" w:cs="Times New Roman"/>
          <w:sz w:val="28"/>
          <w:szCs w:val="28"/>
        </w:rPr>
      </w:pPr>
    </w:p>
    <w:p w:rsidR="00441F53" w:rsidRDefault="00441F53">
      <w:pPr>
        <w:rPr>
          <w:rFonts w:ascii="Times New Roman" w:hAnsi="Times New Roman" w:cs="Times New Roman"/>
          <w:sz w:val="28"/>
          <w:szCs w:val="28"/>
        </w:rPr>
      </w:pPr>
    </w:p>
    <w:p w:rsidR="00F73431" w:rsidRPr="00970FB4" w:rsidRDefault="00334096">
      <w:pPr>
        <w:rPr>
          <w:rFonts w:ascii="Times New Roman" w:hAnsi="Times New Roman" w:cs="Times New Roman"/>
          <w:sz w:val="28"/>
          <w:szCs w:val="28"/>
        </w:rPr>
      </w:pPr>
      <w:r w:rsidRPr="00970FB4">
        <w:rPr>
          <w:rFonts w:ascii="Times New Roman" w:hAnsi="Times New Roman" w:cs="Times New Roman"/>
          <w:sz w:val="28"/>
          <w:szCs w:val="28"/>
        </w:rPr>
        <w:t>REFERAT DE APROBARE</w:t>
      </w:r>
    </w:p>
    <w:p w:rsidR="00F73431" w:rsidRPr="005F5734" w:rsidRDefault="00F73431">
      <w:pPr>
        <w:rPr>
          <w:rFonts w:ascii="Times New Roman" w:hAnsi="Times New Roman" w:cs="Times New Roman"/>
          <w:sz w:val="26"/>
          <w:szCs w:val="26"/>
        </w:rPr>
      </w:pPr>
    </w:p>
    <w:p w:rsidR="000C15BE" w:rsidRPr="00751D63" w:rsidRDefault="00334096" w:rsidP="000C15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5F5734">
        <w:rPr>
          <w:rFonts w:ascii="Times New Roman" w:hAnsi="Times New Roman" w:cs="Times New Roman"/>
          <w:sz w:val="26"/>
          <w:szCs w:val="26"/>
        </w:rPr>
        <w:tab/>
      </w:r>
      <w:r w:rsidR="000C15BE" w:rsidRPr="00751D6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Direcția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Asistență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instituție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interes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public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subordonată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Drobeta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Turnu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sz w:val="26"/>
          <w:szCs w:val="26"/>
        </w:rPr>
        <w:t>Severin</w:t>
      </w:r>
      <w:proofErr w:type="spellEnd"/>
      <w:r w:rsidR="000C15BE" w:rsidRPr="00751D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este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specializată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în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administrarea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şi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acordarea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beneficiilor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de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asistenţă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socială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şi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a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serviciilor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sociale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, cu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scopul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de a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asigura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aplicarea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politicilor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sociale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în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domeniul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protecţiei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copilului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familiei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persoanelor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vârstnice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persoanelor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cu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dizabilităţi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precum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şi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altor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persoane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grupuri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sau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comunităţi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aflate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în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nevoie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0C15BE" w:rsidRPr="00751D63">
        <w:rPr>
          <w:rFonts w:ascii="Times New Roman" w:hAnsi="Times New Roman" w:cs="Times New Roman"/>
          <w:iCs/>
          <w:sz w:val="26"/>
          <w:szCs w:val="26"/>
        </w:rPr>
        <w:t>socială</w:t>
      </w:r>
      <w:proofErr w:type="spellEnd"/>
      <w:r w:rsidR="000C15BE" w:rsidRPr="00751D63">
        <w:rPr>
          <w:rFonts w:ascii="Times New Roman" w:hAnsi="Times New Roman" w:cs="Times New Roman"/>
          <w:iCs/>
          <w:sz w:val="26"/>
          <w:szCs w:val="26"/>
        </w:rPr>
        <w:t>.</w:t>
      </w:r>
    </w:p>
    <w:p w:rsidR="000C15BE" w:rsidRPr="00751D63" w:rsidRDefault="000C15BE" w:rsidP="000C15BE">
      <w:pPr>
        <w:jc w:val="both"/>
        <w:rPr>
          <w:rFonts w:ascii="Times New Roman" w:hAnsi="Times New Roman" w:cs="Times New Roman"/>
          <w:sz w:val="26"/>
          <w:szCs w:val="26"/>
        </w:rPr>
      </w:pPr>
      <w:r w:rsidRPr="00751D63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751D6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761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A67">
        <w:rPr>
          <w:rFonts w:ascii="Times New Roman" w:hAnsi="Times New Roman" w:cs="Times New Roman"/>
          <w:sz w:val="26"/>
          <w:szCs w:val="26"/>
        </w:rPr>
        <w:t>Direcția</w:t>
      </w:r>
      <w:proofErr w:type="spellEnd"/>
      <w:r w:rsidR="00761A6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61A67">
        <w:rPr>
          <w:rFonts w:ascii="Times New Roman" w:hAnsi="Times New Roman" w:cs="Times New Roman"/>
          <w:sz w:val="26"/>
          <w:szCs w:val="26"/>
        </w:rPr>
        <w:t>Asistență</w:t>
      </w:r>
      <w:proofErr w:type="spellEnd"/>
      <w:r w:rsidR="00761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A67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organizat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examen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vederea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promovarii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51D63">
        <w:rPr>
          <w:rFonts w:ascii="Times New Roman" w:hAnsi="Times New Roman" w:cs="Times New Roman"/>
          <w:sz w:val="26"/>
          <w:szCs w:val="26"/>
        </w:rPr>
        <w:t>grad</w:t>
      </w:r>
      <w:proofErr w:type="gram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profesional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superior, a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funcționarilor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publici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cu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respectarea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H.G. nr.121/2023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pentru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modificarea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și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completarea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5" w:history="1"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OUG </w:t>
        </w:r>
        <w:proofErr w:type="spellStart"/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nr</w:t>
        </w:r>
        <w:proofErr w:type="spellEnd"/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57/2019</w:t>
        </w:r>
        <w:proofErr w:type="gramEnd"/>
      </w:hyperlink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privind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Codul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administrativ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,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precum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și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pentru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modificarea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6" w:history="1"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art. III din OUG </w:t>
        </w:r>
        <w:proofErr w:type="spellStart"/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nr</w:t>
        </w:r>
        <w:proofErr w:type="spellEnd"/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. </w:t>
        </w:r>
        <w:proofErr w:type="gramStart"/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191/2022</w:t>
        </w:r>
        <w:proofErr w:type="gramEnd"/>
      </w:hyperlink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pentru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modificarea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și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completarea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hyperlink r:id="rId7" w:history="1"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 xml:space="preserve">OUG </w:t>
        </w:r>
        <w:proofErr w:type="spellStart"/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nr</w:t>
        </w:r>
        <w:proofErr w:type="spellEnd"/>
        <w:r w:rsidRPr="00751D63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bdr w:val="none" w:sz="0" w:space="0" w:color="auto" w:frame="1"/>
            <w:shd w:val="clear" w:color="auto" w:fill="FFFFFF"/>
          </w:rPr>
          <w:t>. 57/2019</w:t>
        </w:r>
      </w:hyperlink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 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privind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>Codul</w:t>
      </w:r>
      <w:proofErr w:type="spellEnd"/>
      <w:r w:rsidRPr="00751D63">
        <w:rPr>
          <w:rFonts w:ascii="Times New Roman" w:hAnsi="Times New Roman" w:cs="Times New Roman"/>
          <w:bCs/>
          <w:sz w:val="26"/>
          <w:szCs w:val="26"/>
          <w:shd w:val="clear" w:color="auto" w:fill="FFFFFF"/>
        </w:rPr>
        <w:t xml:space="preserve"> administrative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51D63">
        <w:rPr>
          <w:rFonts w:ascii="Times New Roman" w:hAnsi="Times New Roman" w:cs="Times New Roman"/>
          <w:sz w:val="26"/>
          <w:szCs w:val="26"/>
        </w:rPr>
        <w:t>a</w:t>
      </w:r>
      <w:proofErr w:type="gramEnd"/>
      <w:r w:rsidRPr="00751D63">
        <w:rPr>
          <w:rFonts w:ascii="Times New Roman" w:hAnsi="Times New Roman" w:cs="Times New Roman"/>
          <w:sz w:val="26"/>
          <w:szCs w:val="26"/>
        </w:rPr>
        <w:t xml:space="preserve"> OUG nr.57/2019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>.</w:t>
      </w:r>
    </w:p>
    <w:p w:rsidR="000C15BE" w:rsidRPr="00751D63" w:rsidRDefault="000C15BE" w:rsidP="000C15BE">
      <w:pPr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Promovarea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grad</w:t>
      </w:r>
      <w:proofErr w:type="gram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profesional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este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modalitatea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dezvoltare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carierei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prin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ocuparea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unei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funcţii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publice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execuţie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grad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profesional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imediat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superior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celui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deţinut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funcţionarul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public.</w:t>
      </w:r>
    </w:p>
    <w:p w:rsidR="000C15BE" w:rsidRPr="00751D63" w:rsidRDefault="000C15BE" w:rsidP="000C15BE">
      <w:pPr>
        <w:jc w:val="both"/>
        <w:rPr>
          <w:rFonts w:ascii="Times New Roman" w:hAnsi="Times New Roman" w:cs="Times New Roman"/>
          <w:sz w:val="26"/>
          <w:szCs w:val="26"/>
        </w:rPr>
      </w:pPr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Promovarea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grad</w:t>
      </w:r>
      <w:proofErr w:type="gram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profesional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se face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prin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concurs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examen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organizat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către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autorităţile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şi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instituţiile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publice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cu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încadrarea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în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fondurile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bugetare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alocate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prin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transformarea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postului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ocupat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de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funcţionarul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public ca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urmare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promovării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concursului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sau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examenului</w:t>
      </w:r>
      <w:proofErr w:type="spellEnd"/>
      <w:r w:rsidRPr="00751D6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C15BE" w:rsidRPr="00751D63" w:rsidRDefault="000C15BE" w:rsidP="000C15BE">
      <w:pPr>
        <w:jc w:val="both"/>
        <w:rPr>
          <w:rFonts w:ascii="Times New Roman" w:hAnsi="Times New Roman" w:cs="Times New Roman"/>
          <w:sz w:val="26"/>
          <w:szCs w:val="26"/>
        </w:rPr>
      </w:pPr>
      <w:r w:rsidRPr="00751D63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urma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susținerii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examenului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promovare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51D63">
        <w:rPr>
          <w:rFonts w:ascii="Times New Roman" w:hAnsi="Times New Roman" w:cs="Times New Roman"/>
          <w:sz w:val="26"/>
          <w:szCs w:val="26"/>
        </w:rPr>
        <w:t>grad</w:t>
      </w:r>
      <w:proofErr w:type="gram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profesional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superior a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doi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funcționar</w:t>
      </w:r>
      <w:r w:rsidR="00761A67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761A6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1A67">
        <w:rPr>
          <w:rFonts w:ascii="Times New Roman" w:hAnsi="Times New Roman" w:cs="Times New Roman"/>
          <w:sz w:val="26"/>
          <w:szCs w:val="26"/>
        </w:rPr>
        <w:t>publici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potrivit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Raportului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final al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examen</w:t>
      </w:r>
      <w:r w:rsidR="00761A67">
        <w:rPr>
          <w:rFonts w:ascii="Times New Roman" w:hAnsi="Times New Roman" w:cs="Times New Roman"/>
          <w:sz w:val="26"/>
          <w:szCs w:val="26"/>
        </w:rPr>
        <w:t>ului</w:t>
      </w:r>
      <w:proofErr w:type="spellEnd"/>
      <w:r w:rsidR="00761A67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761A67">
        <w:rPr>
          <w:rFonts w:ascii="Times New Roman" w:hAnsi="Times New Roman" w:cs="Times New Roman"/>
          <w:sz w:val="26"/>
          <w:szCs w:val="26"/>
        </w:rPr>
        <w:t>promovare</w:t>
      </w:r>
      <w:proofErr w:type="spellEnd"/>
      <w:r w:rsidR="00761A67">
        <w:rPr>
          <w:rFonts w:ascii="Times New Roman" w:hAnsi="Times New Roman" w:cs="Times New Roman"/>
          <w:sz w:val="26"/>
          <w:szCs w:val="26"/>
        </w:rPr>
        <w:t xml:space="preserve"> nr.12146/2024 </w:t>
      </w:r>
      <w:proofErr w:type="spellStart"/>
      <w:r w:rsidR="00761A67">
        <w:rPr>
          <w:rFonts w:ascii="Times New Roman" w:hAnsi="Times New Roman" w:cs="Times New Roman"/>
          <w:sz w:val="26"/>
          <w:szCs w:val="26"/>
        </w:rPr>
        <w:t>aceștia</w:t>
      </w:r>
      <w:proofErr w:type="spellEnd"/>
      <w:r w:rsidR="00761A6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 w:rsidR="00761A67">
        <w:rPr>
          <w:rFonts w:ascii="Times New Roman" w:hAnsi="Times New Roman" w:cs="Times New Roman"/>
          <w:sz w:val="26"/>
          <w:szCs w:val="26"/>
        </w:rPr>
        <w:t xml:space="preserve">au </w:t>
      </w:r>
      <w:proofErr w:type="spellStart"/>
      <w:r w:rsidR="00761A67">
        <w:rPr>
          <w:rFonts w:ascii="Times New Roman" w:hAnsi="Times New Roman" w:cs="Times New Roman"/>
          <w:sz w:val="26"/>
          <w:szCs w:val="26"/>
        </w:rPr>
        <w:t>promovat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drept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pentru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care se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impune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transformarea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funcțiilor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grad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imediat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superior. </w:t>
      </w:r>
    </w:p>
    <w:p w:rsidR="00F73431" w:rsidRPr="00751D63" w:rsidRDefault="00441F53" w:rsidP="000C15BE">
      <w:pPr>
        <w:autoSpaceDE w:val="0"/>
        <w:autoSpaceDN w:val="0"/>
        <w:adjustRightInd w:val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751D63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temeiul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prevederilor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art. 129 alin.3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lit.”c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” din O.U.G nr.57/2019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Codul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Administrativ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, cu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modificările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și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completările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ulterioare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>,</w:t>
      </w:r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supunem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spre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aprobare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Consiliului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Local al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municipiului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Drobeta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Turnu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Severin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proiectul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hotărâre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privind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modificarea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ștatului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Pr="00751D63">
        <w:rPr>
          <w:rFonts w:ascii="Times New Roman" w:hAnsi="Times New Roman" w:cs="Times New Roman"/>
          <w:sz w:val="26"/>
          <w:szCs w:val="26"/>
        </w:rPr>
        <w:t>funcții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51D63">
        <w:rPr>
          <w:rFonts w:ascii="Times New Roman" w:hAnsi="Times New Roman" w:cs="Times New Roman"/>
          <w:bCs/>
          <w:sz w:val="26"/>
          <w:szCs w:val="26"/>
          <w:lang w:val="fr-FR"/>
        </w:rPr>
        <w:t>publice</w:t>
      </w:r>
      <w:proofErr w:type="spellEnd"/>
      <w:r w:rsidR="000622F5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622F5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Direcției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Asistență</w:t>
      </w:r>
      <w:proofErr w:type="spellEnd"/>
      <w:r w:rsidR="00A428B9" w:rsidRPr="00751D6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428B9" w:rsidRPr="00751D63">
        <w:rPr>
          <w:rFonts w:ascii="Times New Roman" w:hAnsi="Times New Roman" w:cs="Times New Roman"/>
          <w:sz w:val="26"/>
          <w:szCs w:val="26"/>
        </w:rPr>
        <w:t>Socială</w:t>
      </w:r>
      <w:proofErr w:type="spellEnd"/>
      <w:r w:rsidRPr="00751D63">
        <w:rPr>
          <w:rFonts w:ascii="Times New Roman" w:hAnsi="Times New Roman" w:cs="Times New Roman"/>
          <w:sz w:val="26"/>
          <w:szCs w:val="26"/>
        </w:rPr>
        <w:t>.</w:t>
      </w:r>
    </w:p>
    <w:p w:rsidR="00441F53" w:rsidRPr="000C15BE" w:rsidRDefault="00441F53" w:rsidP="00441F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1F53" w:rsidRPr="005F5734" w:rsidRDefault="00441F53" w:rsidP="00441F53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431" w:rsidRPr="00970FB4" w:rsidRDefault="00334096" w:rsidP="00970FB4">
      <w:pPr>
        <w:rPr>
          <w:rFonts w:ascii="Times New Roman" w:hAnsi="Times New Roman" w:cs="Times New Roman"/>
          <w:sz w:val="28"/>
          <w:szCs w:val="28"/>
        </w:rPr>
      </w:pPr>
      <w:r w:rsidRPr="00970FB4">
        <w:rPr>
          <w:rFonts w:ascii="Times New Roman" w:hAnsi="Times New Roman" w:cs="Times New Roman"/>
          <w:sz w:val="28"/>
          <w:szCs w:val="28"/>
        </w:rPr>
        <w:t>INIȚIATOR,</w:t>
      </w:r>
    </w:p>
    <w:p w:rsidR="00F73431" w:rsidRPr="00970FB4" w:rsidRDefault="00334096" w:rsidP="00970FB4">
      <w:pPr>
        <w:rPr>
          <w:rFonts w:ascii="Times New Roman" w:hAnsi="Times New Roman" w:cs="Times New Roman"/>
          <w:sz w:val="28"/>
          <w:szCs w:val="28"/>
        </w:rPr>
      </w:pPr>
      <w:r w:rsidRPr="00970FB4">
        <w:rPr>
          <w:rFonts w:ascii="Times New Roman" w:hAnsi="Times New Roman" w:cs="Times New Roman"/>
          <w:sz w:val="28"/>
          <w:szCs w:val="28"/>
        </w:rPr>
        <w:t>PRIMAR</w:t>
      </w:r>
    </w:p>
    <w:p w:rsidR="00F73431" w:rsidRPr="00970FB4" w:rsidRDefault="00334096" w:rsidP="00970FB4">
      <w:pPr>
        <w:rPr>
          <w:rFonts w:ascii="Times New Roman" w:hAnsi="Times New Roman" w:cs="Times New Roman"/>
          <w:sz w:val="28"/>
          <w:szCs w:val="28"/>
        </w:rPr>
      </w:pPr>
      <w:r w:rsidRPr="00970FB4">
        <w:rPr>
          <w:rFonts w:ascii="Times New Roman" w:hAnsi="Times New Roman" w:cs="Times New Roman"/>
          <w:sz w:val="28"/>
          <w:szCs w:val="28"/>
        </w:rPr>
        <w:t>MARIUS VASILE SCRECIU</w:t>
      </w:r>
    </w:p>
    <w:sectPr w:rsidR="00F73431" w:rsidRPr="00970FB4" w:rsidSect="00273697">
      <w:pgSz w:w="12240" w:h="15840"/>
      <w:pgMar w:top="426" w:right="851" w:bottom="34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50502"/>
    <w:multiLevelType w:val="hybridMultilevel"/>
    <w:tmpl w:val="0EE81BC4"/>
    <w:lvl w:ilvl="0" w:tplc="9F8C3CCE">
      <w:numFmt w:val="bullet"/>
      <w:lvlText w:val="-"/>
      <w:lvlJc w:val="left"/>
      <w:pPr>
        <w:ind w:left="85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 w15:restartNumberingAfterBreak="0">
    <w:nsid w:val="703E4827"/>
    <w:multiLevelType w:val="hybridMultilevel"/>
    <w:tmpl w:val="234227FC"/>
    <w:lvl w:ilvl="0" w:tplc="B2109686">
      <w:numFmt w:val="bullet"/>
      <w:lvlText w:val="-"/>
      <w:lvlJc w:val="left"/>
      <w:pPr>
        <w:ind w:left="97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73431"/>
    <w:rsid w:val="000622F5"/>
    <w:rsid w:val="000C15BE"/>
    <w:rsid w:val="00273697"/>
    <w:rsid w:val="00334096"/>
    <w:rsid w:val="00441F53"/>
    <w:rsid w:val="00494AC7"/>
    <w:rsid w:val="005F5734"/>
    <w:rsid w:val="00684C7D"/>
    <w:rsid w:val="00751D63"/>
    <w:rsid w:val="00761A67"/>
    <w:rsid w:val="00970FB4"/>
    <w:rsid w:val="00A428B9"/>
    <w:rsid w:val="00A92D72"/>
    <w:rsid w:val="00F7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6FEF2"/>
  <w15:docId w15:val="{8CB61B66-BC9C-4859-994C-3D1A1010E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69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69262" TargetMode="External"/><Relationship Id="rId5" Type="http://schemas.openxmlformats.org/officeDocument/2006/relationships/hyperlink" Target="https://legislatie.just.ro/Public/DetaliiDocumentAfis/2694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Das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user.asistenta</dc:creator>
  <cp:lastModifiedBy>User</cp:lastModifiedBy>
  <cp:revision>59</cp:revision>
  <cp:lastPrinted>2022-11-16T13:00:00Z</cp:lastPrinted>
  <dcterms:created xsi:type="dcterms:W3CDTF">2019-09-03T12:56:00Z</dcterms:created>
  <dcterms:modified xsi:type="dcterms:W3CDTF">2024-11-13T07:35:00Z</dcterms:modified>
</cp:coreProperties>
</file>