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722E4DC1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B95AB5">
        <w:rPr>
          <w:b/>
          <w:sz w:val="28"/>
          <w:szCs w:val="28"/>
        </w:rPr>
        <w:t xml:space="preserve">Nr. </w:t>
      </w:r>
      <w:r w:rsidR="001B7A1B">
        <w:rPr>
          <w:b/>
          <w:sz w:val="28"/>
          <w:szCs w:val="28"/>
        </w:rPr>
        <w:t>1</w:t>
      </w:r>
      <w:r w:rsidR="0061397C">
        <w:rPr>
          <w:b/>
          <w:sz w:val="28"/>
          <w:szCs w:val="28"/>
        </w:rPr>
        <w:t>77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61397C">
        <w:rPr>
          <w:b/>
          <w:sz w:val="28"/>
          <w:szCs w:val="28"/>
        </w:rPr>
        <w:t>26.11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6139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0282C8CA" w14:textId="19B460CE" w:rsidR="00125593" w:rsidRDefault="0061397C" w:rsidP="0061397C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61397C">
        <w:rPr>
          <w:sz w:val="28"/>
          <w:szCs w:val="28"/>
        </w:rPr>
        <w:t xml:space="preserve">privind aprobarea Devizului general, actualizat după finalizarea procedurilor de achiziție publică, pentru obiectivul de investiții </w:t>
      </w:r>
      <w:r w:rsidRPr="00125593">
        <w:rPr>
          <w:i/>
          <w:iCs/>
          <w:sz w:val="28"/>
          <w:szCs w:val="28"/>
        </w:rPr>
        <w:t xml:space="preserve">”AVRAM IANCU </w:t>
      </w:r>
      <w:r w:rsidR="00125593">
        <w:rPr>
          <w:i/>
          <w:iCs/>
          <w:sz w:val="28"/>
          <w:szCs w:val="28"/>
        </w:rPr>
        <w:t>–</w:t>
      </w:r>
      <w:r w:rsidRPr="00125593">
        <w:rPr>
          <w:i/>
          <w:iCs/>
          <w:sz w:val="28"/>
          <w:szCs w:val="28"/>
        </w:rPr>
        <w:t xml:space="preserve"> EROU</w:t>
      </w:r>
    </w:p>
    <w:p w14:paraId="4E9B03ED" w14:textId="78AC3BE5" w:rsidR="0061397C" w:rsidRPr="0061397C" w:rsidRDefault="0061397C" w:rsidP="0061397C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25593">
        <w:rPr>
          <w:i/>
          <w:iCs/>
          <w:sz w:val="28"/>
          <w:szCs w:val="28"/>
        </w:rPr>
        <w:t xml:space="preserve"> MARTIR AL NAȚIUNII ROMÂNE MONUMENT DE FOR PUBLIC”</w:t>
      </w:r>
    </w:p>
    <w:p w14:paraId="5849F799" w14:textId="77777777" w:rsidR="009A7593" w:rsidRPr="009A7593" w:rsidRDefault="009A7593" w:rsidP="006139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340F1451" w14:textId="77777777" w:rsidR="00D03BA0" w:rsidRDefault="00D03BA0" w:rsidP="008849C6">
      <w:pPr>
        <w:jc w:val="center"/>
        <w:rPr>
          <w:b/>
          <w:sz w:val="28"/>
          <w:szCs w:val="28"/>
          <w:u w:val="single"/>
        </w:rPr>
      </w:pPr>
    </w:p>
    <w:p w14:paraId="29935A88" w14:textId="37F27D41" w:rsidR="001B7A1B" w:rsidRDefault="001B7A1B" w:rsidP="001B7A1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>Anul 2024 a fost declarat de către Parlamentul României, conform Legii nr. 223/2023</w:t>
      </w:r>
      <w:r w:rsidR="001255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r w:rsidRPr="001B7A1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„Anul Avram Iancu“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pentru aniversarea a 200 de ani de la nașterea revoluționarului Avram Iancu.</w:t>
      </w:r>
    </w:p>
    <w:p w14:paraId="7CBEFC1D" w14:textId="05344ACE" w:rsidR="0061397C" w:rsidRPr="0061397C" w:rsidRDefault="0061397C" w:rsidP="0061397C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Prin Hotărârea Consiliului Local nr. </w:t>
      </w:r>
      <w:r w:rsidRPr="0061397C">
        <w:rPr>
          <w:rFonts w:ascii="Times New Roman" w:hAnsi="Times New Roman" w:cs="Times New Roman"/>
          <w:kern w:val="0"/>
          <w:sz w:val="28"/>
          <w:szCs w:val="28"/>
        </w:rPr>
        <w:t>132</w:t>
      </w:r>
      <w:r w:rsidR="00125593">
        <w:rPr>
          <w:rFonts w:ascii="Times New Roman" w:hAnsi="Times New Roman" w:cs="Times New Roman"/>
          <w:kern w:val="0"/>
          <w:sz w:val="28"/>
          <w:szCs w:val="28"/>
        </w:rPr>
        <w:t>/</w:t>
      </w:r>
      <w:r w:rsidRPr="0061397C">
        <w:rPr>
          <w:rFonts w:ascii="Times New Roman" w:hAnsi="Times New Roman" w:cs="Times New Roman"/>
          <w:kern w:val="0"/>
          <w:sz w:val="28"/>
          <w:szCs w:val="28"/>
        </w:rPr>
        <w:t>2024 a fost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aprobată Documentația </w:t>
      </w:r>
      <w:proofErr w:type="spellStart"/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>tehnico</w:t>
      </w:r>
      <w:proofErr w:type="spellEnd"/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>-economică și Devizul General, faza S</w:t>
      </w:r>
      <w:r w:rsidR="00125593">
        <w:rPr>
          <w:rFonts w:ascii="Times New Roman" w:hAnsi="Times New Roman" w:cs="Times New Roman"/>
          <w:color w:val="000000"/>
          <w:kern w:val="0"/>
          <w:sz w:val="28"/>
          <w:szCs w:val="28"/>
        </w:rPr>
        <w:t>tudiu de Fezabilitate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>, aferente obiectivul</w:t>
      </w:r>
      <w:r w:rsidR="00125593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investiții </w:t>
      </w:r>
      <w:r w:rsidRPr="0061397C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„AVRAM IANCU – EROU MARTIR AL NAȚIUNII ROMÂNE - MONUMENT DE FOR PUBLIC</w:t>
      </w:r>
      <w:r w:rsidRPr="0061397C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61397C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. </w:t>
      </w:r>
    </w:p>
    <w:p w14:paraId="0CB7759B" w14:textId="42267A28" w:rsidR="0061397C" w:rsidRPr="0061397C" w:rsidRDefault="0061397C" w:rsidP="0061397C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>Devizul General este parte componentă a Studiului de Fezabilitate sau a Documentației de Avizare a Lucrărilor de Intervenție prin care se stabilește valoarea totală estimată, exprimată în lei, a cheltuielilor necesare realizării obiectivului de investiții.</w:t>
      </w:r>
    </w:p>
    <w:p w14:paraId="75276916" w14:textId="5F50043B" w:rsidR="0061397C" w:rsidRPr="0061397C" w:rsidRDefault="0061397C" w:rsidP="0061397C">
      <w:pPr>
        <w:suppressAutoHyphens w:val="0"/>
        <w:ind w:left="-12" w:firstLine="72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Conform </w:t>
      </w:r>
      <w:r w:rsidR="00125593"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prevederilor a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rt. 10 alin. (4) lit. c din Hotărârea Guvernului României nr. 907/2016 </w:t>
      </w:r>
      <w:r w:rsidRPr="00D03BA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 xml:space="preserve">privind etapele de elaborare și conținutul cadru al documentațiilor </w:t>
      </w:r>
      <w:proofErr w:type="spellStart"/>
      <w:r w:rsidRPr="00D03BA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tehnico</w:t>
      </w:r>
      <w:proofErr w:type="spellEnd"/>
      <w:r w:rsidRPr="00D03BA0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-economice aferente obiectivelor/proiectelor de investiții finanțate din fonduri publice,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devizul general întocmit la faza de proiectare, studiu de fezabilitate în cazul obiectivului nou/mixt de investiții și respectiv la faza de documentație de avizare a lucrărilor de intervenție în cazul intervenției la construcția existentă, se actualizează prin grija beneficiarului</w:t>
      </w:r>
      <w:r w:rsidR="00D03BA0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după finalizarea procedurilor de achiziție publică, rezultând valoarea finală a obiectivului de investiții.</w:t>
      </w:r>
    </w:p>
    <w:p w14:paraId="691E4C7E" w14:textId="10F1F3B9" w:rsidR="0061397C" w:rsidRPr="00D03BA0" w:rsidRDefault="0061397C" w:rsidP="0061397C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După finalizarea procedurilor de achiziție publică pentru obiectivul de investiții </w:t>
      </w:r>
      <w:r w:rsidRPr="0061397C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„AVRAM IANCU – EROU MARTIR AL NAȚIUNII ROMÂNE - MONUMENT DE FOR PUBLIC</w:t>
      </w:r>
      <w:r w:rsidRPr="0061397C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613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valoarea totală a Devizului General devine </w:t>
      </w:r>
      <w:r w:rsidRPr="00D03BA0">
        <w:rPr>
          <w:rFonts w:ascii="Times New Roman" w:hAnsi="Times New Roman" w:cs="Times New Roman"/>
          <w:bCs/>
          <w:kern w:val="0"/>
          <w:sz w:val="28"/>
          <w:szCs w:val="28"/>
        </w:rPr>
        <w:t>773.320,58</w:t>
      </w:r>
      <w:r w:rsidRPr="00D03BA0"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  <w:t xml:space="preserve"> 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D03BA0">
        <w:rPr>
          <w:rFonts w:ascii="Times New Roman" w:hAnsi="Times New Roman" w:cs="Times New Roman"/>
          <w:bCs/>
          <w:kern w:val="0"/>
          <w:sz w:val="28"/>
          <w:szCs w:val="28"/>
        </w:rPr>
        <w:t xml:space="preserve">650.491,75 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din care C+M 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= </w:t>
      </w:r>
      <w:r w:rsidRPr="00D03BA0">
        <w:rPr>
          <w:rFonts w:ascii="Times New Roman" w:hAnsi="Times New Roman" w:cs="Times New Roman"/>
          <w:bCs/>
          <w:kern w:val="0"/>
          <w:sz w:val="28"/>
          <w:szCs w:val="28"/>
        </w:rPr>
        <w:t xml:space="preserve">424.532,50 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D03BA0">
        <w:rPr>
          <w:rFonts w:ascii="Times New Roman" w:hAnsi="Times New Roman" w:cs="Times New Roman"/>
          <w:bCs/>
          <w:kern w:val="0"/>
          <w:sz w:val="28"/>
          <w:szCs w:val="28"/>
        </w:rPr>
        <w:t xml:space="preserve">356.750,00 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D03BA0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3C065356" w14:textId="13200133" w:rsidR="00A259B6" w:rsidRPr="0061397C" w:rsidRDefault="00785BF9" w:rsidP="0061397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A1B">
        <w:rPr>
          <w:rFonts w:ascii="Times New Roman" w:hAnsi="Times New Roman" w:cs="Times New Roman"/>
          <w:sz w:val="28"/>
          <w:szCs w:val="28"/>
        </w:rPr>
        <w:t>Î</w:t>
      </w:r>
      <w:r w:rsidR="008849C6" w:rsidRPr="001B7A1B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7E097E" w:rsidRPr="001B7A1B">
        <w:rPr>
          <w:rFonts w:ascii="Times New Roman" w:hAnsi="Times New Roman" w:cs="Times New Roman"/>
          <w:sz w:val="28"/>
          <w:szCs w:val="28"/>
        </w:rPr>
        <w:t>aprobarea</w:t>
      </w:r>
      <w:r w:rsidR="001B7A1B" w:rsidRPr="001B7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397C" w:rsidRPr="0061397C">
        <w:rPr>
          <w:rFonts w:ascii="Times New Roman" w:hAnsi="Times New Roman" w:cs="Times New Roman"/>
          <w:sz w:val="28"/>
          <w:szCs w:val="28"/>
        </w:rPr>
        <w:t xml:space="preserve">Devizului general, actualizat după finalizarea procedurilor de achiziție publică, pentru obiectivul de investiții </w:t>
      </w:r>
      <w:r w:rsidR="0061397C" w:rsidRPr="0061397C">
        <w:rPr>
          <w:rFonts w:ascii="Times New Roman" w:hAnsi="Times New Roman" w:cs="Times New Roman"/>
          <w:i/>
          <w:iCs/>
          <w:sz w:val="28"/>
          <w:szCs w:val="28"/>
        </w:rPr>
        <w:t>”AVRAM IANCU - EROU MARTIR AL NAȚIUNII ROMÂNE MONUMENT DE FOR PUBLIC”</w:t>
      </w:r>
      <w:r w:rsidR="00613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7A1B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1B7A1B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1B7A1B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1B7A1B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1B7A1B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1B7A1B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8849C6" w:rsidRPr="009A7593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8849C6" w:rsidRPr="009A7593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art. 44 alin. (1) din Legea nr. 273/2006 privind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- cadru al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lastRenderedPageBreak/>
        <w:t>documentaţiilor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-economice aferente obiectivelor/proiectelor de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593" w:rsidRPr="009A7593">
        <w:rPr>
          <w:rFonts w:ascii="Times New Roman" w:hAnsi="Times New Roman" w:cs="Times New Roman"/>
          <w:sz w:val="28"/>
          <w:szCs w:val="28"/>
        </w:rPr>
        <w:t>finanţate</w:t>
      </w:r>
      <w:proofErr w:type="spellEnd"/>
      <w:r w:rsidR="009A7593" w:rsidRPr="009A7593">
        <w:rPr>
          <w:rFonts w:ascii="Times New Roman" w:hAnsi="Times New Roman" w:cs="Times New Roman"/>
          <w:sz w:val="28"/>
          <w:szCs w:val="28"/>
        </w:rPr>
        <w:t xml:space="preserve">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1B7A1B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25593"/>
    <w:rsid w:val="001620CD"/>
    <w:rsid w:val="001B7A1B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4D0B8E"/>
    <w:rsid w:val="0051683C"/>
    <w:rsid w:val="005342C5"/>
    <w:rsid w:val="005A4239"/>
    <w:rsid w:val="005E161B"/>
    <w:rsid w:val="0061397C"/>
    <w:rsid w:val="00693555"/>
    <w:rsid w:val="006C762A"/>
    <w:rsid w:val="0071330B"/>
    <w:rsid w:val="00740E35"/>
    <w:rsid w:val="00770024"/>
    <w:rsid w:val="00785BF9"/>
    <w:rsid w:val="007A2A44"/>
    <w:rsid w:val="007D6CBF"/>
    <w:rsid w:val="007E097E"/>
    <w:rsid w:val="00810DF2"/>
    <w:rsid w:val="00816D10"/>
    <w:rsid w:val="00866FEC"/>
    <w:rsid w:val="008849C6"/>
    <w:rsid w:val="00897198"/>
    <w:rsid w:val="009A48B6"/>
    <w:rsid w:val="009A7593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C8026E"/>
    <w:rsid w:val="00CF2273"/>
    <w:rsid w:val="00D03BA0"/>
    <w:rsid w:val="00D32AB0"/>
    <w:rsid w:val="00E0496B"/>
    <w:rsid w:val="00E111DF"/>
    <w:rsid w:val="00E13D7F"/>
    <w:rsid w:val="00E26F0D"/>
    <w:rsid w:val="00E426F4"/>
    <w:rsid w:val="00E50A13"/>
    <w:rsid w:val="00EB48E8"/>
    <w:rsid w:val="00F160D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5</cp:revision>
  <cp:lastPrinted>2021-12-16T07:29:00Z</cp:lastPrinted>
  <dcterms:created xsi:type="dcterms:W3CDTF">2024-11-26T08:36:00Z</dcterms:created>
  <dcterms:modified xsi:type="dcterms:W3CDTF">2024-11-26T11:59:00Z</dcterms:modified>
</cp:coreProperties>
</file>